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word/styles.xml" ContentType="application/vnd.openxmlformats-officedocument.wordprocessingml.styl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9911A5" w14:textId="77777777" w:rsidR="00232F23" w:rsidRPr="006B6599" w:rsidRDefault="00232F23" w:rsidP="00232F23">
      <w:pPr>
        <w:tabs>
          <w:tab w:val="left" w:pos="2545"/>
        </w:tabs>
        <w:spacing w:after="0"/>
        <w:ind w:left="-851" w:right="-846"/>
        <w:rPr>
          <w:rFonts w:ascii="Visit Qatar" w:eastAsia="Visit Qatar" w:hAnsi="Visit Qatar" w:cs="Visit Qatar"/>
          <w:b/>
          <w:bCs/>
          <w:color w:val="005870"/>
          <w:lang w:bidi="ar-LB"/>
        </w:rPr>
      </w:pPr>
    </w:p>
    <w:p w14:paraId="5D46E352" w14:textId="77777777" w:rsidR="00232F23" w:rsidRPr="006B6599" w:rsidRDefault="00232F23" w:rsidP="00232F23">
      <w:pPr>
        <w:ind w:right="-632"/>
        <w:contextualSpacing/>
        <w:rPr>
          <w:rFonts w:ascii="Visit Qatar" w:eastAsia="Visit Qatar" w:hAnsi="Visit Qatar" w:cs="Visit Qatar"/>
          <w:b/>
          <w:bCs/>
          <w:color w:val="005870"/>
          <w:lang w:val="en-GB"/>
        </w:rPr>
      </w:pPr>
      <w:r w:rsidRPr="3040B4C0">
        <w:rPr>
          <w:rFonts w:ascii="Visit Qatar" w:eastAsia="Visit Qatar" w:hAnsi="Visit Qatar" w:cs="Visit Qatar"/>
          <w:b/>
          <w:bCs/>
          <w:color w:val="005870"/>
          <w:lang w:val="en-GB"/>
        </w:rPr>
        <w:t>For Immediate Release</w:t>
      </w:r>
    </w:p>
    <w:p w14:paraId="038BAEB6" w14:textId="4EB5C890" w:rsidR="00232F23" w:rsidRPr="006B6599" w:rsidRDefault="005D58CD" w:rsidP="00232F23">
      <w:pPr>
        <w:rPr>
          <w:rFonts w:ascii="Visit Qatar" w:eastAsia="Visit Qatar" w:hAnsi="Visit Qatar" w:cs="Visit Qatar"/>
          <w:b/>
          <w:bCs/>
          <w:color w:val="005870"/>
          <w:lang w:val="en-GB"/>
        </w:rPr>
      </w:pPr>
      <w:r>
        <w:rPr>
          <w:rFonts w:ascii="Visit Qatar" w:eastAsia="Visit Qatar" w:hAnsi="Visit Qatar" w:cs="Visit Qatar"/>
          <w:b/>
          <w:bCs/>
          <w:color w:val="005870"/>
        </w:rPr>
        <w:t>20</w:t>
      </w:r>
      <w:r w:rsidR="00232F23" w:rsidRPr="3040B4C0">
        <w:rPr>
          <w:rFonts w:ascii="Visit Qatar" w:eastAsia="Visit Qatar" w:hAnsi="Visit Qatar" w:cs="Visit Qatar"/>
          <w:b/>
          <w:bCs/>
          <w:color w:val="005870"/>
        </w:rPr>
        <w:t xml:space="preserve"> </w:t>
      </w:r>
      <w:r w:rsidR="00F8650D" w:rsidRPr="005D58CD">
        <w:rPr>
          <w:rFonts w:ascii="Visit Qatar" w:eastAsia="Visit Qatar" w:hAnsi="Visit Qatar" w:cs="Visit Qatar"/>
          <w:b/>
          <w:bCs/>
          <w:color w:val="005870"/>
        </w:rPr>
        <w:t>July</w:t>
      </w:r>
      <w:r w:rsidR="00232F23" w:rsidRPr="3040B4C0">
        <w:rPr>
          <w:rFonts w:ascii="Visit Qatar" w:eastAsia="Visit Qatar" w:hAnsi="Visit Qatar" w:cs="Visit Qatar"/>
          <w:b/>
          <w:bCs/>
          <w:color w:val="005870"/>
          <w:lang w:val="en-GB"/>
        </w:rPr>
        <w:t xml:space="preserve"> 2025</w:t>
      </w:r>
      <w:r w:rsidR="00232F23">
        <w:tab/>
      </w:r>
    </w:p>
    <w:p w14:paraId="246FACFC" w14:textId="0C1EAEEE" w:rsidR="00232F23" w:rsidRDefault="003673DF" w:rsidP="003673DF">
      <w:pPr>
        <w:spacing w:line="278" w:lineRule="auto"/>
        <w:jc w:val="center"/>
        <w:rPr>
          <w:rFonts w:ascii="Visit Qatar" w:eastAsia="Visit Qatar" w:hAnsi="Visit Qatar" w:cs="Visit Qatar"/>
          <w:b/>
          <w:bCs/>
          <w:color w:val="005870"/>
          <w:sz w:val="36"/>
          <w:szCs w:val="36"/>
        </w:rPr>
      </w:pPr>
      <w:r w:rsidRPr="003673DF">
        <w:rPr>
          <w:rFonts w:ascii="Visit Qatar" w:eastAsia="Visit Qatar" w:hAnsi="Visit Qatar" w:cs="Visit Qatar"/>
          <w:b/>
          <w:bCs/>
          <w:color w:val="005870"/>
          <w:sz w:val="36"/>
          <w:szCs w:val="36"/>
        </w:rPr>
        <w:t>Registration Now Open for Samla International – Qatar’s Ultimate Endurance Race</w:t>
      </w:r>
    </w:p>
    <w:p w14:paraId="27E35B6D" w14:textId="77777777" w:rsidR="003673DF" w:rsidRDefault="003673DF" w:rsidP="00232F23">
      <w:pPr>
        <w:spacing w:line="278" w:lineRule="auto"/>
        <w:rPr>
          <w:rFonts w:ascii="Visit Qatar" w:eastAsia="Visit Qatar" w:hAnsi="Visit Qatar" w:cs="Visit Qatar"/>
        </w:rPr>
      </w:pPr>
    </w:p>
    <w:p w14:paraId="6E6547DD" w14:textId="77777777" w:rsidR="0037592F" w:rsidRDefault="0037592F" w:rsidP="008A1E20">
      <w:pPr>
        <w:spacing w:line="278" w:lineRule="auto"/>
        <w:rPr>
          <w:rFonts w:ascii="Visit Qatar" w:eastAsia="Visit Qatar" w:hAnsi="Visit Qatar" w:cs="Visit Qatar"/>
          <w:lang w:val="en-GB"/>
        </w:rPr>
      </w:pPr>
      <w:r w:rsidRPr="0037592F">
        <w:rPr>
          <w:rFonts w:ascii="Visit Qatar" w:eastAsia="Visit Qatar" w:hAnsi="Visit Qatar" w:cs="Visit Qatar"/>
          <w:lang w:val="en-GB"/>
        </w:rPr>
        <w:t>Registration is now open for the first-ever international edition of the Samla Race, Qatar’s most challenging test of endurance, set to take place on January 24, 2026.</w:t>
      </w:r>
    </w:p>
    <w:p w14:paraId="66F65B16" w14:textId="77777777" w:rsidR="005D3634" w:rsidRPr="005D3634" w:rsidRDefault="005D3634" w:rsidP="008A1E20">
      <w:pPr>
        <w:spacing w:line="278" w:lineRule="auto"/>
        <w:rPr>
          <w:rFonts w:ascii="Visit Qatar" w:eastAsia="Visit Qatar" w:hAnsi="Visit Qatar" w:cs="Visit Qatar"/>
          <w:lang w:val="en-GB"/>
        </w:rPr>
      </w:pPr>
      <w:r w:rsidRPr="005D3634">
        <w:rPr>
          <w:rFonts w:ascii="Visit Qatar" w:eastAsia="Visit Qatar" w:hAnsi="Visit Qatar" w:cs="Visit Qatar"/>
          <w:lang w:val="en-GB"/>
        </w:rPr>
        <w:t>In partnership with Visit Qatar, the Samla Race is expanding to the global stage, inviting elite male and female athletes from around the world to compete in a uniquely challenging test of strength and stamina across Qatar’s diverse landscapes.</w:t>
      </w:r>
    </w:p>
    <w:p w14:paraId="501D2858" w14:textId="33A8C685" w:rsidR="005D3634" w:rsidRDefault="00CF672A" w:rsidP="008A1E20">
      <w:pPr>
        <w:spacing w:line="278" w:lineRule="auto"/>
        <w:rPr>
          <w:rFonts w:ascii="Visit Qatar" w:eastAsia="Visit Qatar" w:hAnsi="Visit Qatar" w:cs="Visit Qatar"/>
          <w:lang w:val="en-GB"/>
        </w:rPr>
      </w:pPr>
      <w:r>
        <w:rPr>
          <w:rFonts w:ascii="Visit Qatar" w:eastAsia="Visit Qatar" w:hAnsi="Visit Qatar" w:cs="Visit Qatar"/>
          <w:lang w:val="en-GB"/>
        </w:rPr>
        <w:t>T</w:t>
      </w:r>
      <w:r w:rsidR="005D3634" w:rsidRPr="005D3634">
        <w:rPr>
          <w:rFonts w:ascii="Visit Qatar" w:eastAsia="Visit Qatar" w:hAnsi="Visit Qatar" w:cs="Visit Qatar"/>
          <w:lang w:val="en-GB"/>
        </w:rPr>
        <w:t xml:space="preserve">he Samla International Race features four consecutive, high-impact disciplines: a 3-kilometre open-water swim, a 49-kilometre run, a 44-kilometre mountain biking trail, and a 4-kilometre kayaking course. </w:t>
      </w:r>
    </w:p>
    <w:p w14:paraId="41E1B534" w14:textId="6504E8EF" w:rsidR="00B73D42" w:rsidRDefault="00B73D42" w:rsidP="008A1E20">
      <w:pPr>
        <w:spacing w:line="278" w:lineRule="auto"/>
        <w:rPr>
          <w:rFonts w:ascii="Visit Qatar" w:eastAsia="Visit Qatar" w:hAnsi="Visit Qatar" w:cs="Visit Qatar"/>
          <w:lang w:val="en-GB"/>
        </w:rPr>
      </w:pPr>
      <w:r w:rsidRPr="00B73D42">
        <w:rPr>
          <w:rFonts w:ascii="Visit Qatar" w:eastAsia="Visit Qatar" w:hAnsi="Visit Qatar" w:cs="Visit Qatar"/>
          <w:lang w:val="en-GB"/>
        </w:rPr>
        <w:t>Athletes can register through the official race website, where they will find a detailed race guide outlining participation criteria, safety requirements, and all relevant rules and regulations. A prize pool of approximately USD 300,000 will be awarded to top finishers in both male and female categories.</w:t>
      </w:r>
    </w:p>
    <w:p w14:paraId="4D20913E" w14:textId="1BF7906B" w:rsidR="002020D7" w:rsidRPr="0034558E" w:rsidRDefault="0034558E" w:rsidP="00271744">
      <w:pPr>
        <w:spacing w:line="278" w:lineRule="auto"/>
        <w:rPr>
          <w:rFonts w:ascii="Visit Qatar" w:eastAsia="Visit Qatar" w:hAnsi="Visit Qatar" w:cs="Visit Qatar"/>
          <w:lang w:val="en-GB"/>
        </w:rPr>
      </w:pPr>
      <w:r w:rsidRPr="701F71CF">
        <w:rPr>
          <w:rFonts w:ascii="Visit Qatar" w:eastAsia="Visit Qatar" w:hAnsi="Visit Qatar" w:cs="Visit Qatar"/>
          <w:lang w:val="en-GB"/>
        </w:rPr>
        <w:t xml:space="preserve">Registration </w:t>
      </w:r>
      <w:r w:rsidR="00756212">
        <w:rPr>
          <w:rFonts w:ascii="Visit Qatar" w:eastAsia="Visit Qatar" w:hAnsi="Visit Qatar" w:cs="Visit Qatar"/>
          <w:lang w:val="en-GB"/>
        </w:rPr>
        <w:t>will be</w:t>
      </w:r>
      <w:r w:rsidRPr="701F71CF">
        <w:rPr>
          <w:rFonts w:ascii="Visit Qatar" w:eastAsia="Visit Qatar" w:hAnsi="Visit Qatar" w:cs="Visit Qatar"/>
          <w:lang w:val="en-GB"/>
        </w:rPr>
        <w:t xml:space="preserve"> </w:t>
      </w:r>
      <w:r w:rsidR="00E64AB8" w:rsidRPr="701F71CF">
        <w:rPr>
          <w:rFonts w:ascii="Visit Qatar" w:eastAsia="Visit Qatar" w:hAnsi="Visit Qatar" w:cs="Visit Qatar"/>
          <w:lang w:val="en-GB"/>
        </w:rPr>
        <w:t xml:space="preserve">open </w:t>
      </w:r>
      <w:r w:rsidR="005819F3">
        <w:rPr>
          <w:rFonts w:ascii="Visit Qatar" w:eastAsia="Visit Qatar" w:hAnsi="Visit Qatar" w:cs="Visit Qatar"/>
          <w:lang w:val="en-GB"/>
        </w:rPr>
        <w:t>from</w:t>
      </w:r>
      <w:r w:rsidR="00E64AB8" w:rsidRPr="701F71CF">
        <w:rPr>
          <w:rFonts w:ascii="Visit Qatar" w:eastAsia="Visit Qatar" w:hAnsi="Visit Qatar" w:cs="Visit Qatar"/>
          <w:lang w:val="en-GB"/>
        </w:rPr>
        <w:t xml:space="preserve"> </w:t>
      </w:r>
      <w:r w:rsidR="00F61D2D" w:rsidRPr="701F71CF">
        <w:rPr>
          <w:rFonts w:ascii="Visit Qatar" w:eastAsia="Visit Qatar" w:hAnsi="Visit Qatar" w:cs="Visit Qatar"/>
          <w:lang w:val="en-GB"/>
        </w:rPr>
        <w:t xml:space="preserve">July 20 </w:t>
      </w:r>
      <w:r w:rsidR="005819F3">
        <w:rPr>
          <w:rFonts w:ascii="Visit Qatar" w:eastAsia="Visit Qatar" w:hAnsi="Visit Qatar" w:cs="Visit Qatar"/>
          <w:lang w:val="en-GB"/>
        </w:rPr>
        <w:t>to</w:t>
      </w:r>
      <w:r w:rsidR="00B01A97" w:rsidRPr="701F71CF">
        <w:rPr>
          <w:rFonts w:ascii="Visit Qatar" w:eastAsia="Visit Qatar" w:hAnsi="Visit Qatar" w:cs="Visit Qatar"/>
          <w:lang w:val="en-GB"/>
        </w:rPr>
        <w:t xml:space="preserve"> </w:t>
      </w:r>
      <w:r w:rsidR="00DB3891" w:rsidRPr="701F71CF">
        <w:rPr>
          <w:rFonts w:ascii="Visit Qatar" w:eastAsia="Visit Qatar" w:hAnsi="Visit Qatar" w:cs="Visit Qatar"/>
          <w:lang w:val="en-GB"/>
        </w:rPr>
        <w:t>August 9,</w:t>
      </w:r>
      <w:r w:rsidRPr="701F71CF">
        <w:rPr>
          <w:rFonts w:ascii="Visit Qatar" w:eastAsia="Visit Qatar" w:hAnsi="Visit Qatar" w:cs="Visit Qatar"/>
          <w:lang w:val="en-GB"/>
        </w:rPr>
        <w:t xml:space="preserve"> </w:t>
      </w:r>
      <w:r w:rsidR="002020D7" w:rsidRPr="701F71CF">
        <w:rPr>
          <w:rFonts w:ascii="Visit Qatar" w:eastAsia="Visit Qatar" w:hAnsi="Visit Qatar" w:cs="Visit Qatar"/>
        </w:rPr>
        <w:t xml:space="preserve">participants </w:t>
      </w:r>
      <w:r w:rsidR="009477EC">
        <w:rPr>
          <w:rFonts w:ascii="Visit Qatar" w:eastAsia="Visit Qatar" w:hAnsi="Visit Qatar" w:cs="Visit Qatar"/>
        </w:rPr>
        <w:t>will have</w:t>
      </w:r>
      <w:r w:rsidR="002020D7" w:rsidRPr="701F71CF">
        <w:rPr>
          <w:rFonts w:ascii="Visit Qatar" w:eastAsia="Visit Qatar" w:hAnsi="Visit Qatar" w:cs="Visit Qatar"/>
        </w:rPr>
        <w:t xml:space="preserve"> a 20-day window to apply</w:t>
      </w:r>
      <w:r w:rsidR="00B936DE">
        <w:rPr>
          <w:rFonts w:ascii="Visit Qatar" w:eastAsia="Visit Qatar" w:hAnsi="Visit Qatar" w:cs="Visit Qatar"/>
        </w:rPr>
        <w:t xml:space="preserve">, providing them enough time to </w:t>
      </w:r>
      <w:r w:rsidR="00E03C75">
        <w:rPr>
          <w:rFonts w:ascii="Visit Qatar" w:eastAsia="Visit Qatar" w:hAnsi="Visit Qatar" w:cs="Visit Qatar"/>
        </w:rPr>
        <w:t>register</w:t>
      </w:r>
      <w:r w:rsidR="002020D7" w:rsidRPr="701F71CF">
        <w:rPr>
          <w:rFonts w:ascii="Visit Qatar" w:eastAsia="Visit Qatar" w:hAnsi="Visit Qatar" w:cs="Visit Qatar"/>
        </w:rPr>
        <w:t xml:space="preserve">. </w:t>
      </w:r>
      <w:r w:rsidR="00940498" w:rsidRPr="00940498">
        <w:rPr>
          <w:rFonts w:ascii="Visit Qatar" w:eastAsia="Visit Qatar" w:hAnsi="Visit Qatar" w:cs="Visit Qatar"/>
        </w:rPr>
        <w:t xml:space="preserve">Submitting the registration form does not guarantee participation, as spots are limited. Confirmations will be sent via email after the </w:t>
      </w:r>
      <w:r w:rsidR="00DA7EAE">
        <w:rPr>
          <w:rFonts w:ascii="Visit Qatar" w:eastAsia="Visit Qatar" w:hAnsi="Visit Qatar" w:cs="Visit Qatar"/>
        </w:rPr>
        <w:t xml:space="preserve">official </w:t>
      </w:r>
      <w:r w:rsidR="00940498" w:rsidRPr="00940498">
        <w:rPr>
          <w:rFonts w:ascii="Visit Qatar" w:eastAsia="Visit Qatar" w:hAnsi="Visit Qatar" w:cs="Visit Qatar"/>
        </w:rPr>
        <w:t>registration period closes, and only confirmed athletes will be required to pay a participation fee</w:t>
      </w:r>
      <w:r w:rsidR="00E31844">
        <w:rPr>
          <w:rFonts w:ascii="Visit Qatar" w:eastAsia="Visit Qatar" w:hAnsi="Visit Qatar" w:cs="Visit Qatar"/>
        </w:rPr>
        <w:t xml:space="preserve"> to secure their place.</w:t>
      </w:r>
    </w:p>
    <w:p w14:paraId="4F1663AA" w14:textId="76568C2E" w:rsidR="00252C4D" w:rsidRDefault="00252C4D" w:rsidP="004C6952">
      <w:pPr>
        <w:spacing w:line="278" w:lineRule="auto"/>
        <w:jc w:val="left"/>
        <w:rPr>
          <w:rFonts w:ascii="Visit Qatar" w:eastAsia="Visit Qatar" w:hAnsi="Visit Qatar" w:cs="Visit Qatar"/>
          <w:lang w:val="en-GB"/>
        </w:rPr>
      </w:pPr>
      <w:r w:rsidRPr="00252C4D">
        <w:rPr>
          <w:rFonts w:ascii="Visit Qatar" w:eastAsia="Visit Qatar" w:hAnsi="Visit Qatar" w:cs="Visit Qatar"/>
          <w:lang w:val="en-GB"/>
        </w:rPr>
        <w:t xml:space="preserve">With the launch of Samla International, Qatar continues to strengthen its reputation as a world-class destination for sporting events. As the race welcomes global competitors for the first time, it not only showcases the nation’s </w:t>
      </w:r>
      <w:r w:rsidR="001F20B0">
        <w:rPr>
          <w:rFonts w:ascii="Visit Qatar" w:eastAsia="Visit Qatar" w:hAnsi="Visit Qatar" w:cs="Visit Qatar"/>
          <w:lang w:val="en-GB"/>
        </w:rPr>
        <w:t>distinctive landscape</w:t>
      </w:r>
      <w:r w:rsidRPr="00252C4D">
        <w:rPr>
          <w:rFonts w:ascii="Visit Qatar" w:eastAsia="Visit Qatar" w:hAnsi="Visit Qatar" w:cs="Visit Qatar"/>
          <w:lang w:val="en-GB"/>
        </w:rPr>
        <w:t xml:space="preserve"> but also reflects Visit Qatar’s ongoing commitment to </w:t>
      </w:r>
      <w:r w:rsidR="00873890" w:rsidRPr="00873890">
        <w:rPr>
          <w:rFonts w:ascii="Visit Qatar" w:eastAsia="Visit Qatar" w:hAnsi="Visit Qatar" w:cs="Visit Qatar"/>
          <w:lang w:val="en-GB"/>
        </w:rPr>
        <w:t xml:space="preserve">advancing sports tourism and delivering exceptional, world-class experiences for athletes </w:t>
      </w:r>
      <w:r w:rsidR="003B7E7F">
        <w:rPr>
          <w:rFonts w:ascii="Visit Qatar" w:eastAsia="Visit Qatar" w:hAnsi="Visit Qatar" w:cs="Visit Qatar"/>
          <w:lang w:val="en-GB"/>
        </w:rPr>
        <w:t xml:space="preserve">and fans </w:t>
      </w:r>
      <w:r w:rsidR="00873890" w:rsidRPr="00873890">
        <w:rPr>
          <w:rFonts w:ascii="Visit Qatar" w:eastAsia="Visit Qatar" w:hAnsi="Visit Qatar" w:cs="Visit Qatar"/>
          <w:lang w:val="en-GB"/>
        </w:rPr>
        <w:t>from around the globe.</w:t>
      </w:r>
    </w:p>
    <w:p w14:paraId="7C8A95D0" w14:textId="77777777" w:rsidR="00632E8D" w:rsidRPr="00632E8D" w:rsidRDefault="008A1E20" w:rsidP="00632E8D">
      <w:pPr>
        <w:spacing w:line="278" w:lineRule="auto"/>
        <w:jc w:val="left"/>
        <w:rPr>
          <w:b/>
          <w:bCs/>
        </w:rPr>
      </w:pPr>
      <w:r w:rsidRPr="008A1E20">
        <w:rPr>
          <w:rFonts w:ascii="Visit Qatar" w:eastAsia="Visit Qatar" w:hAnsi="Visit Qatar" w:cs="Visit Qatar"/>
          <w:lang w:val="en-GB"/>
        </w:rPr>
        <w:lastRenderedPageBreak/>
        <w:t>For more information on the 2026 Samla International Race, visit</w:t>
      </w:r>
      <w:r w:rsidRPr="00632E8D">
        <w:rPr>
          <w:rFonts w:ascii="Visit Qatar" w:eastAsia="Visit Qatar" w:hAnsi="Visit Qatar" w:cs="Visit Qatar"/>
          <w:b/>
          <w:bCs/>
          <w:lang w:val="en-GB"/>
        </w:rPr>
        <w:t xml:space="preserve">: </w:t>
      </w:r>
      <w:hyperlink r:id="rId7" w:tooltip="https://urldefense.com/v3/__https://visitqatar.com/intl-en/events-calendar/samla__;!!FMox2LFwyA!tuPBsxKSpRBRM2gVmnFumxzJxHY1xhz9efy4o-JbvoW48g1PV7DHfX4dBOkBMoDHDaoeaETdIAMF2R7fJTq1J0H7eOAEUA$" w:history="1">
        <w:r w:rsidR="00632E8D" w:rsidRPr="00632E8D">
          <w:rPr>
            <w:rStyle w:val="Hyperlink"/>
            <w:rFonts w:ascii="Aptos Display" w:hAnsi="Aptos Display"/>
            <w:b/>
            <w:bCs/>
            <w:color w:val="96607D"/>
          </w:rPr>
          <w:t>https://visitqatar.com/intl-en/events-calendar/samla</w:t>
        </w:r>
      </w:hyperlink>
    </w:p>
    <w:p w14:paraId="3F286F6D" w14:textId="3DE10506" w:rsidR="00271744" w:rsidRPr="00632E8D" w:rsidRDefault="008A1E20" w:rsidP="00632E8D">
      <w:pPr>
        <w:spacing w:line="278" w:lineRule="auto"/>
        <w:jc w:val="left"/>
        <w:rPr>
          <w:rStyle w:val="apple-converted-space"/>
          <w:rFonts w:ascii="Aptos Display" w:hAnsi="Aptos Display"/>
          <w:b/>
          <w:bCs/>
          <w:color w:val="212121"/>
        </w:rPr>
      </w:pPr>
      <w:r w:rsidRPr="008A1E20">
        <w:rPr>
          <w:rFonts w:ascii="Visit Qatar" w:eastAsia="Visit Qatar" w:hAnsi="Visit Qatar" w:cs="Visit Qatar"/>
          <w:lang w:val="en-GB"/>
        </w:rPr>
        <w:t xml:space="preserve">To register, visit: </w:t>
      </w:r>
      <w:r w:rsidR="00271744">
        <w:rPr>
          <w:rFonts w:ascii="Aptos Display" w:hAnsi="Aptos Display"/>
          <w:color w:val="212121"/>
        </w:rPr>
        <w:t> </w:t>
      </w:r>
      <w:hyperlink r:id="rId8" w:tooltip="https://urldefense.com/v3/__https://samla.com.qa/samla100/2026__;!!FMox2LFwyA!tuPBsxKSpRBRM2gVmnFumxzJxHY1xhz9efy4o-JbvoW48g1PV7DHfX4dBOkBMoDHDaoeaETdIAMF2R7fJTq1J0H_iaCFyA$" w:history="1">
        <w:r w:rsidR="00271744" w:rsidRPr="00632E8D">
          <w:rPr>
            <w:rStyle w:val="Hyperlink"/>
            <w:rFonts w:ascii="Aptos Display" w:hAnsi="Aptos Display"/>
            <w:b/>
            <w:bCs/>
            <w:color w:val="96607D"/>
          </w:rPr>
          <w:t>https://samla.com.qa/samla100/2026</w:t>
        </w:r>
      </w:hyperlink>
      <w:r w:rsidR="00271744" w:rsidRPr="00632E8D">
        <w:rPr>
          <w:rStyle w:val="apple-converted-space"/>
          <w:rFonts w:ascii="Aptos Display" w:hAnsi="Aptos Display"/>
          <w:b/>
          <w:bCs/>
          <w:color w:val="212121"/>
        </w:rPr>
        <w:t> </w:t>
      </w:r>
    </w:p>
    <w:p w14:paraId="310E07B9" w14:textId="42AE98CB" w:rsidR="00232F23" w:rsidRPr="006B6599" w:rsidRDefault="00232F23" w:rsidP="00271744">
      <w:pPr>
        <w:spacing w:line="278" w:lineRule="auto"/>
        <w:jc w:val="center"/>
        <w:rPr>
          <w:rFonts w:ascii="Visit Qatar" w:eastAsia="Visit Qatar" w:hAnsi="Visit Qatar" w:cs="Visit Qatar"/>
        </w:rPr>
      </w:pPr>
      <w:r w:rsidRPr="3040B4C0">
        <w:rPr>
          <w:rFonts w:ascii="Visit Qatar" w:eastAsia="Visit Qatar" w:hAnsi="Visit Qatar" w:cs="Visit Qatar"/>
        </w:rPr>
        <w:t>-Ends-</w:t>
      </w:r>
    </w:p>
    <w:p w14:paraId="024B04B9" w14:textId="77777777" w:rsidR="00232F23" w:rsidRPr="006B6599" w:rsidRDefault="00232F23" w:rsidP="00232F23">
      <w:pPr>
        <w:jc w:val="center"/>
        <w:rPr>
          <w:rFonts w:ascii="Visit Qatar" w:eastAsia="Visit Qatar" w:hAnsi="Visit Qatar" w:cs="Visit Qatar"/>
          <w:b/>
          <w:bCs/>
          <w:sz w:val="20"/>
          <w:szCs w:val="20"/>
          <w:lang w:val="en-GB"/>
        </w:rPr>
      </w:pPr>
    </w:p>
    <w:p w14:paraId="1300EFBF" w14:textId="77777777" w:rsidR="00232F23" w:rsidRPr="006B6599" w:rsidRDefault="00232F23" w:rsidP="00232F23">
      <w:pPr>
        <w:rPr>
          <w:rFonts w:ascii="Visit Qatar" w:eastAsia="Visit Qatar" w:hAnsi="Visit Qatar" w:cs="Visit Qatar"/>
          <w:b/>
          <w:bCs/>
          <w:color w:val="005870"/>
          <w:sz w:val="20"/>
          <w:szCs w:val="20"/>
          <w:lang w:val="en-GB"/>
        </w:rPr>
      </w:pPr>
      <w:r w:rsidRPr="3040B4C0">
        <w:rPr>
          <w:rFonts w:ascii="Visit Qatar" w:eastAsia="Visit Qatar" w:hAnsi="Visit Qatar" w:cs="Visit Qatar"/>
          <w:b/>
          <w:bCs/>
          <w:color w:val="005870"/>
          <w:sz w:val="20"/>
          <w:szCs w:val="20"/>
          <w:lang w:val="en-GB"/>
        </w:rPr>
        <w:t xml:space="preserve">For media-related inquiries, please contact Visit Qatar’s Press Office on: </w:t>
      </w:r>
    </w:p>
    <w:p w14:paraId="25FA3141" w14:textId="77777777" w:rsidR="00232F23" w:rsidRPr="006B6599" w:rsidRDefault="00232F23" w:rsidP="00232F23">
      <w:pPr>
        <w:rPr>
          <w:rFonts w:ascii="Visit Qatar" w:eastAsia="Visit Qatar" w:hAnsi="Visit Qatar" w:cs="Visit Qatar"/>
          <w:b/>
          <w:bCs/>
          <w:sz w:val="20"/>
          <w:szCs w:val="20"/>
          <w:lang w:val="en-GB"/>
        </w:rPr>
      </w:pPr>
      <w:r w:rsidRPr="3040B4C0">
        <w:rPr>
          <w:rFonts w:ascii="Visit Qatar" w:eastAsia="Visit Qatar" w:hAnsi="Visit Qatar" w:cs="Visit Qatar"/>
          <w:b/>
          <w:bCs/>
          <w:sz w:val="20"/>
          <w:szCs w:val="20"/>
          <w:lang w:val="en-GB"/>
        </w:rPr>
        <w:t xml:space="preserve">+974 3392 4466 | pressoffice@visitqatar.qa   </w:t>
      </w:r>
    </w:p>
    <w:p w14:paraId="0A40644E" w14:textId="77777777" w:rsidR="00232F23" w:rsidRPr="006B6599" w:rsidRDefault="00232F23" w:rsidP="00232F23">
      <w:pPr>
        <w:rPr>
          <w:rFonts w:ascii="Visit Qatar" w:eastAsia="Visit Qatar" w:hAnsi="Visit Qatar" w:cs="Visit Qatar"/>
          <w:b/>
          <w:bCs/>
          <w:color w:val="005870"/>
          <w:sz w:val="20"/>
          <w:szCs w:val="20"/>
          <w:lang w:val="en-GB"/>
        </w:rPr>
      </w:pPr>
      <w:r w:rsidRPr="3040B4C0">
        <w:rPr>
          <w:rFonts w:ascii="Visit Qatar" w:eastAsia="Visit Qatar" w:hAnsi="Visit Qatar" w:cs="Visit Qatar"/>
          <w:b/>
          <w:bCs/>
          <w:color w:val="005870"/>
          <w:sz w:val="20"/>
          <w:szCs w:val="20"/>
          <w:lang w:val="en-GB"/>
        </w:rPr>
        <w:t xml:space="preserve">About Visit Qatar </w:t>
      </w:r>
    </w:p>
    <w:p w14:paraId="6354C812" w14:textId="77777777" w:rsidR="00232F23" w:rsidRPr="006B6599" w:rsidRDefault="00232F23" w:rsidP="00232F23">
      <w:pPr>
        <w:rPr>
          <w:rFonts w:ascii="Visit Qatar" w:eastAsia="Visit Qatar" w:hAnsi="Visit Qatar" w:cs="Visit Qatar"/>
          <w:color w:val="242424"/>
          <w:sz w:val="20"/>
          <w:szCs w:val="20"/>
        </w:rPr>
      </w:pPr>
      <w:r w:rsidRPr="3040B4C0">
        <w:rPr>
          <w:rFonts w:ascii="Visit Qatar" w:eastAsia="Visit Qatar" w:hAnsi="Visit Qatar" w:cs="Visit Qatar"/>
          <w:color w:val="212121"/>
          <w:sz w:val="20"/>
          <w:szCs w:val="20"/>
        </w:rPr>
        <w:t xml:space="preserve">Visit Qatar is the </w:t>
      </w:r>
      <w:r w:rsidRPr="3040B4C0">
        <w:rPr>
          <w:rFonts w:ascii="Visit Qatar" w:eastAsia="Visit Qatar" w:hAnsi="Visit Qatar" w:cs="Visit Qatar"/>
          <w:color w:val="212121"/>
          <w:sz w:val="20"/>
          <w:szCs w:val="20"/>
          <w:lang w:val="en-GB"/>
        </w:rPr>
        <w:t xml:space="preserve">main </w:t>
      </w:r>
      <w:r w:rsidRPr="3040B4C0">
        <w:rPr>
          <w:rFonts w:ascii="Visit Qatar" w:eastAsia="Visit Qatar" w:hAnsi="Visit Qatar" w:cs="Visit Qatar"/>
          <w:color w:val="212121"/>
          <w:sz w:val="20"/>
          <w:szCs w:val="20"/>
        </w:rPr>
        <w:t>arm of Qatar Tourism. Visit Qatar’s mission is to promote and expand tourism in Qatar by cultivating its rich culture, developing thrilling attractions, enhancing Qatar’s calendar, becoming the leading MICE destination in the region, diversifying events and luxury experiences. Visit Qatar is rooted in Service Excellence, boosting the entire tourism value chain, and increasing local and international visitor demand in Qatar. Through Visit Qatar’s network of international offices in priority markets, cutting-edge digital platforms, and marketing campaigns, Visit Qatar is expanding Qatar’s presence globally and enhancing the tourism sector.</w:t>
      </w:r>
    </w:p>
    <w:p w14:paraId="468C3C2C" w14:textId="77777777" w:rsidR="00232F23" w:rsidRDefault="00232F23" w:rsidP="00232F23">
      <w:pPr>
        <w:pStyle w:val="xmsonormal"/>
        <w:shd w:val="clear" w:color="auto" w:fill="FFFFFF" w:themeFill="background1"/>
        <w:spacing w:before="0" w:beforeAutospacing="0" w:after="0" w:afterAutospacing="0"/>
        <w:jc w:val="both"/>
        <w:rPr>
          <w:rFonts w:ascii="Visit Qatar" w:eastAsia="Visit Qatar" w:hAnsi="Visit Qatar" w:cs="Visit Qatar"/>
          <w:sz w:val="20"/>
          <w:szCs w:val="20"/>
          <w:lang w:val="en-GB"/>
        </w:rPr>
      </w:pPr>
      <w:r w:rsidRPr="3040B4C0">
        <w:rPr>
          <w:rFonts w:ascii="Visit Qatar" w:eastAsia="Visit Qatar" w:hAnsi="Visit Qatar" w:cs="Visit Qatar"/>
          <w:sz w:val="20"/>
          <w:szCs w:val="20"/>
          <w:lang w:val="en-GB"/>
        </w:rPr>
        <w:t xml:space="preserve">Web: </w:t>
      </w:r>
      <w:hyperlink r:id="rId9" w:history="1">
        <w:r w:rsidRPr="00E54538">
          <w:rPr>
            <w:rStyle w:val="Hyperlink"/>
            <w:rFonts w:ascii="Visit Qatar" w:eastAsia="Visit Qatar" w:hAnsi="Visit Qatar" w:cs="Visit Qatar"/>
            <w:sz w:val="20"/>
            <w:szCs w:val="20"/>
            <w:lang w:val="en-GB"/>
          </w:rPr>
          <w:t>www.visitqatar.com</w:t>
        </w:r>
      </w:hyperlink>
    </w:p>
    <w:p w14:paraId="0CED3177" w14:textId="77777777" w:rsidR="00232F23" w:rsidRPr="006B6599" w:rsidRDefault="00232F23" w:rsidP="00232F23">
      <w:pPr>
        <w:pStyle w:val="xmsonormal"/>
        <w:shd w:val="clear" w:color="auto" w:fill="FFFFFF" w:themeFill="background1"/>
        <w:spacing w:before="0" w:beforeAutospacing="0" w:after="0" w:afterAutospacing="0"/>
        <w:jc w:val="both"/>
        <w:rPr>
          <w:rFonts w:ascii="Visit Qatar" w:eastAsia="Visit Qatar" w:hAnsi="Visit Qatar" w:cs="Visit Qatar"/>
          <w:color w:val="0000FF"/>
          <w:sz w:val="20"/>
          <w:szCs w:val="20"/>
          <w:u w:val="single"/>
          <w:lang w:val="en-GB"/>
        </w:rPr>
      </w:pPr>
    </w:p>
    <w:p w14:paraId="028F4EAB" w14:textId="77777777" w:rsidR="00232F23" w:rsidRPr="006C67ED" w:rsidRDefault="00232F23" w:rsidP="00232F23">
      <w:pPr>
        <w:rPr>
          <w:rFonts w:ascii="Visit Qatar" w:eastAsia="Visit Qatar" w:hAnsi="Visit Qatar" w:cs="Visit Qatar"/>
        </w:rPr>
      </w:pPr>
    </w:p>
    <w:p w14:paraId="4EC99E95" w14:textId="77777777" w:rsidR="00232F23" w:rsidRDefault="00232F23" w:rsidP="00232F23">
      <w:pPr>
        <w:rPr>
          <w:rFonts w:ascii="Visit Qatar" w:eastAsia="Visit Qatar" w:hAnsi="Visit Qatar" w:cs="Visit Qatar"/>
        </w:rPr>
      </w:pPr>
    </w:p>
    <w:p w14:paraId="49026857" w14:textId="77777777" w:rsidR="00C37F49" w:rsidRDefault="00C37F49"/>
    <w:sectPr w:rsidR="00C37F49" w:rsidSect="00232F23">
      <w:headerReference w:type="default" r:id="rId10"/>
      <w:footerReference w:type="even" r:id="rId11"/>
      <w:footerReference w:type="default" r:id="rId12"/>
      <w:footerReference w:type="first" r:id="rId13"/>
      <w:pgSz w:w="12240" w:h="15840"/>
      <w:pgMar w:top="1440" w:right="1440" w:bottom="1556" w:left="144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C5F318" w14:textId="77777777" w:rsidR="00C84AFF" w:rsidRDefault="00C84AFF">
      <w:pPr>
        <w:spacing w:after="0" w:line="240" w:lineRule="auto"/>
      </w:pPr>
      <w:r>
        <w:separator/>
      </w:r>
    </w:p>
  </w:endnote>
  <w:endnote w:type="continuationSeparator" w:id="0">
    <w:p w14:paraId="3C9297DB" w14:textId="77777777" w:rsidR="00C84AFF" w:rsidRDefault="00C84AFF">
      <w:pPr>
        <w:spacing w:after="0" w:line="240" w:lineRule="auto"/>
      </w:pPr>
      <w:r>
        <w:continuationSeparator/>
      </w:r>
    </w:p>
  </w:endnote>
  <w:endnote w:type="continuationNotice" w:id="1">
    <w:p w14:paraId="31C8BE53" w14:textId="77777777" w:rsidR="00C84AFF" w:rsidRDefault="00C84AF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Visit Qatar">
    <w:panose1 w:val="020B0604020202020204"/>
    <w:charset w:val="B2"/>
    <w:family w:val="auto"/>
    <w:notTrueType/>
    <w:pitch w:val="variable"/>
    <w:sig w:usb0="00002007" w:usb1="00000001" w:usb2="00000008" w:usb3="00000000" w:csb0="000000D3"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B149E" w14:textId="77777777" w:rsidR="00232F23" w:rsidRDefault="00232F23">
    <w:pPr>
      <w:pStyle w:val="Footer"/>
    </w:pPr>
    <w:r>
      <w:rPr>
        <w:noProof/>
        <w14:ligatures w14:val="standardContextual"/>
      </w:rPr>
      <mc:AlternateContent>
        <mc:Choice Requires="wps">
          <w:drawing>
            <wp:anchor distT="0" distB="0" distL="0" distR="0" simplePos="0" relativeHeight="251658241" behindDoc="0" locked="0" layoutInCell="1" allowOverlap="1" wp14:anchorId="0CD4B15A" wp14:editId="56A4723B">
              <wp:simplePos x="635" y="635"/>
              <wp:positionH relativeFrom="page">
                <wp:align>right</wp:align>
              </wp:positionH>
              <wp:positionV relativeFrom="page">
                <wp:align>bottom</wp:align>
              </wp:positionV>
              <wp:extent cx="1539875" cy="357505"/>
              <wp:effectExtent l="0" t="0" r="0" b="0"/>
              <wp:wrapNone/>
              <wp:docPr id="1560975742" name="Text Box 2" descr="Classification: Public (C0)">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39875" cy="357505"/>
                      </a:xfrm>
                      <a:prstGeom prst="rect">
                        <a:avLst/>
                      </a:prstGeom>
                      <a:noFill/>
                      <a:ln>
                        <a:noFill/>
                      </a:ln>
                    </wps:spPr>
                    <wps:txbx>
                      <w:txbxContent>
                        <w:p w14:paraId="27D59745" w14:textId="77777777" w:rsidR="00232F23" w:rsidRPr="00D719D6" w:rsidRDefault="00232F23">
                          <w:pPr>
                            <w:spacing w:after="0"/>
                            <w:rPr>
                              <w:rFonts w:ascii="Calibri" w:eastAsia="Calibri" w:hAnsi="Calibri" w:cs="Calibri"/>
                              <w:noProof/>
                              <w:color w:val="008000"/>
                              <w:sz w:val="20"/>
                              <w:szCs w:val="20"/>
                            </w:rPr>
                          </w:pPr>
                          <w:r w:rsidRPr="00D719D6">
                            <w:rPr>
                              <w:rFonts w:ascii="Calibri" w:eastAsia="Calibri" w:hAnsi="Calibri" w:cs="Calibri"/>
                              <w:noProof/>
                              <w:color w:val="008000"/>
                              <w:sz w:val="20"/>
                              <w:szCs w:val="20"/>
                            </w:rPr>
                            <w:t>Classification: Public (C0)</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0CD4B15A" id="_x0000_t202" coordsize="21600,21600" o:spt="202" path="m,l,21600r21600,l21600,xe">
              <v:stroke joinstyle="miter"/>
              <v:path gradientshapeok="t" o:connecttype="rect"/>
            </v:shapetype>
            <v:shape id="Text Box 2" o:spid="_x0000_s1026" type="#_x0000_t202" alt="Classification: Public (C0)" style="position:absolute;margin-left:70.05pt;margin-top:0;width:121.25pt;height:28.15pt;z-index:251658241;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" filled="f" stroked="f">
              <v:textbox style="mso-fit-shape-to-text:t" inset="0,0,20pt,15pt">
                <w:txbxContent>
                  <w:p w14:paraId="27D59745" w14:textId="77777777" w:rsidR="00232F23" w:rsidRPr="00D719D6" w:rsidRDefault="00232F23">
                    <w:pPr>
                      <w:spacing w:after="0"/>
                      <w:rPr>
                        <w:rFonts w:ascii="Calibri" w:eastAsia="Calibri" w:hAnsi="Calibri" w:cs="Calibri"/>
                        <w:noProof/>
                        <w:color w:val="008000"/>
                        <w:sz w:val="20"/>
                        <w:szCs w:val="20"/>
                      </w:rPr>
                    </w:pPr>
                    <w:r w:rsidRPr="00D719D6">
                      <w:rPr>
                        <w:rFonts w:ascii="Calibri" w:eastAsia="Calibri" w:hAnsi="Calibri" w:cs="Calibri"/>
                        <w:noProof/>
                        <w:color w:val="008000"/>
                        <w:sz w:val="20"/>
                        <w:szCs w:val="20"/>
                      </w:rPr>
                      <w:t>Classification: Public (C0)</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AC67B" w14:textId="77777777" w:rsidR="00232F23" w:rsidRPr="002F4134" w:rsidRDefault="00232F23">
    <w:pPr>
      <w:pStyle w:val="Footer"/>
      <w:spacing w:before="120" w:after="360"/>
      <w:ind w:left="-1474"/>
    </w:pPr>
    <w:r>
      <w:rPr>
        <w:noProof/>
        <w14:ligatures w14:val="standardContextual"/>
      </w:rPr>
      <mc:AlternateContent>
        <mc:Choice Requires="wps">
          <w:drawing>
            <wp:anchor distT="0" distB="0" distL="0" distR="0" simplePos="0" relativeHeight="251658242" behindDoc="0" locked="0" layoutInCell="1" allowOverlap="1" wp14:anchorId="7DBF2589" wp14:editId="290FEC63">
              <wp:simplePos x="914400" y="8591550"/>
              <wp:positionH relativeFrom="page">
                <wp:align>right</wp:align>
              </wp:positionH>
              <wp:positionV relativeFrom="page">
                <wp:align>bottom</wp:align>
              </wp:positionV>
              <wp:extent cx="1539875" cy="357505"/>
              <wp:effectExtent l="0" t="0" r="0" b="0"/>
              <wp:wrapNone/>
              <wp:docPr id="1600890568" name="Text Box 3" descr="Classification: Public (C0)">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39875" cy="357505"/>
                      </a:xfrm>
                      <a:prstGeom prst="rect">
                        <a:avLst/>
                      </a:prstGeom>
                      <a:noFill/>
                      <a:ln>
                        <a:noFill/>
                      </a:ln>
                    </wps:spPr>
                    <wps:txbx>
                      <w:txbxContent>
                        <w:p w14:paraId="00587E15" w14:textId="77777777" w:rsidR="00232F23" w:rsidRPr="00D719D6" w:rsidRDefault="00232F23">
                          <w:pPr>
                            <w:spacing w:after="0"/>
                            <w:rPr>
                              <w:rFonts w:ascii="Calibri" w:eastAsia="Calibri" w:hAnsi="Calibri" w:cs="Calibri"/>
                              <w:noProof/>
                              <w:color w:val="008000"/>
                              <w:sz w:val="20"/>
                              <w:szCs w:val="20"/>
                            </w:rPr>
                          </w:pPr>
                          <w:r w:rsidRPr="00D719D6">
                            <w:rPr>
                              <w:rFonts w:ascii="Calibri" w:eastAsia="Calibri" w:hAnsi="Calibri" w:cs="Calibri"/>
                              <w:noProof/>
                              <w:color w:val="008000"/>
                              <w:sz w:val="20"/>
                              <w:szCs w:val="20"/>
                            </w:rPr>
                            <w:t>Classification: Public (C0)</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7DBF2589" id="_x0000_t202" coordsize="21600,21600" o:spt="202" path="m,l,21600r21600,l21600,xe">
              <v:stroke joinstyle="miter"/>
              <v:path gradientshapeok="t" o:connecttype="rect"/>
            </v:shapetype>
            <v:shape id="Text Box 3" o:spid="_x0000_s1027" type="#_x0000_t202" alt="Classification: Public (C0)" style="position:absolute;left:0;text-align:left;margin-left:70.05pt;margin-top:0;width:121.25pt;height:28.15pt;z-index:251658242;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" filled="f" stroked="f">
              <v:textbox style="mso-fit-shape-to-text:t" inset="0,0,20pt,15pt">
                <w:txbxContent>
                  <w:p w14:paraId="00587E15" w14:textId="77777777" w:rsidR="00232F23" w:rsidRPr="00D719D6" w:rsidRDefault="00232F23">
                    <w:pPr>
                      <w:spacing w:after="0"/>
                      <w:rPr>
                        <w:rFonts w:ascii="Calibri" w:eastAsia="Calibri" w:hAnsi="Calibri" w:cs="Calibri"/>
                        <w:noProof/>
                        <w:color w:val="008000"/>
                        <w:sz w:val="20"/>
                        <w:szCs w:val="20"/>
                      </w:rPr>
                    </w:pPr>
                    <w:r w:rsidRPr="00D719D6">
                      <w:rPr>
                        <w:rFonts w:ascii="Calibri" w:eastAsia="Calibri" w:hAnsi="Calibri" w:cs="Calibri"/>
                        <w:noProof/>
                        <w:color w:val="008000"/>
                        <w:sz w:val="20"/>
                        <w:szCs w:val="20"/>
                      </w:rPr>
                      <w:t>Classification: Public (C0)</w:t>
                    </w:r>
                  </w:p>
                </w:txbxContent>
              </v:textbox>
              <w10:wrap anchorx="page" anchory="page"/>
            </v:shape>
          </w:pict>
        </mc:Fallback>
      </mc:AlternateContent>
    </w:r>
    <w:r>
      <w:rPr>
        <w:noProof/>
      </w:rPr>
      <w:drawing>
        <wp:inline distT="0" distB="0" distL="0" distR="0" wp14:anchorId="62EC4FEE" wp14:editId="1EC33F9F">
          <wp:extent cx="7918516" cy="984824"/>
          <wp:effectExtent l="0" t="0" r="0" b="635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footer.jpg"/>
                  <pic:cNvPicPr/>
                </pic:nvPicPr>
                <pic:blipFill>
                  <a:blip r:embed="rId1">
                    <a:extLst>
                      <a:ext uri="{28A0092B-C50C-407E-A947-70E740481C1C}">
                        <a14:useLocalDpi xmlns:a14="http://schemas.microsoft.com/office/drawing/2010/main" val="0"/>
                      </a:ext>
                    </a:extLst>
                  </a:blip>
                  <a:stretch>
                    <a:fillRect/>
                  </a:stretch>
                </pic:blipFill>
                <pic:spPr bwMode="auto">
                  <a:xfrm>
                    <a:off x="0" y="0"/>
                    <a:ext cx="8261476" cy="1027478"/>
                  </a:xfrm>
                  <a:prstGeom prst="rect">
                    <a:avLst/>
                  </a:prstGeom>
                  <a:ln>
                    <a:noFill/>
                  </a:ln>
                  <a:extLst>
                    <a:ext uri="{53640926-AAD7-44D8-BBD7-CCE9431645EC}">
                      <a14:shadowObscured xmlns:a14="http://schemas.microsoft.com/office/drawing/2010/main"/>
                    </a:ext>
                  </a:extLst>
                </pic:spPr>
              </pic:pic>
            </a:graphicData>
          </a:graphic>
        </wp:inline>
      </w:drawing>
    </w:r>
  </w:p>
  <w:p w14:paraId="64AD12A1" w14:textId="77777777" w:rsidR="00232F23" w:rsidRDefault="00232F2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F2875" w14:textId="77777777" w:rsidR="00232F23" w:rsidRDefault="00232F23">
    <w:pPr>
      <w:pStyle w:val="Footer"/>
    </w:pPr>
    <w:r>
      <w:rPr>
        <w:noProof/>
        <w14:ligatures w14:val="standardContextual"/>
      </w:rPr>
      <mc:AlternateContent>
        <mc:Choice Requires="wps">
          <w:drawing>
            <wp:anchor distT="0" distB="0" distL="0" distR="0" simplePos="0" relativeHeight="251658240" behindDoc="0" locked="0" layoutInCell="1" allowOverlap="1" wp14:anchorId="436C684A" wp14:editId="30E9BB32">
              <wp:simplePos x="635" y="635"/>
              <wp:positionH relativeFrom="page">
                <wp:align>right</wp:align>
              </wp:positionH>
              <wp:positionV relativeFrom="page">
                <wp:align>bottom</wp:align>
              </wp:positionV>
              <wp:extent cx="1539875" cy="357505"/>
              <wp:effectExtent l="0" t="0" r="0" b="0"/>
              <wp:wrapNone/>
              <wp:docPr id="1991264647" name="Text Box 1" descr="Classification: Public (C0)">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39875" cy="357505"/>
                      </a:xfrm>
                      <a:prstGeom prst="rect">
                        <a:avLst/>
                      </a:prstGeom>
                      <a:noFill/>
                      <a:ln>
                        <a:noFill/>
                      </a:ln>
                    </wps:spPr>
                    <wps:txbx>
                      <w:txbxContent>
                        <w:p w14:paraId="676416A7" w14:textId="77777777" w:rsidR="00232F23" w:rsidRPr="00D719D6" w:rsidRDefault="00232F23">
                          <w:pPr>
                            <w:spacing w:after="0"/>
                            <w:rPr>
                              <w:rFonts w:ascii="Calibri" w:eastAsia="Calibri" w:hAnsi="Calibri" w:cs="Calibri"/>
                              <w:noProof/>
                              <w:color w:val="008000"/>
                              <w:sz w:val="20"/>
                              <w:szCs w:val="20"/>
                            </w:rPr>
                          </w:pPr>
                          <w:r w:rsidRPr="00D719D6">
                            <w:rPr>
                              <w:rFonts w:ascii="Calibri" w:eastAsia="Calibri" w:hAnsi="Calibri" w:cs="Calibri"/>
                              <w:noProof/>
                              <w:color w:val="008000"/>
                              <w:sz w:val="20"/>
                              <w:szCs w:val="20"/>
                            </w:rPr>
                            <w:t>Classification: Public (C0)</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436C684A" id="_x0000_t202" coordsize="21600,21600" o:spt="202" path="m,l,21600r21600,l21600,xe">
              <v:stroke joinstyle="miter"/>
              <v:path gradientshapeok="t" o:connecttype="rect"/>
            </v:shapetype>
            <v:shape id="Text Box 1" o:spid="_x0000_s1028" type="#_x0000_t202" alt="Classification: Public (C0)" style="position:absolute;margin-left:70.05pt;margin-top:0;width:121.25pt;height:28.15pt;z-index:25165824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" filled="f" stroked="f">
              <v:textbox style="mso-fit-shape-to-text:t" inset="0,0,20pt,15pt">
                <w:txbxContent>
                  <w:p w14:paraId="676416A7" w14:textId="77777777" w:rsidR="00232F23" w:rsidRPr="00D719D6" w:rsidRDefault="00232F23">
                    <w:pPr>
                      <w:spacing w:after="0"/>
                      <w:rPr>
                        <w:rFonts w:ascii="Calibri" w:eastAsia="Calibri" w:hAnsi="Calibri" w:cs="Calibri"/>
                        <w:noProof/>
                        <w:color w:val="008000"/>
                        <w:sz w:val="20"/>
                        <w:szCs w:val="20"/>
                      </w:rPr>
                    </w:pPr>
                    <w:r w:rsidRPr="00D719D6">
                      <w:rPr>
                        <w:rFonts w:ascii="Calibri" w:eastAsia="Calibri" w:hAnsi="Calibri" w:cs="Calibri"/>
                        <w:noProof/>
                        <w:color w:val="008000"/>
                        <w:sz w:val="20"/>
                        <w:szCs w:val="20"/>
                      </w:rPr>
                      <w:t>Classification: Public (C0)</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2C5158" w14:textId="77777777" w:rsidR="00C84AFF" w:rsidRDefault="00C84AFF">
      <w:pPr>
        <w:spacing w:after="0" w:line="240" w:lineRule="auto"/>
      </w:pPr>
      <w:r>
        <w:separator/>
      </w:r>
    </w:p>
  </w:footnote>
  <w:footnote w:type="continuationSeparator" w:id="0">
    <w:p w14:paraId="344475B4" w14:textId="77777777" w:rsidR="00C84AFF" w:rsidRDefault="00C84AFF">
      <w:pPr>
        <w:spacing w:after="0" w:line="240" w:lineRule="auto"/>
      </w:pPr>
      <w:r>
        <w:continuationSeparator/>
      </w:r>
    </w:p>
  </w:footnote>
  <w:footnote w:type="continuationNotice" w:id="1">
    <w:p w14:paraId="4192C683" w14:textId="77777777" w:rsidR="00C84AFF" w:rsidRDefault="00C84AF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B25B6" w14:textId="77777777" w:rsidR="00232F23" w:rsidRDefault="00232F23">
    <w:pPr>
      <w:ind w:left="-1474"/>
    </w:pPr>
    <w:r>
      <w:rPr>
        <w:noProof/>
      </w:rPr>
      <w:drawing>
        <wp:inline distT="0" distB="0" distL="0" distR="0" wp14:anchorId="3F7AC259" wp14:editId="637EA6DF">
          <wp:extent cx="7834719" cy="1593279"/>
          <wp:effectExtent l="0" t="0" r="127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header-new.jpg"/>
                  <pic:cNvPicPr/>
                </pic:nvPicPr>
                <pic:blipFill>
                  <a:blip r:embed="rId1">
                    <a:extLst>
                      <a:ext uri="{28A0092B-C50C-407E-A947-70E740481C1C}">
                        <a14:useLocalDpi xmlns:a14="http://schemas.microsoft.com/office/drawing/2010/main" val="0"/>
                      </a:ext>
                    </a:extLst>
                  </a:blip>
                  <a:stretch>
                    <a:fillRect/>
                  </a:stretch>
                </pic:blipFill>
                <pic:spPr>
                  <a:xfrm>
                    <a:off x="0" y="0"/>
                    <a:ext cx="7834719" cy="1593279"/>
                  </a:xfrm>
                  <a:prstGeom prst="rect">
                    <a:avLst/>
                  </a:prstGeom>
                </pic:spPr>
              </pic:pic>
            </a:graphicData>
          </a:graphic>
        </wp:inline>
      </w:drawing>
    </w:r>
  </w:p>
  <w:p w14:paraId="70826BCA" w14:textId="77777777" w:rsidR="00232F23" w:rsidRPr="00A77E74" w:rsidRDefault="00232F2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2F23"/>
    <w:rsid w:val="0001026A"/>
    <w:rsid w:val="00012F08"/>
    <w:rsid w:val="00065D88"/>
    <w:rsid w:val="0008540B"/>
    <w:rsid w:val="000A220B"/>
    <w:rsid w:val="000D1375"/>
    <w:rsid w:val="0010044D"/>
    <w:rsid w:val="0018752B"/>
    <w:rsid w:val="001F20B0"/>
    <w:rsid w:val="002020D7"/>
    <w:rsid w:val="00232F23"/>
    <w:rsid w:val="0023636F"/>
    <w:rsid w:val="00252C4D"/>
    <w:rsid w:val="00271744"/>
    <w:rsid w:val="00322963"/>
    <w:rsid w:val="0034558E"/>
    <w:rsid w:val="003673DF"/>
    <w:rsid w:val="0037592F"/>
    <w:rsid w:val="003859B6"/>
    <w:rsid w:val="00391CC7"/>
    <w:rsid w:val="003B7E7F"/>
    <w:rsid w:val="003C4372"/>
    <w:rsid w:val="003E01C7"/>
    <w:rsid w:val="00417058"/>
    <w:rsid w:val="004C6952"/>
    <w:rsid w:val="004E09EA"/>
    <w:rsid w:val="004F5B8D"/>
    <w:rsid w:val="00517C77"/>
    <w:rsid w:val="005819F3"/>
    <w:rsid w:val="005D1804"/>
    <w:rsid w:val="005D3634"/>
    <w:rsid w:val="005D58CD"/>
    <w:rsid w:val="00602D31"/>
    <w:rsid w:val="00632E8D"/>
    <w:rsid w:val="00662F32"/>
    <w:rsid w:val="00756212"/>
    <w:rsid w:val="007607A1"/>
    <w:rsid w:val="00794709"/>
    <w:rsid w:val="00873890"/>
    <w:rsid w:val="008A1E20"/>
    <w:rsid w:val="00940498"/>
    <w:rsid w:val="009477EC"/>
    <w:rsid w:val="00952FAA"/>
    <w:rsid w:val="0096599B"/>
    <w:rsid w:val="0098759F"/>
    <w:rsid w:val="00995976"/>
    <w:rsid w:val="009D4009"/>
    <w:rsid w:val="00A54C01"/>
    <w:rsid w:val="00A6635F"/>
    <w:rsid w:val="00B01A97"/>
    <w:rsid w:val="00B44BEB"/>
    <w:rsid w:val="00B51A94"/>
    <w:rsid w:val="00B73D42"/>
    <w:rsid w:val="00B936DE"/>
    <w:rsid w:val="00B946AC"/>
    <w:rsid w:val="00BA0776"/>
    <w:rsid w:val="00C37F49"/>
    <w:rsid w:val="00C810D8"/>
    <w:rsid w:val="00C84AFF"/>
    <w:rsid w:val="00C96210"/>
    <w:rsid w:val="00CF672A"/>
    <w:rsid w:val="00D10624"/>
    <w:rsid w:val="00D5118C"/>
    <w:rsid w:val="00D55CC8"/>
    <w:rsid w:val="00DA1D0F"/>
    <w:rsid w:val="00DA3844"/>
    <w:rsid w:val="00DA7EAE"/>
    <w:rsid w:val="00DB3891"/>
    <w:rsid w:val="00DD6A6E"/>
    <w:rsid w:val="00DE4D9F"/>
    <w:rsid w:val="00DF2772"/>
    <w:rsid w:val="00E03C75"/>
    <w:rsid w:val="00E31844"/>
    <w:rsid w:val="00E64AB8"/>
    <w:rsid w:val="00E84A93"/>
    <w:rsid w:val="00F2267D"/>
    <w:rsid w:val="00F5286B"/>
    <w:rsid w:val="00F61D2D"/>
    <w:rsid w:val="00F77005"/>
    <w:rsid w:val="00F81FBC"/>
    <w:rsid w:val="00F8650D"/>
    <w:rsid w:val="078ACD24"/>
    <w:rsid w:val="09786A1A"/>
    <w:rsid w:val="0D3FAC49"/>
    <w:rsid w:val="0F4CD855"/>
    <w:rsid w:val="0F774640"/>
    <w:rsid w:val="2208F9DB"/>
    <w:rsid w:val="2F01DB94"/>
    <w:rsid w:val="5C37EF73"/>
    <w:rsid w:val="606CC246"/>
    <w:rsid w:val="6B8CB8C9"/>
    <w:rsid w:val="6CA06BE0"/>
    <w:rsid w:val="701F71CF"/>
    <w:rsid w:val="79E00B34"/>
    <w:rsid w:val="7C83E70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71B1BF"/>
  <w15:chartTrackingRefBased/>
  <w15:docId w15:val="{25DE171B-F013-4E31-B390-F8099AFA3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2F23"/>
    <w:pPr>
      <w:spacing w:line="259" w:lineRule="auto"/>
      <w:jc w:val="both"/>
    </w:pPr>
    <w:rPr>
      <w:rFonts w:ascii="Palatino Linotype" w:hAnsi="Palatino Linotype"/>
      <w:kern w:val="0"/>
      <w:sz w:val="22"/>
      <w:szCs w:val="22"/>
      <w:lang w:val="en-US"/>
      <w14:ligatures w14:val="none"/>
    </w:rPr>
  </w:style>
  <w:style w:type="paragraph" w:styleId="Heading1">
    <w:name w:val="heading 1"/>
    <w:basedOn w:val="Normal"/>
    <w:next w:val="Normal"/>
    <w:link w:val="Heading1Char"/>
    <w:uiPriority w:val="9"/>
    <w:qFormat/>
    <w:rsid w:val="00232F2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32F2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32F2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32F2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32F2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32F2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32F2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32F2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32F2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2F2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32F2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32F2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32F2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32F2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32F2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32F2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32F2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32F23"/>
    <w:rPr>
      <w:rFonts w:eastAsiaTheme="majorEastAsia" w:cstheme="majorBidi"/>
      <w:color w:val="272727" w:themeColor="text1" w:themeTint="D8"/>
    </w:rPr>
  </w:style>
  <w:style w:type="paragraph" w:styleId="Title">
    <w:name w:val="Title"/>
    <w:basedOn w:val="Normal"/>
    <w:next w:val="Normal"/>
    <w:link w:val="TitleChar"/>
    <w:uiPriority w:val="10"/>
    <w:qFormat/>
    <w:rsid w:val="00232F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32F2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32F2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32F2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32F23"/>
    <w:pPr>
      <w:spacing w:before="160"/>
      <w:jc w:val="center"/>
    </w:pPr>
    <w:rPr>
      <w:i/>
      <w:iCs/>
      <w:color w:val="404040" w:themeColor="text1" w:themeTint="BF"/>
    </w:rPr>
  </w:style>
  <w:style w:type="character" w:customStyle="1" w:styleId="QuoteChar">
    <w:name w:val="Quote Char"/>
    <w:basedOn w:val="DefaultParagraphFont"/>
    <w:link w:val="Quote"/>
    <w:uiPriority w:val="29"/>
    <w:rsid w:val="00232F23"/>
    <w:rPr>
      <w:i/>
      <w:iCs/>
      <w:color w:val="404040" w:themeColor="text1" w:themeTint="BF"/>
    </w:rPr>
  </w:style>
  <w:style w:type="paragraph" w:styleId="ListParagraph">
    <w:name w:val="List Paragraph"/>
    <w:basedOn w:val="Normal"/>
    <w:uiPriority w:val="34"/>
    <w:qFormat/>
    <w:rsid w:val="00232F23"/>
    <w:pPr>
      <w:ind w:left="720"/>
      <w:contextualSpacing/>
    </w:pPr>
  </w:style>
  <w:style w:type="character" w:styleId="IntenseEmphasis">
    <w:name w:val="Intense Emphasis"/>
    <w:basedOn w:val="DefaultParagraphFont"/>
    <w:uiPriority w:val="21"/>
    <w:qFormat/>
    <w:rsid w:val="00232F23"/>
    <w:rPr>
      <w:i/>
      <w:iCs/>
      <w:color w:val="0F4761" w:themeColor="accent1" w:themeShade="BF"/>
    </w:rPr>
  </w:style>
  <w:style w:type="paragraph" w:styleId="IntenseQuote">
    <w:name w:val="Intense Quote"/>
    <w:basedOn w:val="Normal"/>
    <w:next w:val="Normal"/>
    <w:link w:val="IntenseQuoteChar"/>
    <w:uiPriority w:val="30"/>
    <w:qFormat/>
    <w:rsid w:val="00232F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32F23"/>
    <w:rPr>
      <w:i/>
      <w:iCs/>
      <w:color w:val="0F4761" w:themeColor="accent1" w:themeShade="BF"/>
    </w:rPr>
  </w:style>
  <w:style w:type="character" w:styleId="IntenseReference">
    <w:name w:val="Intense Reference"/>
    <w:basedOn w:val="DefaultParagraphFont"/>
    <w:uiPriority w:val="32"/>
    <w:qFormat/>
    <w:rsid w:val="00232F23"/>
    <w:rPr>
      <w:b/>
      <w:bCs/>
      <w:smallCaps/>
      <w:color w:val="0F4761" w:themeColor="accent1" w:themeShade="BF"/>
      <w:spacing w:val="5"/>
    </w:rPr>
  </w:style>
  <w:style w:type="paragraph" w:styleId="Header">
    <w:name w:val="header"/>
    <w:basedOn w:val="Normal"/>
    <w:link w:val="HeaderChar"/>
    <w:uiPriority w:val="99"/>
    <w:unhideWhenUsed/>
    <w:rsid w:val="00232F23"/>
    <w:pPr>
      <w:tabs>
        <w:tab w:val="center" w:pos="4680"/>
        <w:tab w:val="right" w:pos="9360"/>
      </w:tabs>
      <w:spacing w:after="0" w:line="240" w:lineRule="auto"/>
      <w:jc w:val="left"/>
    </w:pPr>
    <w:rPr>
      <w:rFonts w:asciiTheme="minorHAnsi" w:hAnsiTheme="minorHAnsi"/>
    </w:rPr>
  </w:style>
  <w:style w:type="character" w:customStyle="1" w:styleId="HeaderChar">
    <w:name w:val="Header Char"/>
    <w:basedOn w:val="DefaultParagraphFont"/>
    <w:link w:val="Header"/>
    <w:uiPriority w:val="99"/>
    <w:rsid w:val="00232F23"/>
    <w:rPr>
      <w:kern w:val="0"/>
      <w:sz w:val="22"/>
      <w:szCs w:val="22"/>
      <w:lang w:val="en-US"/>
      <w14:ligatures w14:val="none"/>
    </w:rPr>
  </w:style>
  <w:style w:type="paragraph" w:styleId="Footer">
    <w:name w:val="footer"/>
    <w:basedOn w:val="Normal"/>
    <w:link w:val="FooterChar"/>
    <w:uiPriority w:val="99"/>
    <w:unhideWhenUsed/>
    <w:rsid w:val="00232F23"/>
    <w:pPr>
      <w:tabs>
        <w:tab w:val="center" w:pos="4680"/>
        <w:tab w:val="right" w:pos="9360"/>
      </w:tabs>
      <w:spacing w:after="0" w:line="240" w:lineRule="auto"/>
      <w:jc w:val="left"/>
    </w:pPr>
    <w:rPr>
      <w:rFonts w:asciiTheme="minorHAnsi" w:hAnsiTheme="minorHAnsi"/>
    </w:rPr>
  </w:style>
  <w:style w:type="character" w:customStyle="1" w:styleId="FooterChar">
    <w:name w:val="Footer Char"/>
    <w:basedOn w:val="DefaultParagraphFont"/>
    <w:link w:val="Footer"/>
    <w:uiPriority w:val="99"/>
    <w:rsid w:val="00232F23"/>
    <w:rPr>
      <w:kern w:val="0"/>
      <w:sz w:val="22"/>
      <w:szCs w:val="22"/>
      <w:lang w:val="en-US"/>
      <w14:ligatures w14:val="none"/>
    </w:rPr>
  </w:style>
  <w:style w:type="character" w:styleId="Hyperlink">
    <w:name w:val="Hyperlink"/>
    <w:basedOn w:val="DefaultParagraphFont"/>
    <w:uiPriority w:val="99"/>
    <w:unhideWhenUsed/>
    <w:rsid w:val="00232F23"/>
    <w:rPr>
      <w:color w:val="0000FF"/>
      <w:u w:val="single"/>
    </w:rPr>
  </w:style>
  <w:style w:type="paragraph" w:customStyle="1" w:styleId="xmsonormal">
    <w:name w:val="x_msonormal"/>
    <w:basedOn w:val="Normal"/>
    <w:uiPriority w:val="99"/>
    <w:rsid w:val="00232F23"/>
    <w:pPr>
      <w:spacing w:before="100" w:beforeAutospacing="1" w:after="100" w:afterAutospacing="1" w:line="240" w:lineRule="auto"/>
      <w:jc w:val="left"/>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232F23"/>
    <w:rPr>
      <w:color w:val="605E5C"/>
      <w:shd w:val="clear" w:color="auto" w:fill="E1DFDD"/>
    </w:rPr>
  </w:style>
  <w:style w:type="paragraph" w:styleId="Revision">
    <w:name w:val="Revision"/>
    <w:hidden/>
    <w:uiPriority w:val="99"/>
    <w:semiHidden/>
    <w:rsid w:val="00B01A97"/>
    <w:pPr>
      <w:spacing w:after="0" w:line="240" w:lineRule="auto"/>
    </w:pPr>
    <w:rPr>
      <w:rFonts w:ascii="Palatino Linotype" w:hAnsi="Palatino Linotype"/>
      <w:kern w:val="0"/>
      <w:sz w:val="22"/>
      <w:szCs w:val="22"/>
      <w:lang w:val="en-US"/>
      <w14:ligatures w14:val="none"/>
    </w:rPr>
  </w:style>
  <w:style w:type="character" w:customStyle="1" w:styleId="apple-converted-space">
    <w:name w:val="apple-converted-space"/>
    <w:basedOn w:val="DefaultParagraphFont"/>
    <w:rsid w:val="002717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4156526">
      <w:bodyDiv w:val="1"/>
      <w:marLeft w:val="0"/>
      <w:marRight w:val="0"/>
      <w:marTop w:val="0"/>
      <w:marBottom w:val="0"/>
      <w:divBdr>
        <w:top w:val="none" w:sz="0" w:space="0" w:color="auto"/>
        <w:left w:val="none" w:sz="0" w:space="0" w:color="auto"/>
        <w:bottom w:val="none" w:sz="0" w:space="0" w:color="auto"/>
        <w:right w:val="none" w:sz="0" w:space="0" w:color="auto"/>
      </w:divBdr>
    </w:div>
    <w:div w:id="701395752">
      <w:bodyDiv w:val="1"/>
      <w:marLeft w:val="0"/>
      <w:marRight w:val="0"/>
      <w:marTop w:val="0"/>
      <w:marBottom w:val="0"/>
      <w:divBdr>
        <w:top w:val="none" w:sz="0" w:space="0" w:color="auto"/>
        <w:left w:val="none" w:sz="0" w:space="0" w:color="auto"/>
        <w:bottom w:val="none" w:sz="0" w:space="0" w:color="auto"/>
        <w:right w:val="none" w:sz="0" w:space="0" w:color="auto"/>
      </w:divBdr>
    </w:div>
    <w:div w:id="706566263">
      <w:bodyDiv w:val="1"/>
      <w:marLeft w:val="0"/>
      <w:marRight w:val="0"/>
      <w:marTop w:val="0"/>
      <w:marBottom w:val="0"/>
      <w:divBdr>
        <w:top w:val="none" w:sz="0" w:space="0" w:color="auto"/>
        <w:left w:val="none" w:sz="0" w:space="0" w:color="auto"/>
        <w:bottom w:val="none" w:sz="0" w:space="0" w:color="auto"/>
        <w:right w:val="none" w:sz="0" w:space="0" w:color="auto"/>
      </w:divBdr>
    </w:div>
    <w:div w:id="1466267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ldefense.com/v3/__https:/samla.com.qa/samla100/2026__;!!FMox2LFwyA!tuPBsxKSpRBRM2gVmnFumxzJxHY1xhz9efy4o-JbvoW48g1PV7DHfX4dBOkBMoDHDaoeaETdIAMF2R7fJTq1J0H_iaCFyA$" TargetMode="Externa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hyperlink" Target="https://urldefense.com/v3/__https:/visitqatar.com/intl-en/events-calendar/samla__;!!FMox2LFwyA!tuPBsxKSpRBRM2gVmnFumxzJxHY1xhz9efy4o-JbvoW48g1PV7DHfX4dBOkBMoDHDaoeaETdIAMF2R7fJTq1J0H7eOAEUA$" TargetMode="External"/><Relationship Id="rId12" Type="http://schemas.openxmlformats.org/officeDocument/2006/relationships/footer" Target="footer2.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visitqatar.com"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06824B6CAA12C45AA6FF554578CD89D" ma:contentTypeVersion="6296" ma:contentTypeDescription="Create a new document." ma:contentTypeScope="" ma:versionID="1531399d6b9e994d0a8f54089ab0e258">
  <xsd:schema xmlns:xsd="http://www.w3.org/2001/XMLSchema" xmlns:xs="http://www.w3.org/2001/XMLSchema" xmlns:p="http://schemas.microsoft.com/office/2006/metadata/properties" xmlns:ns2="81797b8a-948b-4da0-a074-54a89780df2c" xmlns:ns3="7e23cc11-7512-4f6c-a7f5-8287a31055ee" targetNamespace="http://schemas.microsoft.com/office/2006/metadata/properties" ma:root="true" ma:fieldsID="0570009250faf70ccbe0b8fcd675a388" ns2:_="" ns3:_="">
    <xsd:import namespace="81797b8a-948b-4da0-a074-54a89780df2c"/>
    <xsd:import namespace="7e23cc11-7512-4f6c-a7f5-8287a31055e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ServiceObjectDetectorVersions" minOccurs="0"/>
                <xsd:element ref="ns2:MediaServiceSearchProperties" minOccurs="0"/>
                <xsd:element ref="ns2:ArchiverLinkFile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797b8a-948b-4da0-a074-54a89780df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23d344c-9e5d-4dd2-9612-f746068d8c58"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ArchiverLinkFileType" ma:index="23" nillable="true" ma:displayName="ArchiverLinkFileType" ma:hidden="true" ma:internalName="ArchiverLinkFileType"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e23cc11-7512-4f6c-a7f5-8287a31055e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37ea27a-469a-4d02-b824-3ad85a20397e}" ma:internalName="TaxCatchAll" ma:showField="CatchAllData" ma:web="7e23cc11-7512-4f6c-a7f5-8287a31055ee">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1797b8a-948b-4da0-a074-54a89780df2c">
      <Terms xmlns="http://schemas.microsoft.com/office/infopath/2007/PartnerControls"/>
    </lcf76f155ced4ddcb4097134ff3c332f>
    <TaxCatchAll xmlns="7e23cc11-7512-4f6c-a7f5-8287a31055ee" xsi:nil="true"/>
    <ArchiverLinkFileType xmlns="81797b8a-948b-4da0-a074-54a89780df2c" xsi:nil="true"/>
  </documentManagement>
</p:properties>
</file>

<file path=customXml/itemProps1.xml><?xml version="1.0" encoding="utf-8"?>
<ds:datastoreItem xmlns:ds="http://schemas.openxmlformats.org/officeDocument/2006/customXml" ds:itemID="{0BE46A96-2637-448E-A3CC-EB123926DABE}">
  <ds:schemaRefs>
    <ds:schemaRef ds:uri="http://schemas.openxmlformats.org/officeDocument/2006/bibliography"/>
  </ds:schemaRefs>
</ds:datastoreItem>
</file>

<file path=customXml/itemProps2.xml><?xml version="1.0" encoding="utf-8"?>
<ds:datastoreItem xmlns:ds="http://schemas.openxmlformats.org/officeDocument/2006/customXml" ds:itemID="{1A5CB957-68C3-45F8-9288-2AFDA10B1071}"/>
</file>

<file path=customXml/itemProps3.xml><?xml version="1.0" encoding="utf-8"?>
<ds:datastoreItem xmlns:ds="http://schemas.openxmlformats.org/officeDocument/2006/customXml" ds:itemID="{224B2F78-5E39-4B6A-9CA8-44E4F771BBC4}"/>
</file>

<file path=customXml/itemProps4.xml><?xml version="1.0" encoding="utf-8"?>
<ds:datastoreItem xmlns:ds="http://schemas.openxmlformats.org/officeDocument/2006/customXml" ds:itemID="{86F32495-182B-452E-9299-BCBDD02B1801}"/>
</file>

<file path=docProps/app.xml><?xml version="1.0" encoding="utf-8"?>
<Properties xmlns="http://schemas.openxmlformats.org/officeDocument/2006/extended-properties" xmlns:vt="http://schemas.openxmlformats.org/officeDocument/2006/docPropsVTypes">
  <Template>Normal.dotm</Template>
  <TotalTime>8</TotalTime>
  <Pages>2</Pages>
  <Words>554</Words>
  <Characters>3160</Characters>
  <Application>Microsoft Office Word</Application>
  <DocSecurity>0</DocSecurity>
  <Lines>26</Lines>
  <Paragraphs>7</Paragraphs>
  <ScaleCrop>false</ScaleCrop>
  <Company/>
  <LinksUpToDate>false</LinksUpToDate>
  <CharactersWithSpaces>3707</CharactersWithSpaces>
  <SharedDoc>false</SharedDoc>
  <HLinks>
    <vt:vector size="12" baseType="variant">
      <vt:variant>
        <vt:i4>3407913</vt:i4>
      </vt:variant>
      <vt:variant>
        <vt:i4>3</vt:i4>
      </vt:variant>
      <vt:variant>
        <vt:i4>0</vt:i4>
      </vt:variant>
      <vt:variant>
        <vt:i4>5</vt:i4>
      </vt:variant>
      <vt:variant>
        <vt:lpwstr>http://www.visitqatar.com/</vt:lpwstr>
      </vt:variant>
      <vt:variant>
        <vt:lpwstr/>
      </vt:variant>
      <vt:variant>
        <vt:i4>1441864</vt:i4>
      </vt:variant>
      <vt:variant>
        <vt:i4>0</vt:i4>
      </vt:variant>
      <vt:variant>
        <vt:i4>0</vt:i4>
      </vt:variant>
      <vt:variant>
        <vt:i4>5</vt:i4>
      </vt:variant>
      <vt:variant>
        <vt:lpwstr>https://visitqatar.com/intl/calendar/samla-en/events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Amna Pervaiz</dc:creator>
  <cp:keywords/>
  <dc:description/>
  <cp:lastModifiedBy>Samah Abugarga</cp:lastModifiedBy>
  <cp:revision>12</cp:revision>
  <dcterms:created xsi:type="dcterms:W3CDTF">2025-07-20T08:06:00Z</dcterms:created>
  <dcterms:modified xsi:type="dcterms:W3CDTF">2025-07-20T13:36:00Z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0x010100B06824B6CAA12C45AA6FF554578CD89D</vt:lpwstr>
  </property>
</Properties>
</file>