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80BCBD" w14:textId="77777777" w:rsidR="00915CB9" w:rsidRDefault="00915CB9" w:rsidP="00E33C9B">
      <w:pPr>
        <w:pStyle w:val="Heading2"/>
      </w:pPr>
    </w:p>
    <w:p w14:paraId="79FB127A" w14:textId="77777777" w:rsidR="00915CB9" w:rsidRDefault="00915CB9">
      <w:pPr>
        <w:pStyle w:val="Body"/>
      </w:pPr>
    </w:p>
    <w:p w14:paraId="2C1A5F19" w14:textId="4C105C60" w:rsidR="00915CB9" w:rsidRPr="00726F62" w:rsidRDefault="00867864" w:rsidP="00A31E76">
      <w:pPr>
        <w:pStyle w:val="BodyText"/>
        <w:spacing w:after="200"/>
        <w:jc w:val="center"/>
        <w:rPr>
          <w:rStyle w:val="fdsheadline"/>
          <w:rFonts w:ascii="Helvetica Neue" w:hAnsi="Helvetica Neue"/>
          <w:b/>
          <w:bCs/>
          <w:sz w:val="36"/>
          <w:szCs w:val="36"/>
        </w:rPr>
      </w:pPr>
      <w:r w:rsidRPr="00726F62">
        <w:rPr>
          <w:rStyle w:val="fdsheadline"/>
          <w:rFonts w:ascii="Helvetica Neue" w:hAnsi="Helvetica Neue"/>
          <w:b/>
          <w:bCs/>
          <w:sz w:val="36"/>
          <w:szCs w:val="36"/>
        </w:rPr>
        <w:t xml:space="preserve">Idaho Champion Gold </w:t>
      </w:r>
      <w:r w:rsidR="001F04AC" w:rsidRPr="00726F62">
        <w:rPr>
          <w:rStyle w:val="fdsheadline"/>
          <w:rFonts w:ascii="Helvetica Neue" w:hAnsi="Helvetica Neue"/>
          <w:b/>
          <w:bCs/>
          <w:sz w:val="36"/>
          <w:szCs w:val="36"/>
        </w:rPr>
        <w:t xml:space="preserve">Mobilizes </w:t>
      </w:r>
      <w:r w:rsidR="00113222">
        <w:rPr>
          <w:rStyle w:val="fdsheadline"/>
          <w:rFonts w:ascii="Helvetica Neue" w:hAnsi="Helvetica Neue"/>
          <w:b/>
          <w:bCs/>
          <w:sz w:val="36"/>
          <w:szCs w:val="36"/>
        </w:rPr>
        <w:t>Second Core</w:t>
      </w:r>
      <w:r w:rsidR="001F04AC" w:rsidRPr="00726F62">
        <w:rPr>
          <w:rStyle w:val="fdsheadline"/>
          <w:rFonts w:ascii="Helvetica Neue" w:hAnsi="Helvetica Neue"/>
          <w:b/>
          <w:bCs/>
          <w:sz w:val="36"/>
          <w:szCs w:val="36"/>
        </w:rPr>
        <w:t xml:space="preserve"> </w:t>
      </w:r>
      <w:r w:rsidR="00726F62" w:rsidRPr="00726F62">
        <w:rPr>
          <w:rStyle w:val="fdsheadline"/>
          <w:rFonts w:ascii="Helvetica Neue" w:hAnsi="Helvetica Neue"/>
          <w:b/>
          <w:bCs/>
          <w:sz w:val="36"/>
          <w:szCs w:val="36"/>
        </w:rPr>
        <w:t>R</w:t>
      </w:r>
      <w:r w:rsidR="001F04AC" w:rsidRPr="00726F62">
        <w:rPr>
          <w:rStyle w:val="fdsheadline"/>
          <w:rFonts w:ascii="Helvetica Neue" w:hAnsi="Helvetica Neue"/>
          <w:b/>
          <w:bCs/>
          <w:sz w:val="36"/>
          <w:szCs w:val="36"/>
        </w:rPr>
        <w:t xml:space="preserve">ig to Champagne Project </w:t>
      </w:r>
    </w:p>
    <w:p w14:paraId="5139D93D" w14:textId="48D58D03" w:rsidR="001B3CA9" w:rsidRPr="00726F62" w:rsidRDefault="00224029" w:rsidP="00C35603">
      <w:pPr>
        <w:pStyle w:val="BodyText"/>
        <w:spacing w:after="200"/>
        <w:jc w:val="center"/>
        <w:rPr>
          <w:rFonts w:ascii="Helvetica Neue" w:eastAsia="Helvetica Neue" w:hAnsi="Helvetica Neue" w:cs="Helvetica Neue"/>
        </w:rPr>
      </w:pPr>
      <w:r>
        <w:rPr>
          <w:rFonts w:ascii="Helvetica Neue" w:eastAsia="Helvetica Neue" w:hAnsi="Helvetica Neue" w:cs="Helvetica Neue"/>
        </w:rPr>
        <w:t>Second</w:t>
      </w:r>
      <w:r w:rsidR="007F23B7">
        <w:rPr>
          <w:rFonts w:ascii="Helvetica Neue" w:eastAsia="Helvetica Neue" w:hAnsi="Helvetica Neue" w:cs="Helvetica Neue"/>
        </w:rPr>
        <w:t xml:space="preserve"> Drill</w:t>
      </w:r>
      <w:r>
        <w:rPr>
          <w:rFonts w:ascii="Helvetica Neue" w:eastAsia="Helvetica Neue" w:hAnsi="Helvetica Neue" w:cs="Helvetica Neue"/>
        </w:rPr>
        <w:t xml:space="preserve"> to </w:t>
      </w:r>
      <w:r w:rsidR="007F23B7">
        <w:rPr>
          <w:rFonts w:ascii="Helvetica Neue" w:eastAsia="Helvetica Neue" w:hAnsi="Helvetica Neue" w:cs="Helvetica Neue"/>
        </w:rPr>
        <w:t>F</w:t>
      </w:r>
      <w:r>
        <w:rPr>
          <w:rFonts w:ascii="Helvetica Neue" w:eastAsia="Helvetica Neue" w:hAnsi="Helvetica Neue" w:cs="Helvetica Neue"/>
        </w:rPr>
        <w:t xml:space="preserve">ocus on New Target Areas </w:t>
      </w:r>
      <w:r>
        <w:rPr>
          <w:rFonts w:ascii="Helvetica Neue" w:eastAsia="Helvetica Neue" w:hAnsi="Helvetica Neue" w:cs="Helvetica Neue"/>
        </w:rPr>
        <w:br/>
        <w:t>Outside Past Producing Pit</w:t>
      </w:r>
    </w:p>
    <w:p w14:paraId="5F546D47" w14:textId="5412B52F" w:rsidR="00915CB9" w:rsidRPr="00726F62" w:rsidRDefault="00867864" w:rsidP="00BF272F">
      <w:pPr>
        <w:pStyle w:val="BodyText"/>
        <w:spacing w:after="200"/>
        <w:rPr>
          <w:rFonts w:ascii="Helvetica Neue" w:hAnsi="Helvetica Neue" w:cs="Arial"/>
          <w:sz w:val="22"/>
          <w:szCs w:val="22"/>
        </w:rPr>
      </w:pPr>
      <w:r w:rsidRPr="00726F62">
        <w:rPr>
          <w:rStyle w:val="fdsheadline"/>
          <w:rFonts w:ascii="Helvetica Neue" w:hAnsi="Helvetica Neue"/>
          <w:sz w:val="22"/>
          <w:szCs w:val="22"/>
        </w:rPr>
        <w:t xml:space="preserve">Toronto, ON – </w:t>
      </w:r>
      <w:r w:rsidR="00224029">
        <w:rPr>
          <w:rStyle w:val="fdsheadline"/>
          <w:rFonts w:ascii="Helvetica Neue" w:hAnsi="Helvetica Neue"/>
          <w:sz w:val="22"/>
          <w:szCs w:val="22"/>
        </w:rPr>
        <w:t>October</w:t>
      </w:r>
      <w:r w:rsidRPr="00726F62">
        <w:rPr>
          <w:rStyle w:val="fdsheadline"/>
          <w:rFonts w:ascii="Helvetica Neue" w:hAnsi="Helvetica Neue"/>
          <w:sz w:val="22"/>
          <w:szCs w:val="22"/>
        </w:rPr>
        <w:t xml:space="preserve"> </w:t>
      </w:r>
      <w:r w:rsidR="00116C25">
        <w:rPr>
          <w:rStyle w:val="fdsheadline"/>
          <w:rFonts w:ascii="Helvetica Neue" w:hAnsi="Helvetica Neue"/>
          <w:sz w:val="22"/>
          <w:szCs w:val="22"/>
        </w:rPr>
        <w:t>27</w:t>
      </w:r>
      <w:r w:rsidRPr="00726F62">
        <w:rPr>
          <w:rStyle w:val="fdsheadline"/>
          <w:rFonts w:ascii="Helvetica Neue" w:hAnsi="Helvetica Neue"/>
          <w:sz w:val="22"/>
          <w:szCs w:val="22"/>
        </w:rPr>
        <w:t xml:space="preserve">, 2020 - </w:t>
      </w:r>
      <w:hyperlink r:id="rId7" w:history="1">
        <w:r w:rsidRPr="00726F62">
          <w:rPr>
            <w:rStyle w:val="Hyperlink0"/>
            <w:color w:val="365F91" w:themeColor="accent1" w:themeShade="BF"/>
          </w:rPr>
          <w:t>Idaho Champion Gold Mines Canada Inc</w:t>
        </w:r>
      </w:hyperlink>
      <w:r w:rsidRPr="00726F62">
        <w:rPr>
          <w:rStyle w:val="fdsheadline"/>
          <w:rFonts w:ascii="Helvetica Neue" w:hAnsi="Helvetica Neue"/>
          <w:sz w:val="22"/>
          <w:szCs w:val="22"/>
        </w:rPr>
        <w:t xml:space="preserve">. </w:t>
      </w:r>
      <w:r w:rsidRPr="00726F62">
        <w:rPr>
          <w:rStyle w:val="fdsheadline"/>
          <w:rFonts w:ascii="Helvetica Neue" w:hAnsi="Helvetica Neue"/>
          <w:color w:val="365F91" w:themeColor="accent1" w:themeShade="BF"/>
          <w:sz w:val="22"/>
          <w:szCs w:val="22"/>
        </w:rPr>
        <w:t>(</w:t>
      </w:r>
      <w:hyperlink r:id="rId8" w:history="1">
        <w:r w:rsidRPr="00726F62">
          <w:rPr>
            <w:rStyle w:val="Hyperlink0"/>
            <w:color w:val="365F91" w:themeColor="accent1" w:themeShade="BF"/>
          </w:rPr>
          <w:t>CSE: ITKO</w:t>
        </w:r>
      </w:hyperlink>
      <w:r w:rsidRPr="00726F62">
        <w:rPr>
          <w:rStyle w:val="fdsheadline"/>
          <w:rFonts w:ascii="Helvetica Neue" w:hAnsi="Helvetica Neue"/>
          <w:sz w:val="22"/>
          <w:szCs w:val="22"/>
        </w:rPr>
        <w:t>) (</w:t>
      </w:r>
      <w:hyperlink r:id="rId9" w:history="1">
        <w:r w:rsidRPr="00726F62">
          <w:rPr>
            <w:rStyle w:val="Hyperlink0"/>
            <w:color w:val="365F91" w:themeColor="accent1" w:themeShade="BF"/>
          </w:rPr>
          <w:t>OTCQB: GLDRF</w:t>
        </w:r>
      </w:hyperlink>
      <w:r w:rsidRPr="00726F62">
        <w:rPr>
          <w:rStyle w:val="fdsheadline"/>
          <w:rFonts w:ascii="Helvetica Neue" w:hAnsi="Helvetica Neue"/>
          <w:sz w:val="22"/>
          <w:szCs w:val="22"/>
        </w:rPr>
        <w:t xml:space="preserve">) </w:t>
      </w:r>
      <w:r w:rsidR="008F7D7F" w:rsidRPr="00726F62">
        <w:rPr>
          <w:rStyle w:val="fdsheadline"/>
          <w:rFonts w:ascii="Helvetica Neue" w:hAnsi="Helvetica Neue"/>
          <w:sz w:val="22"/>
          <w:szCs w:val="22"/>
        </w:rPr>
        <w:t>(</w:t>
      </w:r>
      <w:hyperlink r:id="rId10" w:history="1">
        <w:r w:rsidR="008F7D7F" w:rsidRPr="00726F62">
          <w:rPr>
            <w:rStyle w:val="Hyperlink"/>
            <w:rFonts w:ascii="Helvetica Neue" w:hAnsi="Helvetica Neue"/>
            <w:color w:val="365F91" w:themeColor="accent1" w:themeShade="BF"/>
            <w:sz w:val="22"/>
            <w:szCs w:val="22"/>
          </w:rPr>
          <w:t>FSE: 1QB1</w:t>
        </w:r>
      </w:hyperlink>
      <w:r w:rsidR="008F7D7F" w:rsidRPr="00726F62">
        <w:rPr>
          <w:rStyle w:val="fdsheadline"/>
          <w:rFonts w:ascii="Helvetica Neue" w:hAnsi="Helvetica Neue"/>
          <w:sz w:val="22"/>
          <w:szCs w:val="22"/>
        </w:rPr>
        <w:t>)</w:t>
      </w:r>
      <w:r w:rsidRPr="00726F62">
        <w:rPr>
          <w:rStyle w:val="fdsheadline"/>
          <w:rFonts w:ascii="Helvetica Neue" w:hAnsi="Helvetica Neue"/>
          <w:sz w:val="22"/>
          <w:szCs w:val="22"/>
        </w:rPr>
        <w:t>(“</w:t>
      </w:r>
      <w:r w:rsidRPr="00726F62">
        <w:rPr>
          <w:rStyle w:val="fdsheadline"/>
          <w:rFonts w:ascii="Helvetica Neue" w:hAnsi="Helvetica Neue"/>
          <w:b/>
          <w:bCs/>
          <w:sz w:val="22"/>
          <w:szCs w:val="22"/>
        </w:rPr>
        <w:t>Champion</w:t>
      </w:r>
      <w:r w:rsidRPr="00726F62">
        <w:rPr>
          <w:rStyle w:val="fdsheadline"/>
          <w:rFonts w:ascii="Helvetica Neue" w:hAnsi="Helvetica Neue"/>
          <w:sz w:val="22"/>
          <w:szCs w:val="22"/>
        </w:rPr>
        <w:t>” or the "</w:t>
      </w:r>
      <w:r w:rsidRPr="00726F62">
        <w:rPr>
          <w:rStyle w:val="fdsheadline"/>
          <w:rFonts w:ascii="Helvetica Neue" w:hAnsi="Helvetica Neue"/>
          <w:b/>
          <w:bCs/>
          <w:sz w:val="22"/>
          <w:szCs w:val="22"/>
        </w:rPr>
        <w:t>Company</w:t>
      </w:r>
      <w:r w:rsidRPr="00726F62">
        <w:rPr>
          <w:rStyle w:val="fdsheadline"/>
          <w:rFonts w:ascii="Helvetica Neue" w:hAnsi="Helvetica Neue"/>
          <w:sz w:val="22"/>
          <w:szCs w:val="22"/>
        </w:rPr>
        <w:t>"), announces</w:t>
      </w:r>
      <w:r w:rsidR="008F7D7F" w:rsidRPr="00726F62">
        <w:rPr>
          <w:rStyle w:val="fdsheadline"/>
          <w:rFonts w:ascii="Helvetica Neue" w:hAnsi="Helvetica Neue"/>
          <w:sz w:val="22"/>
          <w:szCs w:val="22"/>
        </w:rPr>
        <w:t xml:space="preserve"> </w:t>
      </w:r>
      <w:r w:rsidR="00C35603" w:rsidRPr="00726F62">
        <w:rPr>
          <w:rStyle w:val="fdsheadline"/>
          <w:rFonts w:ascii="Helvetica Neue" w:hAnsi="Helvetica Neue"/>
          <w:sz w:val="22"/>
          <w:szCs w:val="22"/>
        </w:rPr>
        <w:t xml:space="preserve">an update regarding its 2020 exploration program </w:t>
      </w:r>
      <w:r w:rsidR="00224029">
        <w:rPr>
          <w:rStyle w:val="fdsheadline"/>
          <w:rFonts w:ascii="Helvetica Neue" w:hAnsi="Helvetica Neue"/>
          <w:sz w:val="22"/>
          <w:szCs w:val="22"/>
        </w:rPr>
        <w:t>at the</w:t>
      </w:r>
      <w:r w:rsidR="00C35603" w:rsidRPr="00726F62">
        <w:rPr>
          <w:rStyle w:val="fdsheadline"/>
          <w:rFonts w:ascii="Helvetica Neue" w:hAnsi="Helvetica Neue"/>
          <w:sz w:val="22"/>
          <w:szCs w:val="22"/>
        </w:rPr>
        <w:t xml:space="preserve"> </w:t>
      </w:r>
      <w:r w:rsidR="008F7D7F" w:rsidRPr="00726F62">
        <w:rPr>
          <w:rFonts w:ascii="Helvetica Neue" w:hAnsi="Helvetica Neue" w:cs="Arial"/>
          <w:sz w:val="22"/>
          <w:szCs w:val="22"/>
        </w:rPr>
        <w:t>Champagne Gold Project</w:t>
      </w:r>
      <w:r w:rsidR="00224029">
        <w:rPr>
          <w:rFonts w:ascii="Helvetica Neue" w:hAnsi="Helvetica Neue" w:cs="Arial"/>
          <w:sz w:val="22"/>
          <w:szCs w:val="22"/>
        </w:rPr>
        <w:t xml:space="preserve"> </w:t>
      </w:r>
      <w:r w:rsidR="00C35603" w:rsidRPr="00726F62">
        <w:rPr>
          <w:rFonts w:ascii="Helvetica Neue" w:hAnsi="Helvetica Neue" w:cs="Arial"/>
          <w:sz w:val="22"/>
          <w:szCs w:val="22"/>
        </w:rPr>
        <w:t>in</w:t>
      </w:r>
      <w:r w:rsidR="008F7D7F" w:rsidRPr="00726F62">
        <w:rPr>
          <w:rFonts w:ascii="Helvetica Neue" w:hAnsi="Helvetica Neue" w:cs="Arial"/>
          <w:sz w:val="22"/>
          <w:szCs w:val="22"/>
        </w:rPr>
        <w:t xml:space="preserve"> Idaho, USA. </w:t>
      </w:r>
    </w:p>
    <w:p w14:paraId="34118AB6" w14:textId="45288CA1" w:rsidR="00962174" w:rsidRPr="00CB6E71" w:rsidRDefault="00224029" w:rsidP="001E5995">
      <w:pPr>
        <w:pStyle w:val="BodyText"/>
        <w:spacing w:after="200"/>
        <w:rPr>
          <w:rFonts w:ascii="Helvetica Neue" w:hAnsi="Helvetica Neue" w:cs="Arial"/>
          <w:b/>
          <w:bCs/>
          <w:sz w:val="22"/>
          <w:szCs w:val="22"/>
        </w:rPr>
      </w:pPr>
      <w:r>
        <w:rPr>
          <w:rFonts w:ascii="Helvetica Neue" w:hAnsi="Helvetica Neue" w:cs="Arial"/>
          <w:sz w:val="22"/>
          <w:szCs w:val="22"/>
        </w:rPr>
        <w:t xml:space="preserve">As part of the 5,000 </w:t>
      </w:r>
      <w:proofErr w:type="spellStart"/>
      <w:r>
        <w:rPr>
          <w:rFonts w:ascii="Helvetica Neue" w:hAnsi="Helvetica Neue" w:cs="Arial"/>
          <w:sz w:val="22"/>
          <w:szCs w:val="22"/>
        </w:rPr>
        <w:t>metre</w:t>
      </w:r>
      <w:proofErr w:type="spellEnd"/>
      <w:r>
        <w:rPr>
          <w:rFonts w:ascii="Helvetica Neue" w:hAnsi="Helvetica Neue" w:cs="Arial"/>
          <w:sz w:val="22"/>
          <w:szCs w:val="22"/>
        </w:rPr>
        <w:t xml:space="preserve"> drilling program (</w:t>
      </w:r>
      <w:hyperlink r:id="rId11" w:history="1">
        <w:r w:rsidRPr="00224029">
          <w:rPr>
            <w:rStyle w:val="Hyperlink"/>
            <w:rFonts w:ascii="Helvetica Neue" w:hAnsi="Helvetica Neue" w:cs="Arial"/>
            <w:sz w:val="22"/>
            <w:szCs w:val="22"/>
          </w:rPr>
          <w:t>see press release dated: August 19, 2020</w:t>
        </w:r>
      </w:hyperlink>
      <w:r>
        <w:rPr>
          <w:rFonts w:ascii="Helvetica Neue" w:hAnsi="Helvetica Neue" w:cs="Arial"/>
          <w:sz w:val="22"/>
          <w:szCs w:val="22"/>
        </w:rPr>
        <w:t xml:space="preserve">), </w:t>
      </w:r>
      <w:r w:rsidR="00384E2B" w:rsidRPr="00726F62">
        <w:rPr>
          <w:rFonts w:ascii="Helvetica Neue" w:hAnsi="Helvetica Neue" w:cs="Arial"/>
          <w:sz w:val="22"/>
          <w:szCs w:val="22"/>
        </w:rPr>
        <w:t>Champion</w:t>
      </w:r>
      <w:r>
        <w:rPr>
          <w:rFonts w:ascii="Helvetica Neue" w:hAnsi="Helvetica Neue" w:cs="Arial"/>
          <w:sz w:val="22"/>
          <w:szCs w:val="22"/>
        </w:rPr>
        <w:t xml:space="preserve"> has mobilized a second core rig to focus on new target areas identified </w:t>
      </w:r>
      <w:r w:rsidR="007F23B7">
        <w:rPr>
          <w:rFonts w:ascii="Helvetica Neue" w:hAnsi="Helvetica Neue" w:cs="Arial"/>
          <w:sz w:val="22"/>
          <w:szCs w:val="22"/>
        </w:rPr>
        <w:t>between and around the two past-producing open pits.</w:t>
      </w:r>
    </w:p>
    <w:p w14:paraId="00619B7D" w14:textId="3DE0ED37" w:rsidR="001D1510" w:rsidRDefault="008A15A9" w:rsidP="001E5995">
      <w:pPr>
        <w:pStyle w:val="BodyText"/>
        <w:spacing w:after="200"/>
        <w:rPr>
          <w:rFonts w:ascii="Helvetica Neue" w:hAnsi="Helvetica Neue"/>
          <w:color w:val="auto"/>
          <w:w w:val="105"/>
          <w:sz w:val="22"/>
          <w:szCs w:val="22"/>
        </w:rPr>
      </w:pPr>
      <w:r w:rsidRPr="00726F62">
        <w:rPr>
          <w:rFonts w:ascii="Helvetica Neue" w:hAnsi="Helvetica Neue"/>
          <w:color w:val="auto"/>
          <w:w w:val="105"/>
          <w:sz w:val="22"/>
          <w:szCs w:val="22"/>
        </w:rPr>
        <w:t>“</w:t>
      </w:r>
      <w:r w:rsidR="0008514D">
        <w:rPr>
          <w:rFonts w:ascii="Helvetica Neue" w:hAnsi="Helvetica Neue"/>
          <w:color w:val="auto"/>
          <w:w w:val="105"/>
          <w:sz w:val="22"/>
          <w:szCs w:val="22"/>
        </w:rPr>
        <w:t xml:space="preserve">Since adding an additional drill rig at Champagne in </w:t>
      </w:r>
      <w:hyperlink r:id="rId12" w:history="1">
        <w:r w:rsidR="0008514D" w:rsidRPr="0008514D">
          <w:rPr>
            <w:rStyle w:val="Hyperlink"/>
            <w:rFonts w:ascii="Helvetica Neue" w:hAnsi="Helvetica Neue"/>
            <w:w w:val="105"/>
            <w:sz w:val="22"/>
            <w:szCs w:val="22"/>
          </w:rPr>
          <w:t>September</w:t>
        </w:r>
      </w:hyperlink>
      <w:r w:rsidR="0008514D">
        <w:rPr>
          <w:rFonts w:ascii="Helvetica Neue" w:hAnsi="Helvetica Neue"/>
          <w:color w:val="auto"/>
          <w:w w:val="105"/>
          <w:sz w:val="22"/>
          <w:szCs w:val="22"/>
        </w:rPr>
        <w:t xml:space="preserve">, our technical team has </w:t>
      </w:r>
      <w:r w:rsidR="007F23B7">
        <w:rPr>
          <w:rFonts w:ascii="Helvetica Neue" w:hAnsi="Helvetica Neue"/>
          <w:color w:val="auto"/>
          <w:w w:val="105"/>
          <w:sz w:val="22"/>
          <w:szCs w:val="22"/>
        </w:rPr>
        <w:t>identified favorable geology</w:t>
      </w:r>
      <w:r w:rsidR="008B3ADB">
        <w:rPr>
          <w:rFonts w:ascii="Helvetica Neue" w:hAnsi="Helvetica Neue"/>
          <w:color w:val="auto"/>
          <w:w w:val="105"/>
          <w:sz w:val="22"/>
          <w:szCs w:val="22"/>
        </w:rPr>
        <w:t xml:space="preserve"> and alteration</w:t>
      </w:r>
      <w:r w:rsidR="007F23B7">
        <w:rPr>
          <w:rFonts w:ascii="Helvetica Neue" w:hAnsi="Helvetica Neue"/>
          <w:color w:val="auto"/>
          <w:w w:val="105"/>
          <w:sz w:val="22"/>
          <w:szCs w:val="22"/>
        </w:rPr>
        <w:t xml:space="preserve"> in the</w:t>
      </w:r>
      <w:r w:rsidR="0008514D">
        <w:rPr>
          <w:rFonts w:ascii="Helvetica Neue" w:hAnsi="Helvetica Neue"/>
          <w:color w:val="auto"/>
          <w:w w:val="105"/>
          <w:sz w:val="22"/>
          <w:szCs w:val="22"/>
        </w:rPr>
        <w:t xml:space="preserve"> holes that have been drilled</w:t>
      </w:r>
      <w:r w:rsidR="007F23B7">
        <w:rPr>
          <w:rFonts w:ascii="Helvetica Neue" w:hAnsi="Helvetica Neue"/>
          <w:color w:val="auto"/>
          <w:w w:val="105"/>
          <w:sz w:val="22"/>
          <w:szCs w:val="22"/>
        </w:rPr>
        <w:t xml:space="preserve"> and logged </w:t>
      </w:r>
      <w:r w:rsidR="0008514D">
        <w:rPr>
          <w:rFonts w:ascii="Helvetica Neue" w:hAnsi="Helvetica Neue"/>
          <w:color w:val="auto"/>
          <w:w w:val="105"/>
          <w:sz w:val="22"/>
          <w:szCs w:val="22"/>
        </w:rPr>
        <w:t>so far</w:t>
      </w:r>
      <w:r w:rsidR="007F23B7">
        <w:rPr>
          <w:rFonts w:ascii="Helvetica Neue" w:hAnsi="Helvetica Neue"/>
          <w:color w:val="auto"/>
          <w:w w:val="105"/>
          <w:sz w:val="22"/>
          <w:szCs w:val="22"/>
        </w:rPr>
        <w:t>. Our geologists have also developed additional targets peripheral to the historic open pits from mapping, sampling, and analysis of historic prospects and reports. By adding this additional drill rig</w:t>
      </w:r>
      <w:r w:rsidR="008B3ADB">
        <w:rPr>
          <w:rFonts w:ascii="Helvetica Neue" w:hAnsi="Helvetica Neue"/>
          <w:color w:val="auto"/>
          <w:w w:val="105"/>
          <w:sz w:val="22"/>
          <w:szCs w:val="22"/>
        </w:rPr>
        <w:t xml:space="preserve"> even before assay results are returned</w:t>
      </w:r>
      <w:r w:rsidR="007F23B7">
        <w:rPr>
          <w:rFonts w:ascii="Helvetica Neue" w:hAnsi="Helvetica Neue"/>
          <w:color w:val="auto"/>
          <w:w w:val="105"/>
          <w:sz w:val="22"/>
          <w:szCs w:val="22"/>
        </w:rPr>
        <w:t xml:space="preserve">, we can </w:t>
      </w:r>
      <w:r w:rsidR="008B3ADB">
        <w:rPr>
          <w:rFonts w:ascii="Helvetica Neue" w:hAnsi="Helvetica Neue"/>
          <w:color w:val="auto"/>
          <w:w w:val="105"/>
          <w:sz w:val="22"/>
          <w:szCs w:val="22"/>
        </w:rPr>
        <w:t>maximize our opportunity to assess these targets before the onset of winter</w:t>
      </w:r>
      <w:r w:rsidRPr="00726F62">
        <w:rPr>
          <w:rFonts w:ascii="Helvetica Neue" w:hAnsi="Helvetica Neue"/>
          <w:color w:val="auto"/>
          <w:w w:val="105"/>
          <w:sz w:val="22"/>
          <w:szCs w:val="22"/>
        </w:rPr>
        <w:t>,” stated Jonathan Buick, President and CEO</w:t>
      </w:r>
      <w:r w:rsidR="0008514D">
        <w:rPr>
          <w:rFonts w:ascii="Helvetica Neue" w:hAnsi="Helvetica Neue"/>
          <w:color w:val="auto"/>
          <w:w w:val="105"/>
          <w:sz w:val="22"/>
          <w:szCs w:val="22"/>
        </w:rPr>
        <w:t>.</w:t>
      </w:r>
    </w:p>
    <w:p w14:paraId="62EF75B6" w14:textId="60D7A503" w:rsidR="00AC2388" w:rsidRPr="00726F62" w:rsidRDefault="00AC2388" w:rsidP="001E5995">
      <w:pPr>
        <w:pStyle w:val="BodyText"/>
        <w:spacing w:after="200"/>
        <w:rPr>
          <w:rFonts w:ascii="Helvetica Neue" w:hAnsi="Helvetica Neue" w:cs="Times New Roman"/>
          <w:color w:val="auto"/>
          <w:sz w:val="22"/>
          <w:szCs w:val="22"/>
        </w:rPr>
      </w:pPr>
      <w:r>
        <w:rPr>
          <w:rFonts w:ascii="Helvetica Neue" w:hAnsi="Helvetica Neue"/>
          <w:color w:val="auto"/>
          <w:w w:val="105"/>
          <w:sz w:val="22"/>
          <w:szCs w:val="22"/>
        </w:rPr>
        <w:t xml:space="preserve">Champion </w:t>
      </w:r>
      <w:r w:rsidR="008B3ADB">
        <w:rPr>
          <w:rFonts w:ascii="Helvetica Neue" w:hAnsi="Helvetica Neue"/>
          <w:color w:val="auto"/>
          <w:w w:val="105"/>
          <w:sz w:val="22"/>
          <w:szCs w:val="22"/>
        </w:rPr>
        <w:t>further</w:t>
      </w:r>
      <w:r>
        <w:rPr>
          <w:rFonts w:ascii="Helvetica Neue" w:hAnsi="Helvetica Neue"/>
          <w:color w:val="auto"/>
          <w:w w:val="105"/>
          <w:sz w:val="22"/>
          <w:szCs w:val="22"/>
        </w:rPr>
        <w:t xml:space="preserve"> announces the completion of the 2020 </w:t>
      </w:r>
      <w:r w:rsidR="008B3ADB">
        <w:rPr>
          <w:rFonts w:ascii="Helvetica Neue" w:hAnsi="Helvetica Neue"/>
          <w:color w:val="auto"/>
          <w:w w:val="105"/>
          <w:sz w:val="22"/>
          <w:szCs w:val="22"/>
        </w:rPr>
        <w:t xml:space="preserve">exploration program at the </w:t>
      </w:r>
      <w:proofErr w:type="spellStart"/>
      <w:r>
        <w:rPr>
          <w:rFonts w:ascii="Helvetica Neue" w:hAnsi="Helvetica Neue"/>
          <w:color w:val="auto"/>
          <w:w w:val="105"/>
          <w:sz w:val="22"/>
          <w:szCs w:val="22"/>
        </w:rPr>
        <w:t>Baner</w:t>
      </w:r>
      <w:proofErr w:type="spellEnd"/>
      <w:r w:rsidR="008B3ADB">
        <w:rPr>
          <w:rFonts w:ascii="Helvetica Neue" w:hAnsi="Helvetica Neue"/>
          <w:color w:val="auto"/>
          <w:w w:val="105"/>
          <w:sz w:val="22"/>
          <w:szCs w:val="22"/>
        </w:rPr>
        <w:t xml:space="preserve"> Project, near Elk City, Idaho</w:t>
      </w:r>
      <w:r>
        <w:rPr>
          <w:rFonts w:ascii="Helvetica Neue" w:hAnsi="Helvetica Neue"/>
          <w:color w:val="auto"/>
          <w:w w:val="105"/>
          <w:sz w:val="22"/>
          <w:szCs w:val="22"/>
        </w:rPr>
        <w:t xml:space="preserve">. The </w:t>
      </w:r>
      <w:proofErr w:type="spellStart"/>
      <w:r>
        <w:rPr>
          <w:rFonts w:ascii="Helvetica Neue" w:hAnsi="Helvetica Neue"/>
          <w:color w:val="auto"/>
          <w:w w:val="105"/>
          <w:sz w:val="22"/>
          <w:szCs w:val="22"/>
        </w:rPr>
        <w:t>Baner</w:t>
      </w:r>
      <w:proofErr w:type="spellEnd"/>
      <w:r>
        <w:rPr>
          <w:rFonts w:ascii="Helvetica Neue" w:hAnsi="Helvetica Neue"/>
          <w:color w:val="auto"/>
          <w:w w:val="105"/>
          <w:sz w:val="22"/>
          <w:szCs w:val="22"/>
        </w:rPr>
        <w:t xml:space="preserve"> drill program completed 13 holes for a total of 2,200 metres. </w:t>
      </w:r>
      <w:r w:rsidR="008B3ADB">
        <w:rPr>
          <w:rFonts w:ascii="Helvetica Neue" w:hAnsi="Helvetica Neue"/>
          <w:color w:val="auto"/>
          <w:w w:val="105"/>
          <w:sz w:val="22"/>
          <w:szCs w:val="22"/>
        </w:rPr>
        <w:t>While w</w:t>
      </w:r>
      <w:r w:rsidR="00EC7B57">
        <w:rPr>
          <w:rFonts w:ascii="Helvetica Neue" w:hAnsi="Helvetica Neue"/>
          <w:color w:val="auto"/>
          <w:w w:val="105"/>
          <w:sz w:val="22"/>
          <w:szCs w:val="22"/>
        </w:rPr>
        <w:t>inter weather influenced the earl</w:t>
      </w:r>
      <w:r w:rsidR="008B3ADB">
        <w:rPr>
          <w:rFonts w:ascii="Helvetica Neue" w:hAnsi="Helvetica Neue"/>
          <w:color w:val="auto"/>
          <w:w w:val="105"/>
          <w:sz w:val="22"/>
          <w:szCs w:val="22"/>
        </w:rPr>
        <w:t>y termination of drilling</w:t>
      </w:r>
      <w:r w:rsidR="00EC7B57">
        <w:rPr>
          <w:rFonts w:ascii="Helvetica Neue" w:hAnsi="Helvetica Neue"/>
          <w:color w:val="auto"/>
          <w:w w:val="105"/>
          <w:sz w:val="22"/>
          <w:szCs w:val="22"/>
        </w:rPr>
        <w:t>,</w:t>
      </w:r>
      <w:r w:rsidR="008B3ADB">
        <w:rPr>
          <w:rFonts w:ascii="Helvetica Neue" w:hAnsi="Helvetica Neue"/>
          <w:color w:val="auto"/>
          <w:w w:val="105"/>
          <w:sz w:val="22"/>
          <w:szCs w:val="22"/>
        </w:rPr>
        <w:t xml:space="preserve"> logging and sampling of the drill core continues. The team has been encouraged by the geology and alteration encountered at </w:t>
      </w:r>
      <w:proofErr w:type="spellStart"/>
      <w:r w:rsidR="008B3ADB">
        <w:rPr>
          <w:rFonts w:ascii="Helvetica Neue" w:hAnsi="Helvetica Neue"/>
          <w:color w:val="auto"/>
          <w:w w:val="105"/>
          <w:sz w:val="22"/>
          <w:szCs w:val="22"/>
        </w:rPr>
        <w:t>Baner</w:t>
      </w:r>
      <w:proofErr w:type="spellEnd"/>
      <w:r w:rsidR="008B3ADB">
        <w:rPr>
          <w:rFonts w:ascii="Helvetica Neue" w:hAnsi="Helvetica Neue"/>
          <w:color w:val="auto"/>
          <w:w w:val="105"/>
          <w:sz w:val="22"/>
          <w:szCs w:val="22"/>
        </w:rPr>
        <w:t xml:space="preserve"> and the </w:t>
      </w:r>
      <w:r w:rsidR="00B63828">
        <w:rPr>
          <w:rFonts w:ascii="Helvetica Neue" w:hAnsi="Helvetica Neue"/>
          <w:color w:val="auto"/>
          <w:w w:val="105"/>
          <w:sz w:val="22"/>
          <w:szCs w:val="22"/>
        </w:rPr>
        <w:t>C</w:t>
      </w:r>
      <w:r w:rsidR="00EC7B57">
        <w:rPr>
          <w:rFonts w:ascii="Helvetica Neue" w:hAnsi="Helvetica Neue"/>
          <w:color w:val="auto"/>
          <w:w w:val="105"/>
          <w:sz w:val="22"/>
          <w:szCs w:val="22"/>
        </w:rPr>
        <w:t xml:space="preserve">ompany </w:t>
      </w:r>
      <w:r w:rsidR="008B3ADB">
        <w:rPr>
          <w:rFonts w:ascii="Helvetica Neue" w:hAnsi="Helvetica Neue"/>
          <w:color w:val="auto"/>
          <w:w w:val="105"/>
          <w:sz w:val="22"/>
          <w:szCs w:val="22"/>
        </w:rPr>
        <w:t xml:space="preserve">looks forward to the receipt of </w:t>
      </w:r>
      <w:r w:rsidR="00EC7B57">
        <w:rPr>
          <w:rFonts w:ascii="Helvetica Neue" w:hAnsi="Helvetica Neue"/>
          <w:color w:val="auto"/>
          <w:w w:val="105"/>
          <w:sz w:val="22"/>
          <w:szCs w:val="22"/>
        </w:rPr>
        <w:t>explor</w:t>
      </w:r>
      <w:r w:rsidR="008B3ADB">
        <w:rPr>
          <w:rFonts w:ascii="Helvetica Neue" w:hAnsi="Helvetica Neue"/>
          <w:color w:val="auto"/>
          <w:w w:val="105"/>
          <w:sz w:val="22"/>
          <w:szCs w:val="22"/>
        </w:rPr>
        <w:t>ation</w:t>
      </w:r>
      <w:r w:rsidR="00EC7B57">
        <w:rPr>
          <w:rFonts w:ascii="Helvetica Neue" w:hAnsi="Helvetica Neue"/>
          <w:color w:val="auto"/>
          <w:w w:val="105"/>
          <w:sz w:val="22"/>
          <w:szCs w:val="22"/>
        </w:rPr>
        <w:t xml:space="preserve"> results</w:t>
      </w:r>
      <w:r w:rsidR="008B3ADB">
        <w:rPr>
          <w:rFonts w:ascii="Helvetica Neue" w:hAnsi="Helvetica Neue"/>
          <w:color w:val="auto"/>
          <w:w w:val="105"/>
          <w:sz w:val="22"/>
          <w:szCs w:val="22"/>
        </w:rPr>
        <w:t>,</w:t>
      </w:r>
      <w:r w:rsidR="00EC7B57">
        <w:rPr>
          <w:rFonts w:ascii="Helvetica Neue" w:hAnsi="Helvetica Neue"/>
          <w:color w:val="auto"/>
          <w:w w:val="105"/>
          <w:sz w:val="22"/>
          <w:szCs w:val="22"/>
        </w:rPr>
        <w:t xml:space="preserve"> including </w:t>
      </w:r>
      <w:r w:rsidR="008B3ADB">
        <w:rPr>
          <w:rFonts w:ascii="Helvetica Neue" w:hAnsi="Helvetica Neue"/>
          <w:color w:val="auto"/>
          <w:w w:val="105"/>
          <w:sz w:val="22"/>
          <w:szCs w:val="22"/>
        </w:rPr>
        <w:t>analysis of drill core, during the fourth quarter</w:t>
      </w:r>
      <w:r w:rsidR="00EC7B57">
        <w:rPr>
          <w:rFonts w:ascii="Helvetica Neue" w:hAnsi="Helvetica Neue"/>
          <w:color w:val="auto"/>
          <w:w w:val="105"/>
          <w:sz w:val="22"/>
          <w:szCs w:val="22"/>
        </w:rPr>
        <w:t xml:space="preserve">. </w:t>
      </w:r>
    </w:p>
    <w:p w14:paraId="696D06B2" w14:textId="618BE3B5" w:rsidR="000110B1" w:rsidRPr="00726F62" w:rsidRDefault="000110B1" w:rsidP="000110B1">
      <w:pPr>
        <w:pStyle w:val="BodyText"/>
        <w:spacing w:after="200"/>
        <w:ind w:right="-143"/>
        <w:rPr>
          <w:rFonts w:ascii="Helvetica Neue" w:hAnsi="Helvetica Neue" w:cs="Arial"/>
          <w:b/>
          <w:bCs/>
          <w:sz w:val="22"/>
          <w:szCs w:val="22"/>
          <w:lang w:val="en-CA"/>
        </w:rPr>
      </w:pPr>
      <w:r w:rsidRPr="00726F62">
        <w:rPr>
          <w:rFonts w:ascii="Helvetica Neue" w:hAnsi="Helvetica Neue" w:cs="Arial"/>
          <w:b/>
          <w:bCs/>
          <w:sz w:val="22"/>
          <w:szCs w:val="22"/>
          <w:lang w:val="en-CA"/>
        </w:rPr>
        <w:t>About the Champagne Project</w:t>
      </w:r>
    </w:p>
    <w:p w14:paraId="16A6C058" w14:textId="77777777" w:rsidR="000110B1" w:rsidRPr="00726F62" w:rsidRDefault="000110B1" w:rsidP="000110B1">
      <w:pPr>
        <w:pStyle w:val="BodyText"/>
        <w:spacing w:after="200"/>
        <w:ind w:right="-143"/>
        <w:rPr>
          <w:rFonts w:ascii="Helvetica Neue" w:hAnsi="Helvetica Neue"/>
          <w:position w:val="1"/>
          <w:sz w:val="22"/>
          <w:szCs w:val="22"/>
        </w:rPr>
      </w:pPr>
      <w:r w:rsidRPr="00726F62">
        <w:rPr>
          <w:rFonts w:ascii="Helvetica Neue" w:hAnsi="Helvetica Neue"/>
          <w:position w:val="1"/>
          <w:sz w:val="22"/>
          <w:szCs w:val="22"/>
        </w:rPr>
        <w:t>The Champagne Mine* was operated by Bema Gold as a heap leach operation on a high sulfidation gold system that occurs in volcanic rocks. Bema Gold drilled 72 shallow reverse circulation holes on the project, which complement drilling and trenching from other previous operators. The property has had no deep drilling or significant modern exploration since the mine closure in early 1992.</w:t>
      </w:r>
    </w:p>
    <w:p w14:paraId="5FE00A28" w14:textId="4BE25BFA" w:rsidR="000110B1" w:rsidRPr="00726F62" w:rsidRDefault="000110B1" w:rsidP="00B54143">
      <w:pPr>
        <w:ind w:right="-143" w:hanging="2"/>
        <w:jc w:val="both"/>
        <w:rPr>
          <w:rFonts w:ascii="Helvetica Neue" w:hAnsi="Helvetica Neue"/>
          <w:sz w:val="22"/>
          <w:szCs w:val="22"/>
        </w:rPr>
      </w:pPr>
      <w:r w:rsidRPr="00726F62">
        <w:rPr>
          <w:rFonts w:ascii="Helvetica Neue" w:hAnsi="Helvetica Neue"/>
          <w:w w:val="105"/>
          <w:sz w:val="22"/>
          <w:szCs w:val="22"/>
        </w:rPr>
        <w:t>The Champagne Deposit contains epigenetic style gold and silver mineralization that occurs in strongly altered Tertiary volcanic tuffs and flows of acid to intermediate composition</w:t>
      </w:r>
      <w:r w:rsidR="005D65AE" w:rsidRPr="00726F62">
        <w:rPr>
          <w:rFonts w:ascii="Helvetica Neue" w:hAnsi="Helvetica Neue"/>
          <w:w w:val="105"/>
          <w:sz w:val="22"/>
          <w:szCs w:val="22"/>
        </w:rPr>
        <w:t>.</w:t>
      </w:r>
      <w:r w:rsidRPr="00726F62">
        <w:rPr>
          <w:rFonts w:ascii="Helvetica Neue" w:hAnsi="Helvetica Neue"/>
          <w:w w:val="105"/>
          <w:sz w:val="22"/>
          <w:szCs w:val="22"/>
        </w:rPr>
        <w:t xml:space="preserve"> </w:t>
      </w:r>
      <w:r w:rsidRPr="00726F62">
        <w:rPr>
          <w:rFonts w:ascii="Helvetica Neue" w:hAnsi="Helvetica Neue"/>
          <w:sz w:val="22"/>
          <w:szCs w:val="22"/>
        </w:rPr>
        <w:t xml:space="preserve">Champagne has a near surface cap of gold-silver mineralization emplaced by deep-seated structures that acted as conduits for precious metal rich hydrothermal fluids. Higher grade zones in the Champagne Deposit appear to be related to such feeder zones. </w:t>
      </w:r>
    </w:p>
    <w:p w14:paraId="30F27F77" w14:textId="77777777" w:rsidR="000110B1" w:rsidRPr="00726F62" w:rsidRDefault="000110B1" w:rsidP="000110B1">
      <w:pPr>
        <w:ind w:right="-143" w:hanging="7"/>
        <w:jc w:val="both"/>
        <w:rPr>
          <w:rFonts w:ascii="Helvetica Neue" w:hAnsi="Helvetica Neue"/>
          <w:sz w:val="22"/>
          <w:szCs w:val="22"/>
        </w:rPr>
      </w:pPr>
    </w:p>
    <w:p w14:paraId="19FCE02E" w14:textId="77777777" w:rsidR="008B3ADB" w:rsidRDefault="000110B1" w:rsidP="0008514D">
      <w:pPr>
        <w:pStyle w:val="BodyText"/>
        <w:spacing w:after="200"/>
        <w:ind w:right="-143"/>
        <w:rPr>
          <w:rFonts w:ascii="Helvetica Neue" w:hAnsi="Helvetica Neue"/>
          <w:i/>
          <w:color w:val="000000" w:themeColor="text1"/>
          <w:sz w:val="22"/>
          <w:szCs w:val="22"/>
        </w:rPr>
      </w:pPr>
      <w:r w:rsidRPr="00726F62">
        <w:rPr>
          <w:rFonts w:ascii="Helvetica Neue" w:hAnsi="Helvetica Neue"/>
          <w:i/>
          <w:color w:val="000000" w:themeColor="text1"/>
          <w:sz w:val="22"/>
          <w:szCs w:val="22"/>
        </w:rPr>
        <w:t xml:space="preserve">* The Company cautions that the information about the past-producing mine </w:t>
      </w:r>
      <w:r w:rsidR="00726F62" w:rsidRPr="00726F62">
        <w:rPr>
          <w:rFonts w:ascii="Helvetica Neue" w:hAnsi="Helvetica Neue"/>
          <w:i/>
          <w:color w:val="000000" w:themeColor="text1"/>
          <w:sz w:val="22"/>
          <w:szCs w:val="22"/>
        </w:rPr>
        <w:t>may</w:t>
      </w:r>
      <w:r w:rsidRPr="00726F62">
        <w:rPr>
          <w:rFonts w:ascii="Helvetica Neue" w:hAnsi="Helvetica Neue"/>
          <w:i/>
          <w:color w:val="000000" w:themeColor="text1"/>
          <w:sz w:val="22"/>
          <w:szCs w:val="22"/>
        </w:rPr>
        <w:t xml:space="preserve"> not</w:t>
      </w:r>
      <w:r w:rsidR="00726F62" w:rsidRPr="00726F62">
        <w:rPr>
          <w:rFonts w:ascii="Helvetica Neue" w:hAnsi="Helvetica Neue"/>
          <w:i/>
          <w:color w:val="000000" w:themeColor="text1"/>
          <w:sz w:val="22"/>
          <w:szCs w:val="22"/>
        </w:rPr>
        <w:t xml:space="preserve"> be</w:t>
      </w:r>
      <w:r w:rsidRPr="00726F62">
        <w:rPr>
          <w:rFonts w:ascii="Helvetica Neue" w:hAnsi="Helvetica Neue"/>
          <w:i/>
          <w:color w:val="000000" w:themeColor="text1"/>
          <w:sz w:val="22"/>
          <w:szCs w:val="22"/>
        </w:rPr>
        <w:t xml:space="preserve"> indicative of mineralization on Champion’s property, and if mineralization does occur, that </w:t>
      </w:r>
    </w:p>
    <w:p w14:paraId="16C46C0A" w14:textId="77777777" w:rsidR="008B3ADB" w:rsidRDefault="008B3ADB" w:rsidP="0008514D">
      <w:pPr>
        <w:pStyle w:val="BodyText"/>
        <w:spacing w:after="200"/>
        <w:ind w:right="-143"/>
        <w:rPr>
          <w:rFonts w:ascii="Helvetica Neue" w:hAnsi="Helvetica Neue"/>
          <w:i/>
          <w:color w:val="000000" w:themeColor="text1"/>
          <w:sz w:val="22"/>
          <w:szCs w:val="22"/>
        </w:rPr>
      </w:pPr>
    </w:p>
    <w:p w14:paraId="01A4FAF9" w14:textId="77777777" w:rsidR="00B54143" w:rsidRDefault="00B54143" w:rsidP="0008514D">
      <w:pPr>
        <w:pStyle w:val="BodyText"/>
        <w:spacing w:after="200"/>
        <w:ind w:right="-143"/>
        <w:rPr>
          <w:rFonts w:ascii="Helvetica Neue" w:hAnsi="Helvetica Neue"/>
          <w:i/>
          <w:color w:val="000000" w:themeColor="text1"/>
          <w:sz w:val="22"/>
          <w:szCs w:val="22"/>
        </w:rPr>
      </w:pPr>
    </w:p>
    <w:p w14:paraId="1F2D3CD5" w14:textId="6FAE028E" w:rsidR="002A2AD8" w:rsidRDefault="000110B1" w:rsidP="0008514D">
      <w:pPr>
        <w:pStyle w:val="BodyText"/>
        <w:spacing w:after="200"/>
        <w:ind w:right="-143"/>
        <w:rPr>
          <w:rFonts w:ascii="Helvetica Neue" w:eastAsia="Times New Roman" w:hAnsi="Helvetica Neue"/>
          <w:b/>
          <w:sz w:val="22"/>
          <w:szCs w:val="22"/>
          <w:lang w:val="en-CA"/>
        </w:rPr>
      </w:pPr>
      <w:r w:rsidRPr="00726F62">
        <w:rPr>
          <w:rFonts w:ascii="Helvetica Neue" w:hAnsi="Helvetica Neue"/>
          <w:i/>
          <w:color w:val="000000" w:themeColor="text1"/>
          <w:sz w:val="22"/>
          <w:szCs w:val="22"/>
        </w:rPr>
        <w:t>it will occur in sufficient quantity or grade that would result in an economic extraction scenario. The historic data were simply used to evaluate the prospectiv</w:t>
      </w:r>
      <w:r w:rsidR="00A846EF" w:rsidRPr="00726F62">
        <w:rPr>
          <w:rFonts w:ascii="Helvetica Neue" w:hAnsi="Helvetica Neue"/>
          <w:i/>
          <w:color w:val="000000" w:themeColor="text1"/>
          <w:sz w:val="22"/>
          <w:szCs w:val="22"/>
        </w:rPr>
        <w:t>e nature</w:t>
      </w:r>
      <w:r w:rsidRPr="00726F62">
        <w:rPr>
          <w:rFonts w:ascii="Helvetica Neue" w:hAnsi="Helvetica Neue"/>
          <w:i/>
          <w:color w:val="000000" w:themeColor="text1"/>
          <w:sz w:val="22"/>
          <w:szCs w:val="22"/>
        </w:rPr>
        <w:t xml:space="preserve"> of the property. The Company has not yet conducted sufficient exploration to ascertain if a mineral resource is present on the property.</w:t>
      </w:r>
    </w:p>
    <w:p w14:paraId="59C64FD4" w14:textId="6454AAE7" w:rsidR="0008514D" w:rsidRDefault="00BF272F" w:rsidP="0008514D">
      <w:pPr>
        <w:pStyle w:val="BodyText"/>
        <w:spacing w:after="200"/>
        <w:ind w:right="-143"/>
        <w:rPr>
          <w:rFonts w:ascii="Helvetica Neue" w:eastAsia="Times New Roman" w:hAnsi="Helvetica Neue"/>
          <w:b/>
          <w:sz w:val="22"/>
          <w:szCs w:val="22"/>
          <w:lang w:val="en-CA"/>
        </w:rPr>
      </w:pPr>
      <w:r w:rsidRPr="00726F62">
        <w:rPr>
          <w:rFonts w:ascii="Helvetica Neue" w:eastAsia="Times New Roman" w:hAnsi="Helvetica Neue"/>
          <w:b/>
          <w:sz w:val="22"/>
          <w:szCs w:val="22"/>
          <w:lang w:val="en-CA"/>
        </w:rPr>
        <w:t>Qualified Person</w:t>
      </w:r>
    </w:p>
    <w:p w14:paraId="1BC84966" w14:textId="0C70ADC0" w:rsidR="00BF272F" w:rsidRPr="0008514D" w:rsidRDefault="00BF272F" w:rsidP="0008514D">
      <w:pPr>
        <w:pStyle w:val="BodyText"/>
        <w:spacing w:after="200"/>
        <w:ind w:right="-143"/>
        <w:rPr>
          <w:rFonts w:ascii="Helvetica Neue" w:eastAsia="Times New Roman" w:hAnsi="Helvetica Neue"/>
          <w:b/>
          <w:sz w:val="22"/>
          <w:szCs w:val="22"/>
          <w:lang w:val="en-CA"/>
        </w:rPr>
      </w:pPr>
      <w:r w:rsidRPr="00726F62">
        <w:rPr>
          <w:rFonts w:ascii="Helvetica Neue" w:eastAsia="Times New Roman" w:hAnsi="Helvetica Neue"/>
          <w:sz w:val="22"/>
          <w:szCs w:val="22"/>
          <w:lang w:val="en-CA"/>
        </w:rPr>
        <w:t xml:space="preserve">The technical information in this press release has been reviewed and approved by Peter </w:t>
      </w:r>
      <w:proofErr w:type="spellStart"/>
      <w:r w:rsidRPr="00726F62">
        <w:rPr>
          <w:rFonts w:ascii="Helvetica Neue" w:eastAsia="Times New Roman" w:hAnsi="Helvetica Neue"/>
          <w:sz w:val="22"/>
          <w:szCs w:val="22"/>
          <w:lang w:val="en-CA"/>
        </w:rPr>
        <w:t>Karelse</w:t>
      </w:r>
      <w:proofErr w:type="spellEnd"/>
      <w:r w:rsidRPr="00726F62">
        <w:rPr>
          <w:rFonts w:ascii="Helvetica Neue" w:eastAsia="Times New Roman" w:hAnsi="Helvetica Neue"/>
          <w:sz w:val="22"/>
          <w:szCs w:val="22"/>
          <w:lang w:val="en-CA"/>
        </w:rPr>
        <w:t xml:space="preserve"> </w:t>
      </w:r>
      <w:proofErr w:type="spellStart"/>
      <w:r w:rsidRPr="00726F62">
        <w:rPr>
          <w:rFonts w:ascii="Helvetica Neue" w:eastAsia="Times New Roman" w:hAnsi="Helvetica Neue"/>
          <w:sz w:val="22"/>
          <w:szCs w:val="22"/>
          <w:lang w:val="en-CA"/>
        </w:rPr>
        <w:t>P.Geo</w:t>
      </w:r>
      <w:proofErr w:type="spellEnd"/>
      <w:r w:rsidRPr="00726F62">
        <w:rPr>
          <w:rFonts w:ascii="Helvetica Neue" w:eastAsia="Times New Roman" w:hAnsi="Helvetica Neue"/>
          <w:sz w:val="22"/>
          <w:szCs w:val="22"/>
          <w:lang w:val="en-CA"/>
        </w:rPr>
        <w:t>., a consultant to the Company, who is a Qualified Person as defined by NI 43-101. Mr. Karelse has more than 30 years of experience in exploration and development.</w:t>
      </w:r>
    </w:p>
    <w:p w14:paraId="6A3E2911" w14:textId="1C72428D" w:rsidR="00915CB9" w:rsidRPr="00726F62" w:rsidRDefault="00867864">
      <w:pPr>
        <w:pStyle w:val="BodyText"/>
        <w:spacing w:after="200"/>
        <w:rPr>
          <w:rStyle w:val="fdsheadline"/>
          <w:rFonts w:ascii="Helvetica Neue" w:eastAsia="Helvetica Neue" w:hAnsi="Helvetica Neue" w:cs="Helvetica Neue"/>
          <w:b/>
          <w:bCs/>
          <w:sz w:val="22"/>
          <w:szCs w:val="22"/>
        </w:rPr>
      </w:pPr>
      <w:r w:rsidRPr="00726F62">
        <w:rPr>
          <w:rStyle w:val="fdsheadline"/>
          <w:rFonts w:ascii="Helvetica Neue" w:hAnsi="Helvetica Neue"/>
          <w:b/>
          <w:bCs/>
          <w:sz w:val="22"/>
          <w:szCs w:val="22"/>
        </w:rPr>
        <w:t>About Idaho Champion Gold Mines Inc.</w:t>
      </w:r>
    </w:p>
    <w:p w14:paraId="6DBA5AF9" w14:textId="42020B8A" w:rsidR="00915CB9" w:rsidRPr="00726F62" w:rsidRDefault="00867864">
      <w:pPr>
        <w:pStyle w:val="BodyText"/>
        <w:spacing w:after="200"/>
        <w:rPr>
          <w:rStyle w:val="fdsheadline"/>
          <w:rFonts w:ascii="Helvetica Neue" w:eastAsia="Helvetica Neue" w:hAnsi="Helvetica Neue" w:cs="Helvetica Neue"/>
          <w:sz w:val="22"/>
          <w:szCs w:val="22"/>
        </w:rPr>
      </w:pPr>
      <w:r w:rsidRPr="00726F62">
        <w:rPr>
          <w:rStyle w:val="fdsheadline"/>
          <w:rFonts w:ascii="Helvetica Neue" w:hAnsi="Helvetica Neue"/>
          <w:sz w:val="22"/>
          <w:szCs w:val="22"/>
        </w:rPr>
        <w:t>Idaho Champion is a discovery-focused gold exploration company that is committed to advancing its 100% owned highly prospective mineral properties located in Idaho, United States. The Company’s shares trade on the CSE under the trading symbol “ITKO”</w:t>
      </w:r>
      <w:r w:rsidR="00B63828">
        <w:rPr>
          <w:rStyle w:val="fdsheadline"/>
          <w:rFonts w:ascii="Helvetica Neue" w:hAnsi="Helvetica Neue"/>
          <w:sz w:val="22"/>
          <w:szCs w:val="22"/>
        </w:rPr>
        <w:t>,</w:t>
      </w:r>
      <w:r w:rsidRPr="00726F62">
        <w:rPr>
          <w:rStyle w:val="fdsheadline"/>
          <w:rFonts w:ascii="Helvetica Neue" w:hAnsi="Helvetica Neue"/>
          <w:sz w:val="22"/>
          <w:szCs w:val="22"/>
        </w:rPr>
        <w:t xml:space="preserve"> on the OTCQB under the trading symbol “GLDRF”</w:t>
      </w:r>
      <w:r w:rsidR="00726F62" w:rsidRPr="00726F62">
        <w:rPr>
          <w:rStyle w:val="fdsheadline"/>
          <w:rFonts w:ascii="Helvetica Neue" w:hAnsi="Helvetica Neue"/>
          <w:sz w:val="22"/>
          <w:szCs w:val="22"/>
        </w:rPr>
        <w:t>, and on the Frankfurt Stock Exchange under the symbol “1QB1”</w:t>
      </w:r>
      <w:r w:rsidRPr="00726F62">
        <w:rPr>
          <w:rStyle w:val="fdsheadline"/>
          <w:rFonts w:ascii="Helvetica Neue" w:hAnsi="Helvetica Neue"/>
          <w:sz w:val="22"/>
          <w:szCs w:val="22"/>
        </w:rPr>
        <w:t xml:space="preserve">. Idaho Champion is vested in Idaho with the </w:t>
      </w:r>
      <w:proofErr w:type="spellStart"/>
      <w:r w:rsidRPr="00726F62">
        <w:rPr>
          <w:rStyle w:val="fdsheadline"/>
          <w:rFonts w:ascii="Helvetica Neue" w:hAnsi="Helvetica Neue"/>
          <w:sz w:val="22"/>
          <w:szCs w:val="22"/>
        </w:rPr>
        <w:t>Baner</w:t>
      </w:r>
      <w:proofErr w:type="spellEnd"/>
      <w:r w:rsidRPr="00726F62">
        <w:rPr>
          <w:rStyle w:val="fdsheadline"/>
          <w:rFonts w:ascii="Helvetica Neue" w:hAnsi="Helvetica Neue"/>
          <w:sz w:val="22"/>
          <w:szCs w:val="22"/>
        </w:rPr>
        <w:t xml:space="preserve"> Project in Idaho County, the Champagne Project located in Butte County near Arco, and four cobalt properties in Lemhi County in the Idaho Cobalt Belt. Idaho Champion strives to be a responsible environmental steward, stakeholder and a contributing citizen to the local communities where it operates. Idaho Champion takes its social license seriously, employing local community members and service providers at its operations whenever possible. </w:t>
      </w:r>
    </w:p>
    <w:p w14:paraId="57F053E7" w14:textId="2C610ACA" w:rsidR="00915CB9" w:rsidRPr="00726F62" w:rsidRDefault="00867864">
      <w:pPr>
        <w:pStyle w:val="BodyText"/>
        <w:spacing w:after="200"/>
        <w:rPr>
          <w:rStyle w:val="fdsheadline"/>
          <w:rFonts w:ascii="Helvetica Neue" w:eastAsia="Helvetica Neue" w:hAnsi="Helvetica Neue" w:cs="Helvetica Neue"/>
          <w:sz w:val="22"/>
          <w:szCs w:val="22"/>
        </w:rPr>
      </w:pPr>
      <w:r w:rsidRPr="00726F62">
        <w:rPr>
          <w:rStyle w:val="fdsheadline"/>
          <w:rFonts w:ascii="Helvetica Neue" w:hAnsi="Helvetica Neue"/>
          <w:sz w:val="22"/>
          <w:szCs w:val="22"/>
        </w:rPr>
        <w:t>ON BEHALF OF THE BOARD</w:t>
      </w:r>
    </w:p>
    <w:p w14:paraId="39CFB444" w14:textId="77777777" w:rsidR="00915CB9" w:rsidRPr="00726F62" w:rsidRDefault="00867864">
      <w:pPr>
        <w:pStyle w:val="Body"/>
        <w:jc w:val="both"/>
        <w:rPr>
          <w:rStyle w:val="fdsheadline"/>
          <w:rFonts w:ascii="Helvetica Neue" w:eastAsia="Helvetica Neue" w:hAnsi="Helvetica Neue" w:cs="Helvetica Neue"/>
          <w:sz w:val="22"/>
          <w:szCs w:val="22"/>
        </w:rPr>
      </w:pPr>
      <w:r w:rsidRPr="00726F62">
        <w:rPr>
          <w:rStyle w:val="fdsheadline"/>
          <w:rFonts w:ascii="Helvetica Neue" w:hAnsi="Helvetica Neue"/>
          <w:sz w:val="22"/>
          <w:szCs w:val="22"/>
        </w:rPr>
        <w:t>“Jonathan Buick”</w:t>
      </w:r>
    </w:p>
    <w:p w14:paraId="70435C08" w14:textId="77777777" w:rsidR="00915CB9" w:rsidRPr="00726F62" w:rsidRDefault="00915CB9">
      <w:pPr>
        <w:pStyle w:val="Body"/>
        <w:jc w:val="both"/>
        <w:rPr>
          <w:rFonts w:ascii="Helvetica Neue" w:eastAsia="Helvetica Neue" w:hAnsi="Helvetica Neue" w:cs="Helvetica Neue"/>
          <w:sz w:val="22"/>
          <w:szCs w:val="22"/>
          <w:lang w:val="en-US"/>
        </w:rPr>
      </w:pPr>
    </w:p>
    <w:p w14:paraId="632E9C1C" w14:textId="77777777" w:rsidR="00915CB9" w:rsidRPr="00726F62" w:rsidRDefault="00867864">
      <w:pPr>
        <w:pStyle w:val="Body"/>
        <w:jc w:val="both"/>
        <w:rPr>
          <w:rStyle w:val="fdsheadline"/>
          <w:rFonts w:ascii="Helvetica Neue" w:eastAsia="Helvetica Neue" w:hAnsi="Helvetica Neue" w:cs="Helvetica Neue"/>
          <w:sz w:val="22"/>
          <w:szCs w:val="22"/>
        </w:rPr>
      </w:pPr>
      <w:r w:rsidRPr="00726F62">
        <w:rPr>
          <w:rStyle w:val="fdsheadline"/>
          <w:rFonts w:ascii="Helvetica Neue" w:hAnsi="Helvetica Neue"/>
          <w:sz w:val="22"/>
          <w:szCs w:val="22"/>
        </w:rPr>
        <w:t>Jonathan Buick, President and CEO</w:t>
      </w:r>
    </w:p>
    <w:p w14:paraId="27CD7A1B" w14:textId="77777777" w:rsidR="00915CB9" w:rsidRPr="00726F62" w:rsidRDefault="00915CB9">
      <w:pPr>
        <w:pStyle w:val="Body"/>
        <w:jc w:val="both"/>
        <w:rPr>
          <w:rFonts w:ascii="Helvetica Neue" w:eastAsia="Helvetica Neue" w:hAnsi="Helvetica Neue" w:cs="Helvetica Neue"/>
          <w:sz w:val="22"/>
          <w:szCs w:val="22"/>
          <w:lang w:val="en-US"/>
        </w:rPr>
      </w:pPr>
    </w:p>
    <w:p w14:paraId="67132200" w14:textId="77777777" w:rsidR="00915CB9" w:rsidRPr="00726F62" w:rsidRDefault="00867864">
      <w:pPr>
        <w:pStyle w:val="Body"/>
        <w:jc w:val="both"/>
        <w:rPr>
          <w:rStyle w:val="fdsheadline"/>
          <w:rFonts w:ascii="Helvetica Neue" w:eastAsia="Helvetica Neue" w:hAnsi="Helvetica Neue" w:cs="Helvetica Neue"/>
          <w:sz w:val="22"/>
          <w:szCs w:val="22"/>
        </w:rPr>
      </w:pPr>
      <w:r w:rsidRPr="00726F62">
        <w:rPr>
          <w:rStyle w:val="fdsheadline"/>
          <w:rFonts w:ascii="Helvetica Neue" w:hAnsi="Helvetica Neue"/>
          <w:sz w:val="22"/>
          <w:szCs w:val="22"/>
        </w:rPr>
        <w:t>For further information, please visit the Company’s SEDAR profile at www.sedar.com or the Company’s corporate website at www.idahochamp.com.</w:t>
      </w:r>
    </w:p>
    <w:p w14:paraId="640C3509" w14:textId="77777777" w:rsidR="00915CB9" w:rsidRPr="00726F62" w:rsidRDefault="00915CB9">
      <w:pPr>
        <w:pStyle w:val="Body"/>
        <w:jc w:val="both"/>
        <w:rPr>
          <w:rFonts w:ascii="Helvetica Neue" w:eastAsia="Helvetica Neue" w:hAnsi="Helvetica Neue" w:cs="Helvetica Neue"/>
          <w:sz w:val="22"/>
          <w:szCs w:val="22"/>
        </w:rPr>
      </w:pPr>
    </w:p>
    <w:p w14:paraId="55E43A0B" w14:textId="77777777" w:rsidR="00915CB9" w:rsidRPr="00726F62" w:rsidRDefault="00867864">
      <w:pPr>
        <w:pStyle w:val="Body"/>
        <w:jc w:val="both"/>
        <w:rPr>
          <w:rStyle w:val="fdsheadline"/>
          <w:rFonts w:ascii="Helvetica Neue" w:eastAsia="Helvetica Neue" w:hAnsi="Helvetica Neue" w:cs="Helvetica Neue"/>
          <w:sz w:val="22"/>
          <w:szCs w:val="22"/>
        </w:rPr>
      </w:pPr>
      <w:r w:rsidRPr="00726F62">
        <w:rPr>
          <w:rStyle w:val="fdsheadline"/>
          <w:rFonts w:ascii="Helvetica Neue" w:hAnsi="Helvetica Neue"/>
          <w:sz w:val="22"/>
          <w:szCs w:val="22"/>
        </w:rPr>
        <w:t xml:space="preserve">For further information please contact: </w:t>
      </w:r>
    </w:p>
    <w:p w14:paraId="2F939821" w14:textId="77777777" w:rsidR="00915CB9" w:rsidRPr="00726F62" w:rsidRDefault="00867864">
      <w:pPr>
        <w:pStyle w:val="Body"/>
        <w:jc w:val="both"/>
        <w:rPr>
          <w:rStyle w:val="fdsheadline"/>
          <w:rFonts w:ascii="Helvetica Neue" w:eastAsia="Helvetica Neue" w:hAnsi="Helvetica Neue" w:cs="Helvetica Neue"/>
          <w:sz w:val="22"/>
          <w:szCs w:val="22"/>
        </w:rPr>
      </w:pPr>
      <w:r w:rsidRPr="00726F62">
        <w:rPr>
          <w:rStyle w:val="fdsheadline"/>
          <w:rFonts w:ascii="Helvetica Neue" w:hAnsi="Helvetica Neue"/>
          <w:sz w:val="22"/>
          <w:szCs w:val="22"/>
        </w:rPr>
        <w:t>Nicholas Konkin, Marketing and Communications</w:t>
      </w:r>
    </w:p>
    <w:p w14:paraId="4C40058D" w14:textId="77777777" w:rsidR="00915CB9" w:rsidRPr="00726F62" w:rsidRDefault="00867864">
      <w:pPr>
        <w:pStyle w:val="Body"/>
        <w:jc w:val="both"/>
        <w:rPr>
          <w:rStyle w:val="fdsheadline"/>
          <w:rFonts w:ascii="Helvetica Neue" w:eastAsia="Helvetica Neue" w:hAnsi="Helvetica Neue" w:cs="Helvetica Neue"/>
          <w:sz w:val="22"/>
          <w:szCs w:val="22"/>
        </w:rPr>
      </w:pPr>
      <w:r w:rsidRPr="00726F62">
        <w:rPr>
          <w:rStyle w:val="fdsheadline"/>
          <w:rFonts w:ascii="Helvetica Neue" w:hAnsi="Helvetica Neue"/>
          <w:sz w:val="22"/>
          <w:szCs w:val="22"/>
        </w:rPr>
        <w:t>Phone: (416) 477 7771 ext. 205</w:t>
      </w:r>
    </w:p>
    <w:p w14:paraId="4F21CAB6" w14:textId="77777777" w:rsidR="00915CB9" w:rsidRPr="00726F62" w:rsidRDefault="00867864">
      <w:pPr>
        <w:pStyle w:val="Body"/>
        <w:jc w:val="both"/>
        <w:rPr>
          <w:rStyle w:val="fdsheadline"/>
          <w:rFonts w:ascii="Helvetica Neue" w:eastAsia="Helvetica Neue" w:hAnsi="Helvetica Neue" w:cs="Helvetica Neue"/>
          <w:sz w:val="22"/>
          <w:szCs w:val="22"/>
        </w:rPr>
      </w:pPr>
      <w:r w:rsidRPr="00726F62">
        <w:rPr>
          <w:rStyle w:val="fdsheadline"/>
          <w:rFonts w:ascii="Helvetica Neue" w:hAnsi="Helvetica Neue"/>
          <w:sz w:val="22"/>
          <w:szCs w:val="22"/>
        </w:rPr>
        <w:t>Email: nkonkin@idahochamp.com</w:t>
      </w:r>
    </w:p>
    <w:p w14:paraId="5E6A95D0" w14:textId="313CDFD3" w:rsidR="00915CB9" w:rsidRDefault="00915CB9">
      <w:pPr>
        <w:pStyle w:val="Body"/>
        <w:jc w:val="both"/>
        <w:rPr>
          <w:rFonts w:ascii="Helvetica Neue" w:eastAsia="Helvetica Neue" w:hAnsi="Helvetica Neue" w:cs="Helvetica Neue"/>
          <w:sz w:val="22"/>
          <w:szCs w:val="22"/>
        </w:rPr>
      </w:pPr>
    </w:p>
    <w:p w14:paraId="0763726E" w14:textId="0D299D99" w:rsidR="00B54143" w:rsidRDefault="00B54143">
      <w:pPr>
        <w:pStyle w:val="Body"/>
        <w:jc w:val="both"/>
        <w:rPr>
          <w:rFonts w:ascii="Helvetica Neue" w:eastAsia="Helvetica Neue" w:hAnsi="Helvetica Neue" w:cs="Helvetica Neue"/>
          <w:sz w:val="22"/>
          <w:szCs w:val="22"/>
        </w:rPr>
      </w:pPr>
    </w:p>
    <w:p w14:paraId="108FB82F" w14:textId="7499AABE" w:rsidR="00B54143" w:rsidRDefault="00B54143">
      <w:pPr>
        <w:pStyle w:val="Body"/>
        <w:jc w:val="both"/>
        <w:rPr>
          <w:rFonts w:ascii="Helvetica Neue" w:eastAsia="Helvetica Neue" w:hAnsi="Helvetica Neue" w:cs="Helvetica Neue"/>
          <w:sz w:val="22"/>
          <w:szCs w:val="22"/>
        </w:rPr>
      </w:pPr>
    </w:p>
    <w:p w14:paraId="46381E0B" w14:textId="71E55426" w:rsidR="00B54143" w:rsidRDefault="00B54143">
      <w:pPr>
        <w:pStyle w:val="Body"/>
        <w:jc w:val="both"/>
        <w:rPr>
          <w:rFonts w:ascii="Helvetica Neue" w:eastAsia="Helvetica Neue" w:hAnsi="Helvetica Neue" w:cs="Helvetica Neue"/>
          <w:sz w:val="22"/>
          <w:szCs w:val="22"/>
        </w:rPr>
      </w:pPr>
    </w:p>
    <w:p w14:paraId="05DA32F0" w14:textId="1EE0E1DA" w:rsidR="00B54143" w:rsidRDefault="00B54143">
      <w:pPr>
        <w:pStyle w:val="Body"/>
        <w:jc w:val="both"/>
        <w:rPr>
          <w:rFonts w:ascii="Helvetica Neue" w:eastAsia="Helvetica Neue" w:hAnsi="Helvetica Neue" w:cs="Helvetica Neue"/>
          <w:sz w:val="22"/>
          <w:szCs w:val="22"/>
        </w:rPr>
      </w:pPr>
    </w:p>
    <w:p w14:paraId="344538AB" w14:textId="5E9BD51B" w:rsidR="00B54143" w:rsidRDefault="00B54143">
      <w:pPr>
        <w:pStyle w:val="Body"/>
        <w:jc w:val="both"/>
        <w:rPr>
          <w:rFonts w:ascii="Helvetica Neue" w:eastAsia="Helvetica Neue" w:hAnsi="Helvetica Neue" w:cs="Helvetica Neue"/>
          <w:sz w:val="22"/>
          <w:szCs w:val="22"/>
        </w:rPr>
      </w:pPr>
    </w:p>
    <w:p w14:paraId="1B4B569C" w14:textId="3446646E" w:rsidR="00B54143" w:rsidRDefault="00B54143">
      <w:pPr>
        <w:pStyle w:val="Body"/>
        <w:jc w:val="both"/>
        <w:rPr>
          <w:rFonts w:ascii="Helvetica Neue" w:eastAsia="Helvetica Neue" w:hAnsi="Helvetica Neue" w:cs="Helvetica Neue"/>
          <w:sz w:val="22"/>
          <w:szCs w:val="22"/>
        </w:rPr>
      </w:pPr>
    </w:p>
    <w:p w14:paraId="0B87ADED" w14:textId="6F280807" w:rsidR="00B54143" w:rsidRDefault="00B54143">
      <w:pPr>
        <w:pStyle w:val="Body"/>
        <w:jc w:val="both"/>
        <w:rPr>
          <w:rFonts w:ascii="Helvetica Neue" w:eastAsia="Helvetica Neue" w:hAnsi="Helvetica Neue" w:cs="Helvetica Neue"/>
          <w:sz w:val="22"/>
          <w:szCs w:val="22"/>
        </w:rPr>
      </w:pPr>
    </w:p>
    <w:p w14:paraId="6DC8F7D1" w14:textId="51D7EFC1" w:rsidR="00B54143" w:rsidRDefault="00B54143">
      <w:pPr>
        <w:pStyle w:val="Body"/>
        <w:jc w:val="both"/>
        <w:rPr>
          <w:rFonts w:ascii="Helvetica Neue" w:eastAsia="Helvetica Neue" w:hAnsi="Helvetica Neue" w:cs="Helvetica Neue"/>
          <w:sz w:val="22"/>
          <w:szCs w:val="22"/>
        </w:rPr>
      </w:pPr>
    </w:p>
    <w:p w14:paraId="6415AF6E" w14:textId="2EF7F384" w:rsidR="00B54143" w:rsidRDefault="00B54143">
      <w:pPr>
        <w:pStyle w:val="Body"/>
        <w:jc w:val="both"/>
        <w:rPr>
          <w:rFonts w:ascii="Helvetica Neue" w:eastAsia="Helvetica Neue" w:hAnsi="Helvetica Neue" w:cs="Helvetica Neue"/>
          <w:sz w:val="22"/>
          <w:szCs w:val="22"/>
        </w:rPr>
      </w:pPr>
    </w:p>
    <w:p w14:paraId="7945DFA6" w14:textId="77777777" w:rsidR="00B54143" w:rsidRPr="00726F62" w:rsidRDefault="00B54143">
      <w:pPr>
        <w:pStyle w:val="Body"/>
        <w:jc w:val="both"/>
        <w:rPr>
          <w:rFonts w:ascii="Helvetica Neue" w:eastAsia="Helvetica Neue" w:hAnsi="Helvetica Neue" w:cs="Helvetica Neue"/>
          <w:sz w:val="22"/>
          <w:szCs w:val="22"/>
        </w:rPr>
      </w:pPr>
    </w:p>
    <w:p w14:paraId="64877E52" w14:textId="77777777" w:rsidR="00D2439E" w:rsidRPr="00726F62" w:rsidRDefault="00D2439E">
      <w:pPr>
        <w:pStyle w:val="Body"/>
        <w:jc w:val="both"/>
        <w:rPr>
          <w:rStyle w:val="fdsheadline"/>
          <w:rFonts w:ascii="Helvetica Neue" w:hAnsi="Helvetica Neue"/>
          <w:sz w:val="22"/>
          <w:szCs w:val="22"/>
        </w:rPr>
      </w:pPr>
    </w:p>
    <w:p w14:paraId="3A022368" w14:textId="5AF2FA28" w:rsidR="00915CB9" w:rsidRPr="002A2AD8" w:rsidRDefault="00867864">
      <w:pPr>
        <w:pStyle w:val="Body"/>
        <w:jc w:val="both"/>
        <w:rPr>
          <w:rStyle w:val="fdsheadline"/>
          <w:rFonts w:ascii="Helvetica Neue" w:eastAsia="Helvetica Neue" w:hAnsi="Helvetica Neue" w:cs="Helvetica Neue"/>
          <w:sz w:val="16"/>
          <w:szCs w:val="16"/>
        </w:rPr>
      </w:pPr>
      <w:r w:rsidRPr="002A2AD8">
        <w:rPr>
          <w:rStyle w:val="fdsheadline"/>
          <w:rFonts w:ascii="Helvetica Neue" w:hAnsi="Helvetica Neue"/>
          <w:sz w:val="16"/>
          <w:szCs w:val="16"/>
        </w:rPr>
        <w:t xml:space="preserve">THIS PRESS RELEASE DOES NOT CONSTITUTE AN OFFER TO SELL OR THE SOLICITATION OF AN OFFER TO BUY ANY SECURITIES IN ANY JURISDICTION, NOR SHALL THERE BE ANY OFFER, SALE, OR SOLICITATION OF SECURITIES IN ANY STATE IN THE UNITED STATES IN WHICH SUCH OFFER, SALE, OR SOLICITATION WOULD BE UNLAWFUL. </w:t>
      </w:r>
    </w:p>
    <w:p w14:paraId="7F151442" w14:textId="1DE19983" w:rsidR="00915CB9" w:rsidRPr="00726F62" w:rsidRDefault="00915CB9">
      <w:pPr>
        <w:pStyle w:val="Body"/>
        <w:rPr>
          <w:rFonts w:ascii="Helvetica Neue" w:eastAsia="Helvetica Neue" w:hAnsi="Helvetica Neue" w:cs="Helvetica Neue"/>
          <w:b/>
          <w:bCs/>
          <w:i/>
          <w:iCs/>
          <w:sz w:val="20"/>
          <w:szCs w:val="20"/>
          <w:lang w:val="en-US"/>
        </w:rPr>
      </w:pPr>
    </w:p>
    <w:p w14:paraId="66B7331E" w14:textId="2F1467CA" w:rsidR="00915CB9" w:rsidRPr="00726F62" w:rsidRDefault="00867864">
      <w:pPr>
        <w:pStyle w:val="Body"/>
        <w:rPr>
          <w:rStyle w:val="fdsheadline"/>
          <w:rFonts w:ascii="Helvetica Neue" w:eastAsia="Helvetica Neue" w:hAnsi="Helvetica Neue" w:cs="Helvetica Neue"/>
          <w:b/>
          <w:bCs/>
          <w:i/>
          <w:iCs/>
          <w:sz w:val="20"/>
          <w:szCs w:val="20"/>
        </w:rPr>
      </w:pPr>
      <w:r w:rsidRPr="00726F62">
        <w:rPr>
          <w:rStyle w:val="fdsheadline"/>
          <w:rFonts w:ascii="Helvetica Neue" w:hAnsi="Helvetica Neue"/>
          <w:b/>
          <w:bCs/>
          <w:i/>
          <w:iCs/>
          <w:sz w:val="20"/>
          <w:szCs w:val="20"/>
        </w:rPr>
        <w:t xml:space="preserve">Cautionary Statements </w:t>
      </w:r>
    </w:p>
    <w:p w14:paraId="04DB1BFF" w14:textId="27F150E2" w:rsidR="00915CB9" w:rsidRPr="0008514D" w:rsidRDefault="00867864" w:rsidP="0008514D">
      <w:pPr>
        <w:pStyle w:val="BodyText"/>
        <w:spacing w:after="200"/>
        <w:rPr>
          <w:rFonts w:ascii="Helvetica Neue" w:eastAsia="Helvetica Neue" w:hAnsi="Helvetica Neue" w:cs="Helvetica Neue"/>
          <w:i/>
          <w:iCs/>
          <w:sz w:val="16"/>
          <w:szCs w:val="16"/>
        </w:rPr>
      </w:pPr>
      <w:r w:rsidRPr="00726F62">
        <w:rPr>
          <w:rStyle w:val="fdsheadline"/>
          <w:rFonts w:ascii="Helvetica Neue" w:hAnsi="Helvetica Neue"/>
          <w:i/>
          <w:iCs/>
          <w:sz w:val="16"/>
          <w:szCs w:val="16"/>
        </w:rPr>
        <w:t xml:space="preserve">Neither the Canadian Securities Exchange nor its regulation services provider has reviewed or accepted responsibility for the adequacy or accuracy of this press release This press release may include forward-looking information within the meaning of Canadian securities legislation, concerning the business of the Company. Forward-looking information is based on certain key expectations and assumptions made by the management of the Company. Although the Company believes that the expectations and assumptions on which such forward-looking information is based on are reasonable, undue reliance should not be placed on the forward-looking information because the Company can give no assurance that they will prove to be correct. Forward-looking statements contained in this press release are made as of the date of this press release. The Company disclaims any intent or obligation to update publicly any </w:t>
      </w:r>
      <w:proofErr w:type="gramStart"/>
      <w:r w:rsidRPr="00726F62">
        <w:rPr>
          <w:rStyle w:val="fdsheadline"/>
          <w:rFonts w:ascii="Helvetica Neue" w:hAnsi="Helvetica Neue"/>
          <w:i/>
          <w:iCs/>
          <w:sz w:val="16"/>
          <w:szCs w:val="16"/>
        </w:rPr>
        <w:t>forward looking</w:t>
      </w:r>
      <w:proofErr w:type="gramEnd"/>
      <w:r w:rsidRPr="00726F62">
        <w:rPr>
          <w:rStyle w:val="fdsheadline"/>
          <w:rFonts w:ascii="Helvetica Neue" w:hAnsi="Helvetica Neue"/>
          <w:i/>
          <w:iCs/>
          <w:sz w:val="16"/>
          <w:szCs w:val="16"/>
        </w:rPr>
        <w:t xml:space="preserve"> information, whether as a result of new information, future events or results or otherwise, other than as required by applicable securities laws.</w:t>
      </w:r>
    </w:p>
    <w:sectPr w:rsidR="00915CB9" w:rsidRPr="0008514D">
      <w:headerReference w:type="default" r:id="rId13"/>
      <w:footerReference w:type="default" r:id="rId14"/>
      <w:headerReference w:type="first" r:id="rId15"/>
      <w:footerReference w:type="first" r:id="rId16"/>
      <w:pgSz w:w="12240" w:h="15840"/>
      <w:pgMar w:top="1440" w:right="1797" w:bottom="1440" w:left="1797"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511148" w14:textId="77777777" w:rsidR="00475E5E" w:rsidRDefault="00475E5E">
      <w:r>
        <w:separator/>
      </w:r>
    </w:p>
  </w:endnote>
  <w:endnote w:type="continuationSeparator" w:id="0">
    <w:p w14:paraId="1D6E00FA" w14:textId="77777777" w:rsidR="00475E5E" w:rsidRDefault="00475E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D1DB7F" w14:textId="77777777" w:rsidR="00915CB9" w:rsidRDefault="00915CB9">
    <w:pPr>
      <w:pStyle w:val="Header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34343A" w14:textId="77777777" w:rsidR="00915CB9" w:rsidRDefault="00915CB9">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8A8272" w14:textId="77777777" w:rsidR="00475E5E" w:rsidRDefault="00475E5E">
      <w:r>
        <w:separator/>
      </w:r>
    </w:p>
  </w:footnote>
  <w:footnote w:type="continuationSeparator" w:id="0">
    <w:p w14:paraId="1CB315CD" w14:textId="77777777" w:rsidR="00475E5E" w:rsidRDefault="00475E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B0F699" w14:textId="77777777" w:rsidR="00915CB9" w:rsidRDefault="00867864">
    <w:pPr>
      <w:pStyle w:val="Header"/>
      <w:tabs>
        <w:tab w:val="clear" w:pos="8640"/>
        <w:tab w:val="right" w:pos="8626"/>
      </w:tabs>
    </w:pPr>
    <w:r>
      <w:rPr>
        <w:noProof/>
      </w:rPr>
      <w:drawing>
        <wp:anchor distT="152400" distB="152400" distL="152400" distR="152400" simplePos="0" relativeHeight="251656704" behindDoc="1" locked="0" layoutInCell="1" allowOverlap="1" wp14:anchorId="3657AA62" wp14:editId="5C303FE6">
          <wp:simplePos x="0" y="0"/>
          <wp:positionH relativeFrom="page">
            <wp:posOffset>-4042</wp:posOffset>
          </wp:positionH>
          <wp:positionV relativeFrom="page">
            <wp:posOffset>-3346</wp:posOffset>
          </wp:positionV>
          <wp:extent cx="7768492" cy="10053185"/>
          <wp:effectExtent l="0" t="0" r="0" b="0"/>
          <wp:wrapNone/>
          <wp:docPr id="1073741825" name="officeArt object" descr="A screenshot of a social media post&#10;&#10;Description automatically generated"/>
          <wp:cNvGraphicFramePr/>
          <a:graphic xmlns:a="http://schemas.openxmlformats.org/drawingml/2006/main">
            <a:graphicData uri="http://schemas.openxmlformats.org/drawingml/2006/picture">
              <pic:pic xmlns:pic="http://schemas.openxmlformats.org/drawingml/2006/picture">
                <pic:nvPicPr>
                  <pic:cNvPr id="1073741825" name="image1.jpeg" descr="A screenshot of a social media post&#10;&#10;Description automatically generated"/>
                  <pic:cNvPicPr>
                    <a:picLocks noChangeAspect="1"/>
                  </pic:cNvPicPr>
                </pic:nvPicPr>
                <pic:blipFill>
                  <a:blip r:embed="rId1"/>
                  <a:stretch>
                    <a:fillRect/>
                  </a:stretch>
                </pic:blipFill>
                <pic:spPr>
                  <a:xfrm>
                    <a:off x="0" y="0"/>
                    <a:ext cx="7768492" cy="10053185"/>
                  </a:xfrm>
                  <a:prstGeom prst="rect">
                    <a:avLst/>
                  </a:prstGeom>
                  <a:ln w="12700" cap="flat">
                    <a:noFill/>
                    <a:miter lim="400000"/>
                  </a:ln>
                  <a:effectLst/>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851356" w14:textId="77777777" w:rsidR="00915CB9" w:rsidRDefault="00867864">
    <w:pPr>
      <w:pStyle w:val="Header"/>
      <w:tabs>
        <w:tab w:val="clear" w:pos="8640"/>
        <w:tab w:val="right" w:pos="8626"/>
      </w:tabs>
    </w:pPr>
    <w:r>
      <w:rPr>
        <w:noProof/>
      </w:rPr>
      <w:drawing>
        <wp:anchor distT="152400" distB="152400" distL="152400" distR="152400" simplePos="0" relativeHeight="251657728" behindDoc="1" locked="0" layoutInCell="1" allowOverlap="1" wp14:anchorId="421053A4" wp14:editId="07658270">
          <wp:simplePos x="0" y="0"/>
          <wp:positionH relativeFrom="page">
            <wp:posOffset>9523</wp:posOffset>
          </wp:positionH>
          <wp:positionV relativeFrom="page">
            <wp:posOffset>9525</wp:posOffset>
          </wp:positionV>
          <wp:extent cx="7762875" cy="10046126"/>
          <wp:effectExtent l="0" t="0" r="0" b="0"/>
          <wp:wrapNone/>
          <wp:docPr id="1073741826" name="officeArt object"/>
          <wp:cNvGraphicFramePr/>
          <a:graphic xmlns:a="http://schemas.openxmlformats.org/drawingml/2006/main">
            <a:graphicData uri="http://schemas.openxmlformats.org/drawingml/2006/picture">
              <pic:pic xmlns:pic="http://schemas.openxmlformats.org/drawingml/2006/picture">
                <pic:nvPicPr>
                  <pic:cNvPr id="1073741826" name="image2.jpeg"/>
                  <pic:cNvPicPr>
                    <a:picLocks noChangeAspect="1"/>
                  </pic:cNvPicPr>
                </pic:nvPicPr>
                <pic:blipFill>
                  <a:blip r:embed="rId1"/>
                  <a:stretch>
                    <a:fillRect/>
                  </a:stretch>
                </pic:blipFill>
                <pic:spPr>
                  <a:xfrm>
                    <a:off x="0" y="0"/>
                    <a:ext cx="7762875" cy="10046126"/>
                  </a:xfrm>
                  <a:prstGeom prst="rect">
                    <a:avLst/>
                  </a:prstGeom>
                  <a:ln w="12700" cap="flat">
                    <a:noFill/>
                    <a:miter lim="400000"/>
                  </a:ln>
                  <a:effectLst/>
                </pic:spPr>
              </pic:pic>
            </a:graphicData>
          </a:graphic>
        </wp:anchor>
      </w:drawing>
    </w:r>
    <w:r>
      <w:rPr>
        <w:noProof/>
      </w:rPr>
      <w:drawing>
        <wp:anchor distT="152400" distB="152400" distL="152400" distR="152400" simplePos="0" relativeHeight="251658752" behindDoc="1" locked="0" layoutInCell="1" allowOverlap="1" wp14:anchorId="5C49BD94" wp14:editId="13FACE21">
          <wp:simplePos x="0" y="0"/>
          <wp:positionH relativeFrom="page">
            <wp:posOffset>-575</wp:posOffset>
          </wp:positionH>
          <wp:positionV relativeFrom="page">
            <wp:posOffset>5199</wp:posOffset>
          </wp:positionV>
          <wp:extent cx="7768492" cy="10053185"/>
          <wp:effectExtent l="0" t="0" r="0" b="0"/>
          <wp:wrapNone/>
          <wp:docPr id="1073741827" name="officeArt object" descr="A screenshot of a social media post&#10;&#10;Description automatically generated"/>
          <wp:cNvGraphicFramePr/>
          <a:graphic xmlns:a="http://schemas.openxmlformats.org/drawingml/2006/main">
            <a:graphicData uri="http://schemas.openxmlformats.org/drawingml/2006/picture">
              <pic:pic xmlns:pic="http://schemas.openxmlformats.org/drawingml/2006/picture">
                <pic:nvPicPr>
                  <pic:cNvPr id="1073741827" name="image1.jpeg" descr="A screenshot of a social media post&#10;&#10;Description automatically generated"/>
                  <pic:cNvPicPr>
                    <a:picLocks noChangeAspect="1"/>
                  </pic:cNvPicPr>
                </pic:nvPicPr>
                <pic:blipFill>
                  <a:blip r:embed="rId2"/>
                  <a:stretch>
                    <a:fillRect/>
                  </a:stretch>
                </pic:blipFill>
                <pic:spPr>
                  <a:xfrm>
                    <a:off x="0" y="0"/>
                    <a:ext cx="7768492" cy="10053185"/>
                  </a:xfrm>
                  <a:prstGeom prst="rect">
                    <a:avLst/>
                  </a:prstGeom>
                  <a:ln w="12700" cap="flat">
                    <a:noFill/>
                    <a:miter lim="400000"/>
                  </a:ln>
                  <a:effec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DA41C9D"/>
    <w:multiLevelType w:val="hybridMultilevel"/>
    <w:tmpl w:val="DD2A3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4"/>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5CB9"/>
    <w:rsid w:val="000110B1"/>
    <w:rsid w:val="0007397C"/>
    <w:rsid w:val="0008514D"/>
    <w:rsid w:val="000C72D6"/>
    <w:rsid w:val="000D1022"/>
    <w:rsid w:val="00111EAF"/>
    <w:rsid w:val="00113222"/>
    <w:rsid w:val="00116C25"/>
    <w:rsid w:val="001B3CA9"/>
    <w:rsid w:val="001B4F9C"/>
    <w:rsid w:val="001D1510"/>
    <w:rsid w:val="001E5995"/>
    <w:rsid w:val="001F04AC"/>
    <w:rsid w:val="001F0C8F"/>
    <w:rsid w:val="00211F10"/>
    <w:rsid w:val="00224029"/>
    <w:rsid w:val="002A2AD8"/>
    <w:rsid w:val="00312492"/>
    <w:rsid w:val="003251B0"/>
    <w:rsid w:val="00384E2B"/>
    <w:rsid w:val="0041598C"/>
    <w:rsid w:val="00475E5E"/>
    <w:rsid w:val="004E35C8"/>
    <w:rsid w:val="00521B00"/>
    <w:rsid w:val="00524F17"/>
    <w:rsid w:val="0056563F"/>
    <w:rsid w:val="00566464"/>
    <w:rsid w:val="00572965"/>
    <w:rsid w:val="00573293"/>
    <w:rsid w:val="00580A33"/>
    <w:rsid w:val="005D65AE"/>
    <w:rsid w:val="006534DC"/>
    <w:rsid w:val="0066784D"/>
    <w:rsid w:val="006B1A15"/>
    <w:rsid w:val="006E4420"/>
    <w:rsid w:val="00726F62"/>
    <w:rsid w:val="007301A7"/>
    <w:rsid w:val="0076097E"/>
    <w:rsid w:val="007A001B"/>
    <w:rsid w:val="007C5ABF"/>
    <w:rsid w:val="007F23B7"/>
    <w:rsid w:val="008042D0"/>
    <w:rsid w:val="00807A0C"/>
    <w:rsid w:val="00867864"/>
    <w:rsid w:val="00883AE6"/>
    <w:rsid w:val="00896F9E"/>
    <w:rsid w:val="008A15A9"/>
    <w:rsid w:val="008B3ADB"/>
    <w:rsid w:val="008F7D7F"/>
    <w:rsid w:val="00913E4C"/>
    <w:rsid w:val="00915CB9"/>
    <w:rsid w:val="00962174"/>
    <w:rsid w:val="00A31E76"/>
    <w:rsid w:val="00A368C5"/>
    <w:rsid w:val="00A752C3"/>
    <w:rsid w:val="00A846EF"/>
    <w:rsid w:val="00AB6256"/>
    <w:rsid w:val="00AC2388"/>
    <w:rsid w:val="00B54143"/>
    <w:rsid w:val="00B63828"/>
    <w:rsid w:val="00B96629"/>
    <w:rsid w:val="00BE6006"/>
    <w:rsid w:val="00BF272F"/>
    <w:rsid w:val="00C0600A"/>
    <w:rsid w:val="00C35603"/>
    <w:rsid w:val="00C73C00"/>
    <w:rsid w:val="00C85399"/>
    <w:rsid w:val="00C871D4"/>
    <w:rsid w:val="00C94A86"/>
    <w:rsid w:val="00CB6E71"/>
    <w:rsid w:val="00D2439E"/>
    <w:rsid w:val="00D41530"/>
    <w:rsid w:val="00DD2092"/>
    <w:rsid w:val="00DE1CAC"/>
    <w:rsid w:val="00E04280"/>
    <w:rsid w:val="00E14647"/>
    <w:rsid w:val="00E21ABE"/>
    <w:rsid w:val="00E2488B"/>
    <w:rsid w:val="00E269EF"/>
    <w:rsid w:val="00E33C9B"/>
    <w:rsid w:val="00E963BC"/>
    <w:rsid w:val="00E96F20"/>
    <w:rsid w:val="00EC7B57"/>
    <w:rsid w:val="00F9476A"/>
    <w:rsid w:val="00FE0C6A"/>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0F9E7F"/>
  <w15:docId w15:val="{DCCAE82C-1E77-8340-96B5-7CBB2E380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en-CA" w:eastAsia="zh-CN"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2">
    <w:name w:val="heading 2"/>
    <w:basedOn w:val="Normal"/>
    <w:next w:val="Normal"/>
    <w:link w:val="Heading2Char"/>
    <w:uiPriority w:val="9"/>
    <w:unhideWhenUsed/>
    <w:qFormat/>
    <w:rsid w:val="00E33C9B"/>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320"/>
        <w:tab w:val="right" w:pos="8640"/>
      </w:tabs>
    </w:pPr>
    <w:rPr>
      <w:rFonts w:ascii="Cambria" w:eastAsia="Cambria" w:hAnsi="Cambria" w:cs="Cambria"/>
      <w:color w:val="000000"/>
      <w:sz w:val="24"/>
      <w:szCs w:val="24"/>
      <w:u w:color="000000"/>
      <w:lang w:val="en-US"/>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Body">
    <w:name w:val="Body"/>
    <w:rPr>
      <w:rFonts w:ascii="Cambria" w:eastAsia="Cambria" w:hAnsi="Cambria" w:cs="Cambria"/>
      <w:color w:val="000000"/>
      <w:sz w:val="24"/>
      <w:szCs w:val="24"/>
      <w:u w:color="000000"/>
    </w:rPr>
  </w:style>
  <w:style w:type="paragraph" w:styleId="BodyText">
    <w:name w:val="Body Text"/>
    <w:link w:val="BodyTextChar"/>
    <w:pPr>
      <w:spacing w:after="240"/>
      <w:jc w:val="both"/>
    </w:pPr>
    <w:rPr>
      <w:rFonts w:cs="Arial Unicode MS"/>
      <w:color w:val="000000"/>
      <w:sz w:val="24"/>
      <w:szCs w:val="24"/>
      <w:u w:color="000000"/>
      <w:lang w:val="en-US"/>
    </w:rPr>
  </w:style>
  <w:style w:type="character" w:customStyle="1" w:styleId="fdsheadline">
    <w:name w:val="fds_headline"/>
    <w:rPr>
      <w:lang w:val="en-US"/>
    </w:rPr>
  </w:style>
  <w:style w:type="character" w:customStyle="1" w:styleId="Link">
    <w:name w:val="Link"/>
    <w:rPr>
      <w:color w:val="0000FF"/>
      <w:u w:val="single" w:color="0000FF"/>
    </w:rPr>
  </w:style>
  <w:style w:type="character" w:customStyle="1" w:styleId="Hyperlink0">
    <w:name w:val="Hyperlink.0"/>
    <w:basedOn w:val="Link"/>
    <w:rPr>
      <w:rFonts w:ascii="Helvetica Neue" w:eastAsia="Helvetica Neue" w:hAnsi="Helvetica Neue" w:cs="Helvetica Neue"/>
      <w:color w:val="0000FF"/>
      <w:sz w:val="22"/>
      <w:szCs w:val="22"/>
      <w:u w:val="single" w:color="0000FF"/>
      <w:lang w:val="en-US"/>
    </w:rPr>
  </w:style>
  <w:style w:type="character" w:customStyle="1" w:styleId="Hyperlink1">
    <w:name w:val="Hyperlink.1"/>
    <w:basedOn w:val="Link"/>
    <w:rPr>
      <w:color w:val="001480"/>
      <w:sz w:val="22"/>
      <w:szCs w:val="22"/>
      <w:u w:val="single" w:color="0000FF"/>
    </w:rPr>
  </w:style>
  <w:style w:type="character" w:customStyle="1" w:styleId="Hyperlink2">
    <w:name w:val="Hyperlink.2"/>
    <w:basedOn w:val="Link"/>
    <w:rPr>
      <w:rFonts w:ascii="Helvetica Neue" w:eastAsia="Helvetica Neue" w:hAnsi="Helvetica Neue" w:cs="Helvetica Neue"/>
      <w:color w:val="000D63"/>
      <w:sz w:val="22"/>
      <w:szCs w:val="22"/>
      <w:u w:val="single" w:color="000064"/>
    </w:rPr>
  </w:style>
  <w:style w:type="character" w:customStyle="1" w:styleId="Hyperlink3">
    <w:name w:val="Hyperlink.3"/>
    <w:basedOn w:val="Link"/>
    <w:rPr>
      <w:rFonts w:ascii="Helvetica Neue" w:eastAsia="Helvetica Neue" w:hAnsi="Helvetica Neue" w:cs="Helvetica Neue"/>
      <w:color w:val="000064"/>
      <w:sz w:val="22"/>
      <w:szCs w:val="22"/>
      <w:u w:val="single" w:color="000064"/>
      <w:shd w:val="clear" w:color="auto" w:fill="FFFFFF"/>
    </w:rPr>
  </w:style>
  <w:style w:type="character" w:customStyle="1" w:styleId="Hyperlink4">
    <w:name w:val="Hyperlink.4"/>
    <w:basedOn w:val="Link"/>
    <w:rPr>
      <w:rFonts w:ascii="Helvetica Neue" w:eastAsia="Helvetica Neue" w:hAnsi="Helvetica Neue" w:cs="Helvetica Neue"/>
      <w:color w:val="000064"/>
      <w:sz w:val="22"/>
      <w:szCs w:val="22"/>
      <w:u w:val="single" w:color="000064"/>
    </w:rPr>
  </w:style>
  <w:style w:type="paragraph" w:styleId="BalloonText">
    <w:name w:val="Balloon Text"/>
    <w:basedOn w:val="Normal"/>
    <w:link w:val="BalloonTextChar"/>
    <w:uiPriority w:val="99"/>
    <w:semiHidden/>
    <w:unhideWhenUsed/>
    <w:rsid w:val="007C5ABF"/>
    <w:rPr>
      <w:sz w:val="18"/>
      <w:szCs w:val="18"/>
    </w:rPr>
  </w:style>
  <w:style w:type="character" w:customStyle="1" w:styleId="BalloonTextChar">
    <w:name w:val="Balloon Text Char"/>
    <w:basedOn w:val="DefaultParagraphFont"/>
    <w:link w:val="BalloonText"/>
    <w:uiPriority w:val="99"/>
    <w:semiHidden/>
    <w:rsid w:val="007C5ABF"/>
    <w:rPr>
      <w:sz w:val="18"/>
      <w:szCs w:val="18"/>
      <w:lang w:val="en-US" w:eastAsia="en-US"/>
    </w:rPr>
  </w:style>
  <w:style w:type="character" w:customStyle="1" w:styleId="Heading2Char">
    <w:name w:val="Heading 2 Char"/>
    <w:basedOn w:val="DefaultParagraphFont"/>
    <w:link w:val="Heading2"/>
    <w:uiPriority w:val="9"/>
    <w:rsid w:val="00E33C9B"/>
    <w:rPr>
      <w:rFonts w:asciiTheme="majorHAnsi" w:eastAsiaTheme="majorEastAsia" w:hAnsiTheme="majorHAnsi" w:cstheme="majorBidi"/>
      <w:color w:val="365F91" w:themeColor="accent1" w:themeShade="BF"/>
      <w:sz w:val="26"/>
      <w:szCs w:val="26"/>
      <w:lang w:val="en-US" w:eastAsia="en-US"/>
    </w:rPr>
  </w:style>
  <w:style w:type="character" w:styleId="UnresolvedMention">
    <w:name w:val="Unresolved Mention"/>
    <w:basedOn w:val="DefaultParagraphFont"/>
    <w:uiPriority w:val="99"/>
    <w:semiHidden/>
    <w:unhideWhenUsed/>
    <w:rsid w:val="00C35603"/>
    <w:rPr>
      <w:color w:val="605E5C"/>
      <w:shd w:val="clear" w:color="auto" w:fill="E1DFDD"/>
    </w:rPr>
  </w:style>
  <w:style w:type="character" w:styleId="FollowedHyperlink">
    <w:name w:val="FollowedHyperlink"/>
    <w:basedOn w:val="DefaultParagraphFont"/>
    <w:uiPriority w:val="99"/>
    <w:semiHidden/>
    <w:unhideWhenUsed/>
    <w:rsid w:val="00C35603"/>
    <w:rPr>
      <w:color w:val="FF00FF" w:themeColor="followedHyperlink"/>
      <w:u w:val="single"/>
    </w:rPr>
  </w:style>
  <w:style w:type="character" w:customStyle="1" w:styleId="BodyTextChar">
    <w:name w:val="Body Text Char"/>
    <w:basedOn w:val="DefaultParagraphFont"/>
    <w:link w:val="BodyText"/>
    <w:rsid w:val="00E963BC"/>
    <w:rPr>
      <w:rFonts w:cs="Arial Unicode MS"/>
      <w:color w:val="000000"/>
      <w:sz w:val="24"/>
      <w:szCs w:val="24"/>
      <w:u w:color="000000"/>
      <w:lang w:val="en-US"/>
    </w:rPr>
  </w:style>
  <w:style w:type="character" w:styleId="CommentReference">
    <w:name w:val="annotation reference"/>
    <w:basedOn w:val="DefaultParagraphFont"/>
    <w:uiPriority w:val="99"/>
    <w:semiHidden/>
    <w:unhideWhenUsed/>
    <w:rsid w:val="00AB6256"/>
    <w:rPr>
      <w:sz w:val="16"/>
      <w:szCs w:val="16"/>
    </w:rPr>
  </w:style>
  <w:style w:type="paragraph" w:styleId="CommentText">
    <w:name w:val="annotation text"/>
    <w:basedOn w:val="Normal"/>
    <w:link w:val="CommentTextChar"/>
    <w:uiPriority w:val="99"/>
    <w:semiHidden/>
    <w:unhideWhenUsed/>
    <w:rsid w:val="00AB6256"/>
    <w:rPr>
      <w:sz w:val="20"/>
      <w:szCs w:val="20"/>
    </w:rPr>
  </w:style>
  <w:style w:type="character" w:customStyle="1" w:styleId="CommentTextChar">
    <w:name w:val="Comment Text Char"/>
    <w:basedOn w:val="DefaultParagraphFont"/>
    <w:link w:val="CommentText"/>
    <w:uiPriority w:val="99"/>
    <w:semiHidden/>
    <w:rsid w:val="00AB6256"/>
    <w:rPr>
      <w:lang w:val="en-US" w:eastAsia="en-US"/>
    </w:rPr>
  </w:style>
  <w:style w:type="paragraph" w:styleId="CommentSubject">
    <w:name w:val="annotation subject"/>
    <w:basedOn w:val="CommentText"/>
    <w:next w:val="CommentText"/>
    <w:link w:val="CommentSubjectChar"/>
    <w:uiPriority w:val="99"/>
    <w:semiHidden/>
    <w:unhideWhenUsed/>
    <w:rsid w:val="00AB6256"/>
    <w:rPr>
      <w:b/>
      <w:bCs/>
    </w:rPr>
  </w:style>
  <w:style w:type="character" w:customStyle="1" w:styleId="CommentSubjectChar">
    <w:name w:val="Comment Subject Char"/>
    <w:basedOn w:val="CommentTextChar"/>
    <w:link w:val="CommentSubject"/>
    <w:uiPriority w:val="99"/>
    <w:semiHidden/>
    <w:rsid w:val="00AB6256"/>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www.thecse.com/en/listings/mining/idaho-champion-gold-mines-canada-inc"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idahochamp.com/" TargetMode="External"/><Relationship Id="rId12" Type="http://schemas.openxmlformats.org/officeDocument/2006/relationships/hyperlink" Target="https://idahochamp.com/news/idaho-champion-gold-mobilizes-second-drill-rig-to-champagne-project-and-provides-update-on-%e2%80%a8drill-program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dahochamp.com/news/idaho-champion-mobilizes-drill-at-past-producing-champagne-project/"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www.boerse-frankfurt.de/equity/idaho-champ-gold-mines" TargetMode="External"/><Relationship Id="rId4" Type="http://schemas.openxmlformats.org/officeDocument/2006/relationships/webSettings" Target="webSettings.xml"/><Relationship Id="rId9" Type="http://schemas.openxmlformats.org/officeDocument/2006/relationships/hyperlink" Target="https://www.otcmarkets.com/stock/GLDRF/overview"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971</Words>
  <Characters>5536</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Baughman</dc:creator>
  <cp:lastModifiedBy>Nick Konkin</cp:lastModifiedBy>
  <cp:revision>3</cp:revision>
  <cp:lastPrinted>2020-09-29T18:09:00Z</cp:lastPrinted>
  <dcterms:created xsi:type="dcterms:W3CDTF">2020-10-26T23:13:00Z</dcterms:created>
  <dcterms:modified xsi:type="dcterms:W3CDTF">2020-10-26T23:37:00Z</dcterms:modified>
</cp:coreProperties>
</file>