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81" w:rsidRPr="001E510E" w:rsidRDefault="002D4A81" w:rsidP="001F771C">
      <w:pPr>
        <w:pStyle w:val="Heading1"/>
        <w:spacing w:before="0"/>
        <w:jc w:val="center"/>
        <w:rPr>
          <w:rFonts w:ascii="Arial" w:hAnsi="Arial" w:cs="Arial"/>
          <w:color w:val="auto"/>
          <w:sz w:val="22"/>
          <w:szCs w:val="22"/>
        </w:rPr>
      </w:pPr>
      <w:r w:rsidRPr="001E510E">
        <w:rPr>
          <w:rFonts w:ascii="Arial" w:hAnsi="Arial" w:cs="Arial"/>
          <w:color w:val="auto"/>
          <w:sz w:val="22"/>
          <w:szCs w:val="22"/>
        </w:rPr>
        <w:t xml:space="preserve">Luvu Brands </w:t>
      </w:r>
      <w:r w:rsidR="002D4921">
        <w:rPr>
          <w:rFonts w:ascii="Arial" w:hAnsi="Arial" w:cs="Arial"/>
          <w:color w:val="auto"/>
          <w:sz w:val="22"/>
          <w:szCs w:val="22"/>
        </w:rPr>
        <w:t>to Present at the 13</w:t>
      </w:r>
      <w:r w:rsidR="002D4921" w:rsidRPr="002D4921">
        <w:rPr>
          <w:rFonts w:ascii="Arial" w:hAnsi="Arial" w:cs="Arial"/>
          <w:color w:val="auto"/>
          <w:sz w:val="22"/>
          <w:szCs w:val="22"/>
          <w:vertAlign w:val="superscript"/>
        </w:rPr>
        <w:t>th</w:t>
      </w:r>
      <w:r w:rsidR="002D4921">
        <w:rPr>
          <w:rFonts w:ascii="Arial" w:hAnsi="Arial" w:cs="Arial"/>
          <w:color w:val="auto"/>
          <w:sz w:val="22"/>
          <w:szCs w:val="22"/>
        </w:rPr>
        <w:t xml:space="preserve"> Annual LD Micro Main Event Conference</w:t>
      </w:r>
    </w:p>
    <w:p w:rsidR="00544F3D" w:rsidRPr="001E510E" w:rsidRDefault="00544F3D" w:rsidP="002E692D">
      <w:pPr>
        <w:spacing w:after="0" w:line="240" w:lineRule="auto"/>
        <w:jc w:val="center"/>
        <w:rPr>
          <w:rFonts w:ascii="Arial" w:hAnsi="Arial" w:cs="Arial"/>
        </w:rPr>
      </w:pPr>
    </w:p>
    <w:p w:rsidR="002D4921" w:rsidRDefault="002D4A81" w:rsidP="002D4921">
      <w:pPr>
        <w:spacing w:after="0" w:line="240" w:lineRule="auto"/>
        <w:rPr>
          <w:rFonts w:ascii="Arial" w:hAnsi="Arial" w:cs="Arial"/>
          <w:color w:val="000000"/>
        </w:rPr>
      </w:pPr>
      <w:r w:rsidRPr="001E510E">
        <w:rPr>
          <w:rFonts w:ascii="Arial" w:hAnsi="Arial" w:cs="Arial"/>
          <w:b/>
          <w:bCs/>
          <w:color w:val="000000"/>
        </w:rPr>
        <w:t>Atlanta, Georgia</w:t>
      </w:r>
      <w:r w:rsidRPr="001E510E">
        <w:rPr>
          <w:rFonts w:ascii="Arial" w:hAnsi="Arial" w:cs="Arial"/>
          <w:color w:val="000000"/>
        </w:rPr>
        <w:t xml:space="preserve">, </w:t>
      </w:r>
      <w:r w:rsidR="002D4921">
        <w:rPr>
          <w:rFonts w:ascii="Arial" w:hAnsi="Arial" w:cs="Arial"/>
          <w:color w:val="000000"/>
        </w:rPr>
        <w:t>December 8</w:t>
      </w:r>
      <w:r w:rsidRPr="001E510E">
        <w:rPr>
          <w:rFonts w:ascii="Arial" w:hAnsi="Arial" w:cs="Arial"/>
          <w:color w:val="000000"/>
        </w:rPr>
        <w:t>, 20</w:t>
      </w:r>
      <w:r w:rsidR="00A64B8B" w:rsidRPr="001E510E">
        <w:rPr>
          <w:rFonts w:ascii="Arial" w:hAnsi="Arial" w:cs="Arial"/>
          <w:color w:val="000000"/>
        </w:rPr>
        <w:t>20</w:t>
      </w:r>
      <w:r w:rsidRPr="001E510E">
        <w:rPr>
          <w:rFonts w:ascii="Arial" w:hAnsi="Arial" w:cs="Arial"/>
          <w:color w:val="000000"/>
        </w:rPr>
        <w:t xml:space="preserve"> – Luvu Brands, Inc. (OTCQB: LUVU), a </w:t>
      </w:r>
      <w:r w:rsidR="007467FA" w:rsidRPr="001E510E">
        <w:rPr>
          <w:rFonts w:ascii="Arial" w:hAnsi="Arial" w:cs="Arial"/>
          <w:color w:val="000000"/>
        </w:rPr>
        <w:t>designer, manufacturer and marketer of a portfolio of consumer lifestyle brands</w:t>
      </w:r>
      <w:r w:rsidRPr="001E510E">
        <w:rPr>
          <w:rFonts w:ascii="Arial" w:hAnsi="Arial" w:cs="Arial"/>
          <w:color w:val="000000"/>
        </w:rPr>
        <w:t xml:space="preserve">, </w:t>
      </w:r>
      <w:r w:rsidR="002D4921" w:rsidRPr="002D4921">
        <w:rPr>
          <w:rFonts w:ascii="Arial" w:hAnsi="Arial" w:cs="Arial"/>
          <w:color w:val="000000"/>
        </w:rPr>
        <w:t xml:space="preserve">today announced that it will be presenting at the 13th annual LD Micro Main Event investor conference on </w:t>
      </w:r>
      <w:r w:rsidR="002D4921">
        <w:rPr>
          <w:rFonts w:ascii="Arial" w:hAnsi="Arial" w:cs="Arial"/>
          <w:color w:val="000000"/>
        </w:rPr>
        <w:t>Monday</w:t>
      </w:r>
      <w:r w:rsidR="002D4921" w:rsidRPr="002D4921">
        <w:rPr>
          <w:rFonts w:ascii="Arial" w:hAnsi="Arial" w:cs="Arial"/>
          <w:color w:val="000000"/>
        </w:rPr>
        <w:t xml:space="preserve">, December </w:t>
      </w:r>
      <w:r w:rsidR="002D4921">
        <w:rPr>
          <w:rFonts w:ascii="Arial" w:hAnsi="Arial" w:cs="Arial"/>
          <w:color w:val="000000"/>
        </w:rPr>
        <w:t>14th</w:t>
      </w:r>
      <w:r w:rsidR="002D4921" w:rsidRPr="002D4921">
        <w:rPr>
          <w:rFonts w:ascii="Arial" w:hAnsi="Arial" w:cs="Arial"/>
          <w:color w:val="000000"/>
        </w:rPr>
        <w:t xml:space="preserve"> at </w:t>
      </w:r>
      <w:r w:rsidR="002D4921">
        <w:rPr>
          <w:rFonts w:ascii="Arial" w:hAnsi="Arial" w:cs="Arial"/>
          <w:color w:val="000000"/>
        </w:rPr>
        <w:t>2:40</w:t>
      </w:r>
      <w:r w:rsidR="002D4921" w:rsidRPr="002D4921">
        <w:rPr>
          <w:rFonts w:ascii="Arial" w:hAnsi="Arial" w:cs="Arial"/>
          <w:color w:val="000000"/>
        </w:rPr>
        <w:t xml:space="preserve"> PM EST. </w:t>
      </w:r>
      <w:r w:rsidR="002D4921">
        <w:rPr>
          <w:rFonts w:ascii="Arial" w:hAnsi="Arial" w:cs="Arial"/>
          <w:color w:val="000000"/>
        </w:rPr>
        <w:t>Louis Friedman, President and CEO of Luvu Brands will</w:t>
      </w:r>
      <w:r w:rsidR="002D4921" w:rsidRPr="002D4921">
        <w:rPr>
          <w:rFonts w:ascii="Arial" w:hAnsi="Arial" w:cs="Arial"/>
          <w:color w:val="000000"/>
        </w:rPr>
        <w:t xml:space="preserve"> be presenting to a live, virtual audience. </w:t>
      </w:r>
    </w:p>
    <w:p w:rsidR="002D4921" w:rsidRDefault="002D4921" w:rsidP="002D4921">
      <w:pPr>
        <w:spacing w:after="0" w:line="240" w:lineRule="auto"/>
        <w:rPr>
          <w:rFonts w:ascii="Arial" w:hAnsi="Arial" w:cs="Arial"/>
          <w:color w:val="000000"/>
        </w:rPr>
      </w:pPr>
    </w:p>
    <w:p w:rsidR="002D4921" w:rsidRPr="002D4921" w:rsidRDefault="002D4921" w:rsidP="002D4921">
      <w:pPr>
        <w:spacing w:after="0" w:line="240" w:lineRule="auto"/>
        <w:rPr>
          <w:rFonts w:ascii="Arial" w:hAnsi="Arial" w:cs="Arial"/>
          <w:lang w:bidi="he-IL"/>
        </w:rPr>
      </w:pPr>
      <w:r w:rsidRPr="002D4921">
        <w:rPr>
          <w:rFonts w:ascii="Arial" w:hAnsi="Arial" w:cs="Arial"/>
          <w:lang w:bidi="he-IL"/>
        </w:rPr>
        <w:t xml:space="preserve">The Main Event will feature a new and unique format, with companies presenting for 10 minutes, followed by 10 minutes of Q&amp;A by a panel of investors and analysts. </w:t>
      </w:r>
    </w:p>
    <w:p w:rsidR="002D4921" w:rsidRPr="002D4921" w:rsidRDefault="002D4921" w:rsidP="002D4921">
      <w:pPr>
        <w:spacing w:after="0" w:line="240" w:lineRule="auto"/>
        <w:rPr>
          <w:rFonts w:ascii="Arial" w:hAnsi="Arial" w:cs="Arial"/>
          <w:lang w:bidi="he-IL"/>
        </w:rPr>
      </w:pPr>
      <w:r w:rsidRPr="002D4921">
        <w:rPr>
          <w:rFonts w:ascii="Arial" w:hAnsi="Arial" w:cs="Arial"/>
          <w:lang w:bidi="he-IL"/>
        </w:rPr>
        <w:t xml:space="preserve"> </w:t>
      </w:r>
    </w:p>
    <w:p w:rsidR="002D4921" w:rsidRPr="002D4921" w:rsidRDefault="002D4921" w:rsidP="002D4921">
      <w:pPr>
        <w:spacing w:after="0" w:line="240" w:lineRule="auto"/>
        <w:rPr>
          <w:rFonts w:ascii="Arial" w:hAnsi="Arial" w:cs="Arial"/>
          <w:lang w:bidi="he-IL"/>
        </w:rPr>
      </w:pPr>
      <w:r w:rsidRPr="002D4921">
        <w:rPr>
          <w:rFonts w:ascii="Arial" w:hAnsi="Arial" w:cs="Arial"/>
          <w:lang w:bidi="he-IL"/>
        </w:rPr>
        <w:t>"The time has finally come to do something different in the virtual conference world. Let’s see if we can pull off something that can be enjoyed by both executives and investors alike,” stated Chris Lahiji, Founder of LD, now a wholly owned subsidiary of SRAX, Inc.</w:t>
      </w:r>
    </w:p>
    <w:p w:rsidR="002D4921" w:rsidRPr="002D4921" w:rsidRDefault="002D4921" w:rsidP="002D4921">
      <w:pPr>
        <w:spacing w:after="0" w:line="240" w:lineRule="auto"/>
        <w:rPr>
          <w:rFonts w:ascii="Arial" w:hAnsi="Arial" w:cs="Arial"/>
          <w:lang w:bidi="he-IL"/>
        </w:rPr>
      </w:pPr>
      <w:r w:rsidRPr="002D4921">
        <w:rPr>
          <w:rFonts w:ascii="Arial" w:hAnsi="Arial" w:cs="Arial"/>
          <w:lang w:bidi="he-IL"/>
        </w:rPr>
        <w:t xml:space="preserve"> </w:t>
      </w:r>
    </w:p>
    <w:p w:rsidR="002D4921" w:rsidRDefault="002D4921" w:rsidP="002D4921">
      <w:pPr>
        <w:spacing w:after="0" w:line="240" w:lineRule="auto"/>
        <w:rPr>
          <w:rFonts w:ascii="Arial" w:hAnsi="Arial" w:cs="Arial"/>
          <w:lang w:bidi="he-IL"/>
        </w:rPr>
      </w:pPr>
      <w:r w:rsidRPr="002D4921">
        <w:rPr>
          <w:rFonts w:ascii="Arial" w:hAnsi="Arial" w:cs="Arial"/>
          <w:lang w:bidi="he-IL"/>
        </w:rPr>
        <w:t xml:space="preserve">The Main Event will take place on December 14th and 15th, exclusively on the </w:t>
      </w:r>
      <w:proofErr w:type="spellStart"/>
      <w:r w:rsidRPr="002D4921">
        <w:rPr>
          <w:rFonts w:ascii="Arial" w:hAnsi="Arial" w:cs="Arial"/>
          <w:lang w:bidi="he-IL"/>
        </w:rPr>
        <w:t>Sequire</w:t>
      </w:r>
      <w:proofErr w:type="spellEnd"/>
      <w:r w:rsidRPr="002D4921">
        <w:rPr>
          <w:rFonts w:ascii="Arial" w:hAnsi="Arial" w:cs="Arial"/>
          <w:lang w:bidi="he-IL"/>
        </w:rPr>
        <w:t xml:space="preserve"> Virtual Events platform. </w:t>
      </w:r>
    </w:p>
    <w:p w:rsidR="002D4921" w:rsidRDefault="002D4921" w:rsidP="00D42D32">
      <w:pPr>
        <w:spacing w:after="0" w:line="240" w:lineRule="auto"/>
        <w:rPr>
          <w:rFonts w:ascii="Arial" w:hAnsi="Arial" w:cs="Arial"/>
          <w:lang w:bidi="he-IL"/>
        </w:rPr>
      </w:pPr>
    </w:p>
    <w:p w:rsidR="00340390" w:rsidRDefault="002D4921" w:rsidP="00D42D32">
      <w:pPr>
        <w:spacing w:after="0" w:line="240" w:lineRule="auto"/>
        <w:rPr>
          <w:rFonts w:ascii="Arial" w:hAnsi="Arial" w:cs="Arial"/>
          <w:lang w:bidi="he-IL"/>
        </w:rPr>
      </w:pPr>
      <w:r>
        <w:rPr>
          <w:rFonts w:ascii="Arial" w:hAnsi="Arial" w:cs="Arial"/>
          <w:lang w:bidi="he-IL"/>
        </w:rPr>
        <w:t>To attend the LD Micro Main Event Conference, please register through this website, ve.mysquire.com/</w:t>
      </w:r>
    </w:p>
    <w:p w:rsidR="002D4921" w:rsidRDefault="002D4921" w:rsidP="00D42D32">
      <w:pPr>
        <w:spacing w:after="0" w:line="240" w:lineRule="auto"/>
        <w:rPr>
          <w:rFonts w:ascii="Arial" w:hAnsi="Arial" w:cs="Arial"/>
          <w:lang w:bidi="he-IL"/>
        </w:rPr>
      </w:pPr>
    </w:p>
    <w:p w:rsidR="002D4921" w:rsidRDefault="002D4921" w:rsidP="00D42D32">
      <w:pPr>
        <w:spacing w:after="0" w:line="240" w:lineRule="auto"/>
        <w:rPr>
          <w:rFonts w:ascii="Arial" w:hAnsi="Arial" w:cs="Arial"/>
          <w:lang w:bidi="he-IL"/>
        </w:rPr>
      </w:pPr>
      <w:r>
        <w:rPr>
          <w:rFonts w:ascii="Arial" w:hAnsi="Arial" w:cs="Arial"/>
          <w:lang w:bidi="he-IL"/>
        </w:rPr>
        <w:t xml:space="preserve">View Luvu Brand’s profile here: </w:t>
      </w:r>
      <w:hyperlink r:id="rId9" w:history="1">
        <w:r w:rsidRPr="009B51FE">
          <w:rPr>
            <w:rStyle w:val="Hyperlink"/>
            <w:rFonts w:ascii="Arial" w:hAnsi="Arial" w:cs="Arial"/>
            <w:lang w:bidi="he-IL"/>
          </w:rPr>
          <w:t>http://www.ldmicro.com/profile/LUVU</w:t>
        </w:r>
      </w:hyperlink>
    </w:p>
    <w:p w:rsidR="002D4921" w:rsidRPr="001E510E" w:rsidRDefault="002D4921" w:rsidP="00D42D32">
      <w:pPr>
        <w:spacing w:after="0" w:line="240" w:lineRule="auto"/>
        <w:rPr>
          <w:rFonts w:ascii="Arial" w:hAnsi="Arial" w:cs="Arial"/>
          <w:lang w:bidi="he-IL"/>
        </w:rPr>
      </w:pPr>
    </w:p>
    <w:p w:rsidR="006223FE" w:rsidRPr="001E510E" w:rsidRDefault="006223FE" w:rsidP="006223FE">
      <w:pPr>
        <w:spacing w:after="0" w:line="240" w:lineRule="auto"/>
        <w:rPr>
          <w:rFonts w:ascii="Arial" w:hAnsi="Arial" w:cs="Arial"/>
          <w:b/>
          <w:bCs/>
          <w:color w:val="000000"/>
          <w:u w:val="single"/>
          <w:shd w:val="clear" w:color="auto" w:fill="FFFFFF"/>
        </w:rPr>
      </w:pPr>
      <w:r w:rsidRPr="001E510E">
        <w:rPr>
          <w:rFonts w:ascii="Arial" w:hAnsi="Arial" w:cs="Arial"/>
          <w:b/>
          <w:bCs/>
          <w:color w:val="000000"/>
          <w:u w:val="single"/>
          <w:shd w:val="clear" w:color="auto" w:fill="FFFFFF"/>
        </w:rPr>
        <w:t>About Luvu Brands</w:t>
      </w:r>
    </w:p>
    <w:p w:rsidR="006223FE" w:rsidRPr="001E510E" w:rsidRDefault="006223FE" w:rsidP="006223FE">
      <w:pPr>
        <w:spacing w:after="0" w:line="240" w:lineRule="auto"/>
        <w:rPr>
          <w:rFonts w:ascii="Arial" w:hAnsi="Arial" w:cs="Arial"/>
          <w:bCs/>
          <w:color w:val="000000"/>
          <w:shd w:val="clear" w:color="auto" w:fill="FFFFFF"/>
        </w:rPr>
      </w:pPr>
    </w:p>
    <w:p w:rsidR="006223FE" w:rsidRPr="001E510E" w:rsidRDefault="006223FE" w:rsidP="006223FE">
      <w:pPr>
        <w:spacing w:after="0" w:line="240" w:lineRule="auto"/>
        <w:rPr>
          <w:rFonts w:ascii="Arial" w:hAnsi="Arial" w:cs="Arial"/>
          <w:bCs/>
          <w:color w:val="000000"/>
          <w:shd w:val="clear" w:color="auto" w:fill="FFFFFF"/>
        </w:rPr>
      </w:pPr>
      <w:r w:rsidRPr="001E510E">
        <w:rPr>
          <w:rFonts w:ascii="Arial" w:hAnsi="Arial" w:cs="Arial"/>
          <w:bCs/>
          <w:color w:val="000000"/>
          <w:shd w:val="clear" w:color="auto" w:fill="FFFFFF"/>
        </w:rPr>
        <w:t>Luvu Brands, Inc. designs, manufactures and markets a portfolio of consumer lifestyle brands through the Company’s websites, online mass / drug merchants and specialty retail stores worldwide. Brands include: Liberator</w:t>
      </w:r>
      <w:r w:rsidRPr="001E510E">
        <w:rPr>
          <w:rFonts w:ascii="Arial" w:hAnsi="Arial" w:cs="Arial"/>
          <w:bCs/>
          <w:color w:val="000000"/>
          <w:shd w:val="clear" w:color="auto" w:fill="FFFFFF"/>
          <w:vertAlign w:val="superscript"/>
        </w:rPr>
        <w:t>®</w:t>
      </w:r>
      <w:r w:rsidRPr="001E510E">
        <w:rPr>
          <w:rFonts w:ascii="Arial" w:hAnsi="Arial" w:cs="Arial"/>
          <w:bCs/>
          <w:color w:val="000000"/>
          <w:shd w:val="clear" w:color="auto" w:fill="FFFFFF"/>
        </w:rPr>
        <w:t>, a brand category of iconic products for enhancing sensuality and intimacy; Avana</w:t>
      </w:r>
      <w:r w:rsidRPr="001E510E">
        <w:rPr>
          <w:rFonts w:ascii="Arial" w:hAnsi="Arial" w:cs="Arial"/>
          <w:bCs/>
          <w:color w:val="000000"/>
          <w:shd w:val="clear" w:color="auto" w:fill="FFFFFF"/>
          <w:vertAlign w:val="superscript"/>
        </w:rPr>
        <w:t>®</w:t>
      </w:r>
      <w:r w:rsidRPr="001E510E">
        <w:rPr>
          <w:rFonts w:ascii="Arial" w:hAnsi="Arial" w:cs="Arial"/>
          <w:bCs/>
          <w:color w:val="000000"/>
          <w:shd w:val="clear" w:color="auto" w:fill="FFFFFF"/>
        </w:rPr>
        <w:t>, medical and personal PPE products and inclined bed therapy products, assistive in relieving medical conditions associated with acid reflux, surgery recovery and chronic pain; and Jaxx</w:t>
      </w:r>
      <w:r w:rsidRPr="001E510E">
        <w:rPr>
          <w:rFonts w:ascii="Arial" w:hAnsi="Arial" w:cs="Arial"/>
          <w:bCs/>
          <w:color w:val="000000"/>
          <w:shd w:val="clear" w:color="auto" w:fill="FFFFFF"/>
          <w:vertAlign w:val="superscript"/>
        </w:rPr>
        <w:t>®</w:t>
      </w:r>
      <w:r w:rsidRPr="001E510E">
        <w:rPr>
          <w:rFonts w:ascii="Arial" w:hAnsi="Arial" w:cs="Arial"/>
          <w:bCs/>
          <w:color w:val="000000"/>
          <w:shd w:val="clear" w:color="auto" w:fill="FFFFFF"/>
        </w:rPr>
        <w:t xml:space="preserve">, a diverse range of casual fashion daybeds, sofas and beanbags made from virgin and re-purposed polyurethane foam. </w:t>
      </w:r>
      <w:r w:rsidR="00D64AE4">
        <w:rPr>
          <w:rFonts w:ascii="Arial" w:hAnsi="Arial" w:cs="Arial"/>
          <w:bCs/>
          <w:color w:val="000000"/>
          <w:shd w:val="clear" w:color="auto" w:fill="FFFFFF"/>
        </w:rPr>
        <w:t>H</w:t>
      </w:r>
      <w:r w:rsidRPr="001E510E">
        <w:rPr>
          <w:rFonts w:ascii="Arial" w:hAnsi="Arial" w:cs="Arial"/>
          <w:bCs/>
          <w:color w:val="000000"/>
          <w:shd w:val="clear" w:color="auto" w:fill="FFFFFF"/>
        </w:rPr>
        <w:t xml:space="preserve">eadquartered in Atlanta, Georgia, the Company occupies a 140,000 square foot vertically-integrated manufacturing facility and employs over 200 people. The Company's brand sites include: </w:t>
      </w:r>
      <w:hyperlink r:id="rId10" w:history="1">
        <w:r w:rsidRPr="001E510E">
          <w:rPr>
            <w:rStyle w:val="Hyperlink"/>
            <w:rFonts w:ascii="Arial" w:hAnsi="Arial" w:cs="Arial"/>
            <w:bCs/>
            <w:shd w:val="clear" w:color="auto" w:fill="FFFFFF"/>
          </w:rPr>
          <w:t>www.liberator.com</w:t>
        </w:r>
      </w:hyperlink>
      <w:r w:rsidRPr="001E510E">
        <w:rPr>
          <w:rFonts w:ascii="Arial" w:hAnsi="Arial" w:cs="Arial"/>
          <w:bCs/>
          <w:color w:val="000000"/>
          <w:shd w:val="clear" w:color="auto" w:fill="FFFFFF"/>
        </w:rPr>
        <w:t xml:space="preserve">, </w:t>
      </w:r>
      <w:hyperlink r:id="rId11" w:history="1">
        <w:r w:rsidRPr="001E510E">
          <w:rPr>
            <w:rStyle w:val="Hyperlink"/>
            <w:rFonts w:ascii="Arial" w:hAnsi="Arial" w:cs="Arial"/>
            <w:bCs/>
            <w:shd w:val="clear" w:color="auto" w:fill="FFFFFF"/>
          </w:rPr>
          <w:t>www.jaxxliving.com</w:t>
        </w:r>
      </w:hyperlink>
      <w:r w:rsidRPr="001E510E">
        <w:rPr>
          <w:rFonts w:ascii="Arial" w:hAnsi="Arial" w:cs="Arial"/>
          <w:bCs/>
          <w:color w:val="000000"/>
          <w:shd w:val="clear" w:color="auto" w:fill="FFFFFF"/>
        </w:rPr>
        <w:t xml:space="preserve">, </w:t>
      </w:r>
      <w:hyperlink r:id="rId12" w:history="1">
        <w:r w:rsidRPr="001E510E">
          <w:rPr>
            <w:rStyle w:val="Hyperlink"/>
            <w:rFonts w:ascii="Arial" w:hAnsi="Arial" w:cs="Arial"/>
            <w:bCs/>
            <w:shd w:val="clear" w:color="auto" w:fill="FFFFFF"/>
          </w:rPr>
          <w:t>www.avanacomfort.com</w:t>
        </w:r>
      </w:hyperlink>
      <w:r w:rsidRPr="001E510E">
        <w:rPr>
          <w:rFonts w:ascii="Arial" w:hAnsi="Arial" w:cs="Arial"/>
          <w:bCs/>
          <w:color w:val="000000"/>
          <w:shd w:val="clear" w:color="auto" w:fill="FFFFFF"/>
        </w:rPr>
        <w:t xml:space="preserve"> plus other global e-commerce sites. For more information about Luvu Brands, please visit </w:t>
      </w:r>
      <w:hyperlink r:id="rId13" w:history="1">
        <w:r w:rsidRPr="001E510E">
          <w:rPr>
            <w:rStyle w:val="Hyperlink"/>
            <w:rFonts w:ascii="Arial" w:hAnsi="Arial" w:cs="Arial"/>
            <w:bCs/>
            <w:shd w:val="clear" w:color="auto" w:fill="FFFFFF"/>
          </w:rPr>
          <w:t>www.luvubrands.com</w:t>
        </w:r>
      </w:hyperlink>
      <w:r w:rsidRPr="001E510E">
        <w:rPr>
          <w:rFonts w:ascii="Arial" w:hAnsi="Arial" w:cs="Arial"/>
          <w:bCs/>
          <w:color w:val="000000"/>
          <w:shd w:val="clear" w:color="auto" w:fill="FFFFFF"/>
        </w:rPr>
        <w:t>.</w:t>
      </w:r>
    </w:p>
    <w:p w:rsidR="006223FE" w:rsidRDefault="006223FE" w:rsidP="006223FE">
      <w:pPr>
        <w:spacing w:after="0" w:line="240" w:lineRule="auto"/>
        <w:rPr>
          <w:rFonts w:ascii="Arial" w:hAnsi="Arial" w:cs="Arial"/>
          <w:bCs/>
          <w:color w:val="000000"/>
          <w:shd w:val="clear" w:color="auto" w:fill="FFFFFF"/>
        </w:rPr>
      </w:pPr>
    </w:p>
    <w:p w:rsidR="002D4921" w:rsidRPr="002D4921" w:rsidRDefault="002D4921" w:rsidP="002D4921">
      <w:pPr>
        <w:spacing w:after="0" w:line="240" w:lineRule="auto"/>
        <w:rPr>
          <w:rFonts w:ascii="Arial" w:hAnsi="Arial" w:cs="Arial"/>
          <w:b/>
          <w:bCs/>
          <w:color w:val="000000"/>
          <w:u w:val="single"/>
          <w:shd w:val="clear" w:color="auto" w:fill="FFFFFF"/>
        </w:rPr>
      </w:pPr>
      <w:r w:rsidRPr="002D4921">
        <w:rPr>
          <w:rFonts w:ascii="Arial" w:hAnsi="Arial" w:cs="Arial"/>
          <w:b/>
          <w:bCs/>
          <w:color w:val="000000"/>
          <w:u w:val="single"/>
          <w:shd w:val="clear" w:color="auto" w:fill="FFFFFF"/>
        </w:rPr>
        <w:t>About LD Micro/SEQUIRE</w:t>
      </w:r>
    </w:p>
    <w:p w:rsidR="002D4921" w:rsidRPr="002D4921" w:rsidRDefault="002D4921" w:rsidP="002D4921">
      <w:pPr>
        <w:spacing w:after="0" w:line="240" w:lineRule="auto"/>
        <w:rPr>
          <w:rFonts w:ascii="Arial" w:hAnsi="Arial" w:cs="Arial"/>
          <w:bCs/>
          <w:color w:val="000000"/>
          <w:shd w:val="clear" w:color="auto" w:fill="FFFFFF"/>
        </w:rPr>
      </w:pPr>
    </w:p>
    <w:p w:rsidR="002D4921" w:rsidRPr="002D4921" w:rsidRDefault="002D4921" w:rsidP="002D4921">
      <w:pPr>
        <w:spacing w:after="0" w:line="240" w:lineRule="auto"/>
        <w:rPr>
          <w:rFonts w:ascii="Arial" w:hAnsi="Arial" w:cs="Arial"/>
          <w:bCs/>
          <w:color w:val="000000"/>
          <w:shd w:val="clear" w:color="auto" w:fill="FFFFFF"/>
        </w:rPr>
      </w:pPr>
      <w:r w:rsidRPr="002D4921">
        <w:rPr>
          <w:rFonts w:ascii="Arial" w:hAnsi="Arial" w:cs="Arial"/>
          <w:bCs/>
          <w:color w:val="000000"/>
          <w:shd w:val="clear" w:color="auto" w:fill="FFFFFF"/>
        </w:rPr>
        <w:t>LD Micro began in 2006 with the sole purpose of being an independent resource to the microcap world. What started as a newsletter highlighting unique companies, has transformed into the pre-eminent event platform in the space. For more information, please visit ldmicro.com.</w:t>
      </w:r>
    </w:p>
    <w:p w:rsidR="002D4921" w:rsidRPr="002D4921" w:rsidRDefault="002D4921" w:rsidP="002D4921">
      <w:pPr>
        <w:spacing w:after="0" w:line="240" w:lineRule="auto"/>
        <w:rPr>
          <w:rFonts w:ascii="Arial" w:hAnsi="Arial" w:cs="Arial"/>
          <w:bCs/>
          <w:color w:val="000000"/>
          <w:shd w:val="clear" w:color="auto" w:fill="FFFFFF"/>
        </w:rPr>
      </w:pPr>
    </w:p>
    <w:p w:rsidR="002D4921" w:rsidRPr="002D4921" w:rsidRDefault="002D4921" w:rsidP="002D4921">
      <w:pPr>
        <w:spacing w:after="0" w:line="240" w:lineRule="auto"/>
        <w:rPr>
          <w:rFonts w:ascii="Arial" w:hAnsi="Arial" w:cs="Arial"/>
          <w:bCs/>
          <w:color w:val="000000"/>
          <w:shd w:val="clear" w:color="auto" w:fill="FFFFFF"/>
        </w:rPr>
      </w:pPr>
      <w:r w:rsidRPr="002D4921">
        <w:rPr>
          <w:rFonts w:ascii="Arial" w:hAnsi="Arial" w:cs="Arial"/>
          <w:bCs/>
          <w:color w:val="000000"/>
          <w:shd w:val="clear" w:color="auto" w:fill="FFFFFF"/>
        </w:rPr>
        <w:t xml:space="preserve">The upcoming Main Event will be highlighting a new format that will benefit both executives and the investors tuning in from all over the globe. </w:t>
      </w:r>
    </w:p>
    <w:p w:rsidR="002D4921" w:rsidRPr="002D4921" w:rsidRDefault="002D4921" w:rsidP="002D4921">
      <w:pPr>
        <w:spacing w:after="0" w:line="240" w:lineRule="auto"/>
        <w:rPr>
          <w:rFonts w:ascii="Arial" w:hAnsi="Arial" w:cs="Arial"/>
          <w:bCs/>
          <w:color w:val="000000"/>
          <w:shd w:val="clear" w:color="auto" w:fill="FFFFFF"/>
        </w:rPr>
      </w:pPr>
    </w:p>
    <w:p w:rsidR="002D4921" w:rsidRDefault="002D4921" w:rsidP="002D4921">
      <w:pPr>
        <w:spacing w:after="0" w:line="240" w:lineRule="auto"/>
        <w:rPr>
          <w:rFonts w:ascii="Arial" w:hAnsi="Arial" w:cs="Arial"/>
          <w:bCs/>
          <w:color w:val="000000"/>
          <w:shd w:val="clear" w:color="auto" w:fill="FFFFFF"/>
        </w:rPr>
      </w:pPr>
      <w:proofErr w:type="gramStart"/>
      <w:r w:rsidRPr="002D4921">
        <w:rPr>
          <w:rFonts w:ascii="Arial" w:hAnsi="Arial" w:cs="Arial"/>
          <w:bCs/>
          <w:color w:val="000000"/>
          <w:shd w:val="clear" w:color="auto" w:fill="FFFFFF"/>
        </w:rPr>
        <w:t>In September 2020, LD Micro.</w:t>
      </w:r>
      <w:proofErr w:type="gramEnd"/>
      <w:r w:rsidRPr="002D4921">
        <w:rPr>
          <w:rFonts w:ascii="Arial" w:hAnsi="Arial" w:cs="Arial"/>
          <w:bCs/>
          <w:color w:val="000000"/>
          <w:shd w:val="clear" w:color="auto" w:fill="FFFFFF"/>
        </w:rPr>
        <w:t xml:space="preserve"> Inc. was acquired by SRAX, Inc., a financial technology company that unlocks data and insights for publicly traded companies. Through its premier investor intelligence and communications platform, </w:t>
      </w:r>
      <w:proofErr w:type="spellStart"/>
      <w:r w:rsidRPr="002D4921">
        <w:rPr>
          <w:rFonts w:ascii="Arial" w:hAnsi="Arial" w:cs="Arial"/>
          <w:bCs/>
          <w:color w:val="000000"/>
          <w:shd w:val="clear" w:color="auto" w:fill="FFFFFF"/>
        </w:rPr>
        <w:t>Sequire</w:t>
      </w:r>
      <w:proofErr w:type="spellEnd"/>
      <w:r w:rsidRPr="002D4921">
        <w:rPr>
          <w:rFonts w:ascii="Arial" w:hAnsi="Arial" w:cs="Arial"/>
          <w:bCs/>
          <w:color w:val="000000"/>
          <w:shd w:val="clear" w:color="auto" w:fill="FFFFFF"/>
        </w:rPr>
        <w:t xml:space="preserve">, companies can track their investors’ behaviors and trends and use those insights to engage current and potential investors across marketing channels. </w:t>
      </w:r>
      <w:proofErr w:type="gramStart"/>
      <w:r w:rsidRPr="002D4921">
        <w:rPr>
          <w:rFonts w:ascii="Arial" w:hAnsi="Arial" w:cs="Arial"/>
          <w:bCs/>
          <w:color w:val="000000"/>
          <w:shd w:val="clear" w:color="auto" w:fill="FFFFFF"/>
        </w:rPr>
        <w:t>For more information on SRAX, visit srax.com and mysequire.com.</w:t>
      </w:r>
      <w:proofErr w:type="gramEnd"/>
    </w:p>
    <w:p w:rsidR="002D4921" w:rsidRDefault="002D4921" w:rsidP="006223FE">
      <w:pPr>
        <w:spacing w:after="0" w:line="240" w:lineRule="auto"/>
        <w:rPr>
          <w:rFonts w:ascii="Arial" w:hAnsi="Arial" w:cs="Arial"/>
          <w:bCs/>
          <w:color w:val="000000"/>
          <w:shd w:val="clear" w:color="auto" w:fill="FFFFFF"/>
        </w:rPr>
      </w:pPr>
    </w:p>
    <w:p w:rsidR="006223FE" w:rsidRPr="001E510E" w:rsidRDefault="006223FE" w:rsidP="006223FE">
      <w:pPr>
        <w:spacing w:after="0" w:line="240" w:lineRule="auto"/>
        <w:rPr>
          <w:rFonts w:ascii="Arial" w:hAnsi="Arial" w:cs="Arial"/>
          <w:b/>
          <w:bCs/>
          <w:color w:val="000000"/>
        </w:rPr>
      </w:pPr>
    </w:p>
    <w:p w:rsidR="006223FE" w:rsidRPr="001E510E" w:rsidRDefault="006223FE" w:rsidP="006223FE">
      <w:pPr>
        <w:spacing w:after="0" w:line="240" w:lineRule="auto"/>
        <w:rPr>
          <w:rFonts w:ascii="Arial" w:hAnsi="Arial" w:cs="Arial"/>
        </w:rPr>
      </w:pPr>
      <w:r w:rsidRPr="001E510E">
        <w:rPr>
          <w:rFonts w:ascii="Arial" w:hAnsi="Arial" w:cs="Arial"/>
          <w:b/>
          <w:bCs/>
          <w:color w:val="000000"/>
        </w:rPr>
        <w:t>Company Contact:</w:t>
      </w:r>
    </w:p>
    <w:p w:rsidR="006223FE" w:rsidRPr="001E510E" w:rsidRDefault="006223FE" w:rsidP="006223FE">
      <w:pPr>
        <w:spacing w:after="0" w:line="240" w:lineRule="auto"/>
        <w:rPr>
          <w:rFonts w:ascii="Arial" w:hAnsi="Arial" w:cs="Arial"/>
        </w:rPr>
      </w:pPr>
      <w:r w:rsidRPr="001E510E">
        <w:rPr>
          <w:rFonts w:ascii="Arial" w:hAnsi="Arial" w:cs="Arial"/>
          <w:color w:val="000000"/>
        </w:rPr>
        <w:t>Luvu Brands, Inc.</w:t>
      </w:r>
    </w:p>
    <w:p w:rsidR="006223FE" w:rsidRPr="001E510E" w:rsidRDefault="006223FE" w:rsidP="006223FE">
      <w:pPr>
        <w:spacing w:after="0" w:line="240" w:lineRule="auto"/>
        <w:rPr>
          <w:rFonts w:ascii="Arial" w:hAnsi="Arial" w:cs="Arial"/>
        </w:rPr>
      </w:pPr>
      <w:r w:rsidRPr="001E510E">
        <w:rPr>
          <w:rFonts w:ascii="Arial" w:hAnsi="Arial" w:cs="Arial"/>
          <w:color w:val="000000"/>
        </w:rPr>
        <w:t>Ronald Scott</w:t>
      </w:r>
    </w:p>
    <w:p w:rsidR="006223FE" w:rsidRPr="001E510E" w:rsidRDefault="006223FE" w:rsidP="006223FE">
      <w:pPr>
        <w:spacing w:after="0" w:line="240" w:lineRule="auto"/>
        <w:rPr>
          <w:rFonts w:ascii="Arial" w:hAnsi="Arial" w:cs="Arial"/>
        </w:rPr>
      </w:pPr>
      <w:r w:rsidRPr="001E510E">
        <w:rPr>
          <w:rFonts w:ascii="Arial" w:hAnsi="Arial" w:cs="Arial"/>
          <w:color w:val="000000"/>
        </w:rPr>
        <w:t>Chief Financial Officer</w:t>
      </w:r>
    </w:p>
    <w:p w:rsidR="006223FE" w:rsidRPr="001E510E" w:rsidRDefault="006223FE" w:rsidP="006223FE">
      <w:pPr>
        <w:spacing w:after="0" w:line="240" w:lineRule="auto"/>
        <w:rPr>
          <w:rFonts w:ascii="Arial" w:hAnsi="Arial" w:cs="Arial"/>
        </w:rPr>
      </w:pPr>
      <w:r w:rsidRPr="001E510E">
        <w:rPr>
          <w:rFonts w:ascii="Arial" w:hAnsi="Arial" w:cs="Arial"/>
          <w:color w:val="000000"/>
        </w:rPr>
        <w:t>770-246-6426</w:t>
      </w:r>
    </w:p>
    <w:p w:rsidR="006223FE" w:rsidRPr="001E510E" w:rsidRDefault="006223FE" w:rsidP="006223FE">
      <w:pPr>
        <w:spacing w:after="0" w:line="240" w:lineRule="auto"/>
        <w:rPr>
          <w:rFonts w:ascii="Arial" w:hAnsi="Arial" w:cs="Arial"/>
        </w:rPr>
      </w:pPr>
      <w:r w:rsidRPr="001E510E">
        <w:rPr>
          <w:rFonts w:ascii="Arial" w:hAnsi="Arial" w:cs="Arial"/>
          <w:color w:val="000000"/>
        </w:rPr>
        <w:t>ron@LuvuBrands.com</w:t>
      </w:r>
    </w:p>
    <w:p w:rsidR="00340390" w:rsidRPr="001E510E" w:rsidRDefault="00340390" w:rsidP="00340390">
      <w:pPr>
        <w:spacing w:after="0" w:line="240" w:lineRule="auto"/>
        <w:rPr>
          <w:rFonts w:ascii="Arial" w:hAnsi="Arial" w:cs="Arial"/>
          <w:lang w:bidi="he-IL"/>
        </w:rPr>
      </w:pPr>
      <w:bookmarkStart w:id="0" w:name="_GoBack"/>
      <w:bookmarkEnd w:id="0"/>
    </w:p>
    <w:p w:rsidR="004A43BE" w:rsidRPr="001E510E" w:rsidRDefault="004A43BE" w:rsidP="004A43BE">
      <w:pPr>
        <w:widowControl w:val="0"/>
        <w:autoSpaceDE w:val="0"/>
        <w:autoSpaceDN w:val="0"/>
        <w:adjustRightInd w:val="0"/>
        <w:spacing w:after="0" w:line="240" w:lineRule="auto"/>
        <w:rPr>
          <w:rFonts w:ascii="Arial" w:hAnsi="Arial" w:cs="Arial"/>
          <w:color w:val="000000"/>
        </w:rPr>
      </w:pPr>
      <w:r w:rsidRPr="001E510E">
        <w:rPr>
          <w:rFonts w:ascii="Arial" w:hAnsi="Arial" w:cs="Arial"/>
          <w:color w:val="000000"/>
        </w:rPr>
        <w:t> </w:t>
      </w:r>
    </w:p>
    <w:sectPr w:rsidR="004A43BE" w:rsidRPr="001E510E" w:rsidSect="001F771C">
      <w:pgSz w:w="12240" w:h="15840" w:code="1"/>
      <w:pgMar w:top="567" w:right="900" w:bottom="45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DB0" w:rsidRDefault="00B75DB0" w:rsidP="00CB4924">
      <w:pPr>
        <w:spacing w:after="0" w:line="240" w:lineRule="auto"/>
      </w:pPr>
      <w:r>
        <w:separator/>
      </w:r>
    </w:p>
  </w:endnote>
  <w:endnote w:type="continuationSeparator" w:id="0">
    <w:p w:rsidR="00B75DB0" w:rsidRDefault="00B75DB0" w:rsidP="00CB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DB0" w:rsidRDefault="00B75DB0" w:rsidP="00CB4924">
      <w:pPr>
        <w:spacing w:after="0" w:line="240" w:lineRule="auto"/>
      </w:pPr>
      <w:r>
        <w:separator/>
      </w:r>
    </w:p>
  </w:footnote>
  <w:footnote w:type="continuationSeparator" w:id="0">
    <w:p w:rsidR="00B75DB0" w:rsidRDefault="00B75DB0" w:rsidP="00CB49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B12B5"/>
    <w:multiLevelType w:val="multilevel"/>
    <w:tmpl w:val="D762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A81"/>
    <w:rsid w:val="000067AF"/>
    <w:rsid w:val="00011C45"/>
    <w:rsid w:val="000555DD"/>
    <w:rsid w:val="00061B74"/>
    <w:rsid w:val="00061BCD"/>
    <w:rsid w:val="00062CB1"/>
    <w:rsid w:val="0006582D"/>
    <w:rsid w:val="00076774"/>
    <w:rsid w:val="0007718B"/>
    <w:rsid w:val="000D3B2E"/>
    <w:rsid w:val="000D5936"/>
    <w:rsid w:val="000D61F3"/>
    <w:rsid w:val="00114B01"/>
    <w:rsid w:val="0012706A"/>
    <w:rsid w:val="001415FC"/>
    <w:rsid w:val="001437DE"/>
    <w:rsid w:val="001439B3"/>
    <w:rsid w:val="001478C9"/>
    <w:rsid w:val="00161010"/>
    <w:rsid w:val="00167F53"/>
    <w:rsid w:val="001907C1"/>
    <w:rsid w:val="001910ED"/>
    <w:rsid w:val="001B3724"/>
    <w:rsid w:val="001D2C4F"/>
    <w:rsid w:val="001E510E"/>
    <w:rsid w:val="001F771C"/>
    <w:rsid w:val="002415EF"/>
    <w:rsid w:val="00261481"/>
    <w:rsid w:val="002B3F99"/>
    <w:rsid w:val="002B5DD8"/>
    <w:rsid w:val="002D0DB2"/>
    <w:rsid w:val="002D4921"/>
    <w:rsid w:val="002D4A81"/>
    <w:rsid w:val="002E692D"/>
    <w:rsid w:val="002F0BFF"/>
    <w:rsid w:val="003056C0"/>
    <w:rsid w:val="003139C3"/>
    <w:rsid w:val="00320416"/>
    <w:rsid w:val="00323AB2"/>
    <w:rsid w:val="003312C7"/>
    <w:rsid w:val="00340390"/>
    <w:rsid w:val="00375943"/>
    <w:rsid w:val="00382739"/>
    <w:rsid w:val="00392A7E"/>
    <w:rsid w:val="003A5071"/>
    <w:rsid w:val="003A76ED"/>
    <w:rsid w:val="003E3CDF"/>
    <w:rsid w:val="003F35DE"/>
    <w:rsid w:val="00426C54"/>
    <w:rsid w:val="00446C7D"/>
    <w:rsid w:val="00462798"/>
    <w:rsid w:val="004A2EC9"/>
    <w:rsid w:val="004A43BE"/>
    <w:rsid w:val="004C7ED4"/>
    <w:rsid w:val="004D0BD2"/>
    <w:rsid w:val="00516A76"/>
    <w:rsid w:val="005262DA"/>
    <w:rsid w:val="00544F3D"/>
    <w:rsid w:val="00547983"/>
    <w:rsid w:val="00554B31"/>
    <w:rsid w:val="00561FC9"/>
    <w:rsid w:val="00562475"/>
    <w:rsid w:val="00596A5A"/>
    <w:rsid w:val="005A5C91"/>
    <w:rsid w:val="005B273C"/>
    <w:rsid w:val="005D45C5"/>
    <w:rsid w:val="00611424"/>
    <w:rsid w:val="006223FE"/>
    <w:rsid w:val="0063340B"/>
    <w:rsid w:val="00641160"/>
    <w:rsid w:val="006511B2"/>
    <w:rsid w:val="006835C5"/>
    <w:rsid w:val="00687E16"/>
    <w:rsid w:val="006A2A9C"/>
    <w:rsid w:val="006A4697"/>
    <w:rsid w:val="006B6691"/>
    <w:rsid w:val="006C1666"/>
    <w:rsid w:val="006C5600"/>
    <w:rsid w:val="006D6323"/>
    <w:rsid w:val="006F20F8"/>
    <w:rsid w:val="00701CFB"/>
    <w:rsid w:val="007170DE"/>
    <w:rsid w:val="007467FA"/>
    <w:rsid w:val="00775F83"/>
    <w:rsid w:val="00793DB2"/>
    <w:rsid w:val="00793EE0"/>
    <w:rsid w:val="007A14B6"/>
    <w:rsid w:val="007C5ECE"/>
    <w:rsid w:val="007D3CD9"/>
    <w:rsid w:val="007E45BC"/>
    <w:rsid w:val="007F32E0"/>
    <w:rsid w:val="00814C57"/>
    <w:rsid w:val="008523F3"/>
    <w:rsid w:val="008749DA"/>
    <w:rsid w:val="00887CAC"/>
    <w:rsid w:val="008964E0"/>
    <w:rsid w:val="008A7B39"/>
    <w:rsid w:val="008C5F55"/>
    <w:rsid w:val="009002CE"/>
    <w:rsid w:val="00922960"/>
    <w:rsid w:val="00935BF7"/>
    <w:rsid w:val="00937E34"/>
    <w:rsid w:val="00947CCE"/>
    <w:rsid w:val="00956CED"/>
    <w:rsid w:val="009572FA"/>
    <w:rsid w:val="009629DA"/>
    <w:rsid w:val="00962C47"/>
    <w:rsid w:val="00993F55"/>
    <w:rsid w:val="009D0A6C"/>
    <w:rsid w:val="009D2069"/>
    <w:rsid w:val="009D796C"/>
    <w:rsid w:val="00A24D14"/>
    <w:rsid w:val="00A2772F"/>
    <w:rsid w:val="00A5093E"/>
    <w:rsid w:val="00A62059"/>
    <w:rsid w:val="00A64B8B"/>
    <w:rsid w:val="00A8481F"/>
    <w:rsid w:val="00A95528"/>
    <w:rsid w:val="00AB7741"/>
    <w:rsid w:val="00AC4D75"/>
    <w:rsid w:val="00AE5D2C"/>
    <w:rsid w:val="00AE5EC5"/>
    <w:rsid w:val="00AE75F8"/>
    <w:rsid w:val="00AF1806"/>
    <w:rsid w:val="00B3667F"/>
    <w:rsid w:val="00B54A77"/>
    <w:rsid w:val="00B75DB0"/>
    <w:rsid w:val="00B76051"/>
    <w:rsid w:val="00B81FD6"/>
    <w:rsid w:val="00BB3E59"/>
    <w:rsid w:val="00BC218A"/>
    <w:rsid w:val="00BD38D0"/>
    <w:rsid w:val="00BD3FC6"/>
    <w:rsid w:val="00BD5322"/>
    <w:rsid w:val="00C049E0"/>
    <w:rsid w:val="00C103A9"/>
    <w:rsid w:val="00C108A3"/>
    <w:rsid w:val="00C1202B"/>
    <w:rsid w:val="00C23CF6"/>
    <w:rsid w:val="00C37E0B"/>
    <w:rsid w:val="00C41532"/>
    <w:rsid w:val="00C52E4D"/>
    <w:rsid w:val="00C5587A"/>
    <w:rsid w:val="00C7019A"/>
    <w:rsid w:val="00C77E82"/>
    <w:rsid w:val="00C91E38"/>
    <w:rsid w:val="00C9580C"/>
    <w:rsid w:val="00CA2C31"/>
    <w:rsid w:val="00CB4924"/>
    <w:rsid w:val="00CB7E97"/>
    <w:rsid w:val="00CD2849"/>
    <w:rsid w:val="00CE7D55"/>
    <w:rsid w:val="00D111FC"/>
    <w:rsid w:val="00D42D32"/>
    <w:rsid w:val="00D52086"/>
    <w:rsid w:val="00D6460F"/>
    <w:rsid w:val="00D64AE4"/>
    <w:rsid w:val="00D72DDC"/>
    <w:rsid w:val="00D7478D"/>
    <w:rsid w:val="00D84171"/>
    <w:rsid w:val="00D93C5A"/>
    <w:rsid w:val="00DA39EA"/>
    <w:rsid w:val="00DB5A6E"/>
    <w:rsid w:val="00DB6C3B"/>
    <w:rsid w:val="00DD6282"/>
    <w:rsid w:val="00DD7F62"/>
    <w:rsid w:val="00DF5FE2"/>
    <w:rsid w:val="00E06211"/>
    <w:rsid w:val="00E324B0"/>
    <w:rsid w:val="00E35D92"/>
    <w:rsid w:val="00E471D5"/>
    <w:rsid w:val="00E834CB"/>
    <w:rsid w:val="00E842D8"/>
    <w:rsid w:val="00E9489D"/>
    <w:rsid w:val="00E95B2A"/>
    <w:rsid w:val="00EA262F"/>
    <w:rsid w:val="00EB26BA"/>
    <w:rsid w:val="00EC0278"/>
    <w:rsid w:val="00F054DD"/>
    <w:rsid w:val="00F111CB"/>
    <w:rsid w:val="00F11AC4"/>
    <w:rsid w:val="00F1359F"/>
    <w:rsid w:val="00F84CE3"/>
    <w:rsid w:val="00FA4B7C"/>
    <w:rsid w:val="00FB3E34"/>
    <w:rsid w:val="00FE3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81"/>
    <w:pPr>
      <w:spacing w:after="200" w:line="276" w:lineRule="auto"/>
    </w:pPr>
    <w:rPr>
      <w:rFonts w:ascii="Calibri" w:eastAsia="Times New Roman" w:hAnsi="Calibri"/>
    </w:rPr>
  </w:style>
  <w:style w:type="paragraph" w:styleId="Heading1">
    <w:name w:val="heading 1"/>
    <w:basedOn w:val="Normal"/>
    <w:next w:val="Normal"/>
    <w:link w:val="Heading1Char"/>
    <w:uiPriority w:val="9"/>
    <w:qFormat/>
    <w:rsid w:val="00B81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F8"/>
    <w:pPr>
      <w:ind w:left="720"/>
      <w:contextualSpacing/>
    </w:pPr>
  </w:style>
  <w:style w:type="paragraph" w:styleId="NormalWeb">
    <w:name w:val="Normal (Web)"/>
    <w:aliases w:val="ClientStyle2,Char, Char"/>
    <w:basedOn w:val="Normal"/>
    <w:link w:val="NormalWebChar"/>
    <w:uiPriority w:val="99"/>
    <w:unhideWhenUsed/>
    <w:qFormat/>
    <w:rsid w:val="00B3667F"/>
    <w:rPr>
      <w:rFonts w:ascii="Times New Roman" w:hAnsi="Times New Roman"/>
      <w:sz w:val="24"/>
      <w:szCs w:val="24"/>
    </w:rPr>
  </w:style>
  <w:style w:type="character" w:styleId="Hyperlink">
    <w:name w:val="Hyperlink"/>
    <w:basedOn w:val="DefaultParagraphFont"/>
    <w:uiPriority w:val="99"/>
    <w:unhideWhenUsed/>
    <w:rsid w:val="007467FA"/>
    <w:rPr>
      <w:color w:val="0000FF" w:themeColor="hyperlink"/>
      <w:u w:val="single"/>
    </w:rPr>
  </w:style>
  <w:style w:type="paragraph" w:styleId="BalloonText">
    <w:name w:val="Balloon Text"/>
    <w:basedOn w:val="Normal"/>
    <w:link w:val="BalloonTextChar"/>
    <w:uiPriority w:val="99"/>
    <w:semiHidden/>
    <w:unhideWhenUsed/>
    <w:rsid w:val="00C2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CF6"/>
    <w:rPr>
      <w:rFonts w:ascii="Tahoma" w:eastAsia="Times New Roman" w:hAnsi="Tahoma" w:cs="Tahoma"/>
      <w:sz w:val="16"/>
      <w:szCs w:val="16"/>
    </w:rPr>
  </w:style>
  <w:style w:type="character" w:customStyle="1" w:styleId="Heading1Char">
    <w:name w:val="Heading 1 Char"/>
    <w:basedOn w:val="DefaultParagraphFont"/>
    <w:link w:val="Heading1"/>
    <w:uiPriority w:val="9"/>
    <w:rsid w:val="00B81FD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572FA"/>
    <w:rPr>
      <w:sz w:val="16"/>
      <w:szCs w:val="16"/>
    </w:rPr>
  </w:style>
  <w:style w:type="paragraph" w:styleId="CommentText">
    <w:name w:val="annotation text"/>
    <w:basedOn w:val="Normal"/>
    <w:link w:val="CommentTextChar"/>
    <w:uiPriority w:val="99"/>
    <w:semiHidden/>
    <w:unhideWhenUsed/>
    <w:rsid w:val="009572FA"/>
    <w:pPr>
      <w:spacing w:line="240" w:lineRule="auto"/>
    </w:pPr>
    <w:rPr>
      <w:sz w:val="20"/>
      <w:szCs w:val="20"/>
    </w:rPr>
  </w:style>
  <w:style w:type="character" w:customStyle="1" w:styleId="CommentTextChar">
    <w:name w:val="Comment Text Char"/>
    <w:basedOn w:val="DefaultParagraphFont"/>
    <w:link w:val="CommentText"/>
    <w:uiPriority w:val="99"/>
    <w:semiHidden/>
    <w:rsid w:val="009572FA"/>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9572FA"/>
    <w:rPr>
      <w:b/>
      <w:bCs/>
    </w:rPr>
  </w:style>
  <w:style w:type="character" w:customStyle="1" w:styleId="CommentSubjectChar">
    <w:name w:val="Comment Subject Char"/>
    <w:basedOn w:val="CommentTextChar"/>
    <w:link w:val="CommentSubject"/>
    <w:uiPriority w:val="99"/>
    <w:semiHidden/>
    <w:rsid w:val="009572FA"/>
    <w:rPr>
      <w:rFonts w:ascii="Calibri" w:eastAsia="Times New Roman" w:hAnsi="Calibri"/>
      <w:b/>
      <w:bCs/>
      <w:sz w:val="20"/>
      <w:szCs w:val="20"/>
    </w:rPr>
  </w:style>
  <w:style w:type="paragraph" w:styleId="Revision">
    <w:name w:val="Revision"/>
    <w:hidden/>
    <w:uiPriority w:val="99"/>
    <w:semiHidden/>
    <w:rsid w:val="009572FA"/>
    <w:rPr>
      <w:rFonts w:ascii="Calibri" w:eastAsia="Times New Roman" w:hAnsi="Calibri"/>
    </w:rPr>
  </w:style>
  <w:style w:type="paragraph" w:styleId="Header">
    <w:name w:val="header"/>
    <w:basedOn w:val="Normal"/>
    <w:link w:val="HeaderChar"/>
    <w:uiPriority w:val="99"/>
    <w:unhideWhenUsed/>
    <w:rsid w:val="00CB4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924"/>
    <w:rPr>
      <w:rFonts w:ascii="Calibri" w:eastAsia="Times New Roman" w:hAnsi="Calibri"/>
    </w:rPr>
  </w:style>
  <w:style w:type="paragraph" w:styleId="Footer">
    <w:name w:val="footer"/>
    <w:basedOn w:val="Normal"/>
    <w:link w:val="FooterChar"/>
    <w:uiPriority w:val="99"/>
    <w:unhideWhenUsed/>
    <w:rsid w:val="00CB4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924"/>
    <w:rPr>
      <w:rFonts w:ascii="Calibri" w:eastAsia="Times New Roman" w:hAnsi="Calibri"/>
    </w:rPr>
  </w:style>
  <w:style w:type="paragraph" w:styleId="FootnoteText">
    <w:name w:val="footnote text"/>
    <w:basedOn w:val="Normal"/>
    <w:link w:val="FootnoteTextChar"/>
    <w:uiPriority w:val="99"/>
    <w:semiHidden/>
    <w:unhideWhenUsed/>
    <w:rsid w:val="002F0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BFF"/>
    <w:rPr>
      <w:rFonts w:ascii="Calibri" w:eastAsia="Times New Roman" w:hAnsi="Calibri"/>
      <w:sz w:val="20"/>
      <w:szCs w:val="20"/>
    </w:rPr>
  </w:style>
  <w:style w:type="character" w:styleId="FootnoteReference">
    <w:name w:val="footnote reference"/>
    <w:basedOn w:val="DefaultParagraphFont"/>
    <w:uiPriority w:val="99"/>
    <w:semiHidden/>
    <w:unhideWhenUsed/>
    <w:rsid w:val="002F0BFF"/>
    <w:rPr>
      <w:vertAlign w:val="superscript"/>
    </w:rPr>
  </w:style>
  <w:style w:type="character" w:customStyle="1" w:styleId="NormalWebChar">
    <w:name w:val="Normal (Web) Char"/>
    <w:aliases w:val="ClientStyle2 Char,Char Char, Char Char"/>
    <w:link w:val="NormalWeb"/>
    <w:uiPriority w:val="99"/>
    <w:rsid w:val="001F771C"/>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A81"/>
    <w:pPr>
      <w:spacing w:after="200" w:line="276" w:lineRule="auto"/>
    </w:pPr>
    <w:rPr>
      <w:rFonts w:ascii="Calibri" w:eastAsia="Times New Roman" w:hAnsi="Calibri"/>
    </w:rPr>
  </w:style>
  <w:style w:type="paragraph" w:styleId="Heading1">
    <w:name w:val="heading 1"/>
    <w:basedOn w:val="Normal"/>
    <w:next w:val="Normal"/>
    <w:link w:val="Heading1Char"/>
    <w:uiPriority w:val="9"/>
    <w:qFormat/>
    <w:rsid w:val="00B81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F8"/>
    <w:pPr>
      <w:ind w:left="720"/>
      <w:contextualSpacing/>
    </w:pPr>
  </w:style>
  <w:style w:type="paragraph" w:styleId="NormalWeb">
    <w:name w:val="Normal (Web)"/>
    <w:aliases w:val="ClientStyle2,Char, Char"/>
    <w:basedOn w:val="Normal"/>
    <w:link w:val="NormalWebChar"/>
    <w:uiPriority w:val="99"/>
    <w:unhideWhenUsed/>
    <w:qFormat/>
    <w:rsid w:val="00B3667F"/>
    <w:rPr>
      <w:rFonts w:ascii="Times New Roman" w:hAnsi="Times New Roman"/>
      <w:sz w:val="24"/>
      <w:szCs w:val="24"/>
    </w:rPr>
  </w:style>
  <w:style w:type="character" w:styleId="Hyperlink">
    <w:name w:val="Hyperlink"/>
    <w:basedOn w:val="DefaultParagraphFont"/>
    <w:uiPriority w:val="99"/>
    <w:unhideWhenUsed/>
    <w:rsid w:val="007467FA"/>
    <w:rPr>
      <w:color w:val="0000FF" w:themeColor="hyperlink"/>
      <w:u w:val="single"/>
    </w:rPr>
  </w:style>
  <w:style w:type="paragraph" w:styleId="BalloonText">
    <w:name w:val="Balloon Text"/>
    <w:basedOn w:val="Normal"/>
    <w:link w:val="BalloonTextChar"/>
    <w:uiPriority w:val="99"/>
    <w:semiHidden/>
    <w:unhideWhenUsed/>
    <w:rsid w:val="00C2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CF6"/>
    <w:rPr>
      <w:rFonts w:ascii="Tahoma" w:eastAsia="Times New Roman" w:hAnsi="Tahoma" w:cs="Tahoma"/>
      <w:sz w:val="16"/>
      <w:szCs w:val="16"/>
    </w:rPr>
  </w:style>
  <w:style w:type="character" w:customStyle="1" w:styleId="Heading1Char">
    <w:name w:val="Heading 1 Char"/>
    <w:basedOn w:val="DefaultParagraphFont"/>
    <w:link w:val="Heading1"/>
    <w:uiPriority w:val="9"/>
    <w:rsid w:val="00B81FD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572FA"/>
    <w:rPr>
      <w:sz w:val="16"/>
      <w:szCs w:val="16"/>
    </w:rPr>
  </w:style>
  <w:style w:type="paragraph" w:styleId="CommentText">
    <w:name w:val="annotation text"/>
    <w:basedOn w:val="Normal"/>
    <w:link w:val="CommentTextChar"/>
    <w:uiPriority w:val="99"/>
    <w:semiHidden/>
    <w:unhideWhenUsed/>
    <w:rsid w:val="009572FA"/>
    <w:pPr>
      <w:spacing w:line="240" w:lineRule="auto"/>
    </w:pPr>
    <w:rPr>
      <w:sz w:val="20"/>
      <w:szCs w:val="20"/>
    </w:rPr>
  </w:style>
  <w:style w:type="character" w:customStyle="1" w:styleId="CommentTextChar">
    <w:name w:val="Comment Text Char"/>
    <w:basedOn w:val="DefaultParagraphFont"/>
    <w:link w:val="CommentText"/>
    <w:uiPriority w:val="99"/>
    <w:semiHidden/>
    <w:rsid w:val="009572FA"/>
    <w:rPr>
      <w:rFonts w:ascii="Calibri" w:eastAsia="Times New Roman" w:hAnsi="Calibri"/>
      <w:sz w:val="20"/>
      <w:szCs w:val="20"/>
    </w:rPr>
  </w:style>
  <w:style w:type="paragraph" w:styleId="CommentSubject">
    <w:name w:val="annotation subject"/>
    <w:basedOn w:val="CommentText"/>
    <w:next w:val="CommentText"/>
    <w:link w:val="CommentSubjectChar"/>
    <w:uiPriority w:val="99"/>
    <w:semiHidden/>
    <w:unhideWhenUsed/>
    <w:rsid w:val="009572FA"/>
    <w:rPr>
      <w:b/>
      <w:bCs/>
    </w:rPr>
  </w:style>
  <w:style w:type="character" w:customStyle="1" w:styleId="CommentSubjectChar">
    <w:name w:val="Comment Subject Char"/>
    <w:basedOn w:val="CommentTextChar"/>
    <w:link w:val="CommentSubject"/>
    <w:uiPriority w:val="99"/>
    <w:semiHidden/>
    <w:rsid w:val="009572FA"/>
    <w:rPr>
      <w:rFonts w:ascii="Calibri" w:eastAsia="Times New Roman" w:hAnsi="Calibri"/>
      <w:b/>
      <w:bCs/>
      <w:sz w:val="20"/>
      <w:szCs w:val="20"/>
    </w:rPr>
  </w:style>
  <w:style w:type="paragraph" w:styleId="Revision">
    <w:name w:val="Revision"/>
    <w:hidden/>
    <w:uiPriority w:val="99"/>
    <w:semiHidden/>
    <w:rsid w:val="009572FA"/>
    <w:rPr>
      <w:rFonts w:ascii="Calibri" w:eastAsia="Times New Roman" w:hAnsi="Calibri"/>
    </w:rPr>
  </w:style>
  <w:style w:type="paragraph" w:styleId="Header">
    <w:name w:val="header"/>
    <w:basedOn w:val="Normal"/>
    <w:link w:val="HeaderChar"/>
    <w:uiPriority w:val="99"/>
    <w:unhideWhenUsed/>
    <w:rsid w:val="00CB4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924"/>
    <w:rPr>
      <w:rFonts w:ascii="Calibri" w:eastAsia="Times New Roman" w:hAnsi="Calibri"/>
    </w:rPr>
  </w:style>
  <w:style w:type="paragraph" w:styleId="Footer">
    <w:name w:val="footer"/>
    <w:basedOn w:val="Normal"/>
    <w:link w:val="FooterChar"/>
    <w:uiPriority w:val="99"/>
    <w:unhideWhenUsed/>
    <w:rsid w:val="00CB4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924"/>
    <w:rPr>
      <w:rFonts w:ascii="Calibri" w:eastAsia="Times New Roman" w:hAnsi="Calibri"/>
    </w:rPr>
  </w:style>
  <w:style w:type="paragraph" w:styleId="FootnoteText">
    <w:name w:val="footnote text"/>
    <w:basedOn w:val="Normal"/>
    <w:link w:val="FootnoteTextChar"/>
    <w:uiPriority w:val="99"/>
    <w:semiHidden/>
    <w:unhideWhenUsed/>
    <w:rsid w:val="002F0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BFF"/>
    <w:rPr>
      <w:rFonts w:ascii="Calibri" w:eastAsia="Times New Roman" w:hAnsi="Calibri"/>
      <w:sz w:val="20"/>
      <w:szCs w:val="20"/>
    </w:rPr>
  </w:style>
  <w:style w:type="character" w:styleId="FootnoteReference">
    <w:name w:val="footnote reference"/>
    <w:basedOn w:val="DefaultParagraphFont"/>
    <w:uiPriority w:val="99"/>
    <w:semiHidden/>
    <w:unhideWhenUsed/>
    <w:rsid w:val="002F0BFF"/>
    <w:rPr>
      <w:vertAlign w:val="superscript"/>
    </w:rPr>
  </w:style>
  <w:style w:type="character" w:customStyle="1" w:styleId="NormalWebChar">
    <w:name w:val="Normal (Web) Char"/>
    <w:aliases w:val="ClientStyle2 Char,Char Char, Char Char"/>
    <w:link w:val="NormalWeb"/>
    <w:uiPriority w:val="99"/>
    <w:rsid w:val="001F771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206862">
      <w:bodyDiv w:val="1"/>
      <w:marLeft w:val="0"/>
      <w:marRight w:val="0"/>
      <w:marTop w:val="0"/>
      <w:marBottom w:val="0"/>
      <w:divBdr>
        <w:top w:val="none" w:sz="0" w:space="0" w:color="auto"/>
        <w:left w:val="none" w:sz="0" w:space="0" w:color="auto"/>
        <w:bottom w:val="none" w:sz="0" w:space="0" w:color="auto"/>
        <w:right w:val="none" w:sz="0" w:space="0" w:color="auto"/>
      </w:divBdr>
    </w:div>
    <w:div w:id="1709530086">
      <w:bodyDiv w:val="1"/>
      <w:marLeft w:val="0"/>
      <w:marRight w:val="0"/>
      <w:marTop w:val="0"/>
      <w:marBottom w:val="0"/>
      <w:divBdr>
        <w:top w:val="none" w:sz="0" w:space="0" w:color="auto"/>
        <w:left w:val="none" w:sz="0" w:space="0" w:color="auto"/>
        <w:bottom w:val="none" w:sz="0" w:space="0" w:color="auto"/>
        <w:right w:val="none" w:sz="0" w:space="0" w:color="auto"/>
      </w:divBdr>
    </w:div>
    <w:div w:id="18492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http://www.ldmicro.com/profile/LUV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4CCC3-D5B5-4884-8D5A-865323C6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497</Words>
  <Characters>2838</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Luvu Brands to Present at the 13th Annual LD Micro Main Event Conference</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Scott</dc:creator>
  <cp:lastModifiedBy>Ron Scott</cp:lastModifiedBy>
  <cp:revision>4</cp:revision>
  <cp:lastPrinted>2020-10-02T12:51:00Z</cp:lastPrinted>
  <dcterms:created xsi:type="dcterms:W3CDTF">2020-12-08T15:46:00Z</dcterms:created>
  <dcterms:modified xsi:type="dcterms:W3CDTF">2020-12-08T17:27:00Z</dcterms:modified>
</cp:coreProperties>
</file>