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DDF4F" w14:textId="4D0B9F2B" w:rsidR="0026454F" w:rsidRDefault="0062204E" w:rsidP="00F7605C">
      <w:pPr>
        <w:jc w:val="center"/>
        <w:rPr>
          <w:rFonts w:cstheme="minorHAnsi"/>
          <w:b/>
          <w:bCs/>
          <w:sz w:val="32"/>
          <w:szCs w:val="32"/>
        </w:rPr>
      </w:pPr>
      <w:r w:rsidRPr="00D935FC">
        <w:rPr>
          <w:rFonts w:cstheme="minorHAnsi"/>
          <w:b/>
          <w:bCs/>
          <w:sz w:val="32"/>
          <w:szCs w:val="32"/>
        </w:rPr>
        <w:t xml:space="preserve">Solar Integrated Roofing </w:t>
      </w:r>
      <w:r w:rsidR="000E4B04">
        <w:rPr>
          <w:rFonts w:cstheme="minorHAnsi"/>
          <w:b/>
          <w:bCs/>
          <w:sz w:val="32"/>
          <w:szCs w:val="32"/>
        </w:rPr>
        <w:t>Now Accepts Cryptocurrency Payments</w:t>
      </w:r>
    </w:p>
    <w:p w14:paraId="240F261C" w14:textId="1B2161D9" w:rsidR="000E4B04" w:rsidRPr="000E4B04" w:rsidRDefault="000E4B04" w:rsidP="00F7605C">
      <w:pPr>
        <w:jc w:val="center"/>
        <w:rPr>
          <w:rFonts w:cstheme="minorHAnsi"/>
          <w:i/>
          <w:iCs/>
          <w:sz w:val="24"/>
          <w:szCs w:val="24"/>
        </w:rPr>
      </w:pPr>
      <w:r w:rsidRPr="000E4B04">
        <w:rPr>
          <w:rFonts w:cstheme="minorHAnsi"/>
          <w:i/>
          <w:iCs/>
          <w:sz w:val="24"/>
          <w:szCs w:val="24"/>
        </w:rPr>
        <w:t>Subsidiary Cornerstone Construction Testing Cryptocurrency Payments to Reduce Fees</w:t>
      </w:r>
      <w:r>
        <w:rPr>
          <w:rFonts w:cstheme="minorHAnsi"/>
          <w:i/>
          <w:iCs/>
          <w:sz w:val="24"/>
          <w:szCs w:val="24"/>
        </w:rPr>
        <w:t xml:space="preserve"> and Potential for Fraud or Chargebacks</w:t>
      </w:r>
    </w:p>
    <w:p w14:paraId="78E2BA90" w14:textId="7954542B" w:rsidR="004D46A5" w:rsidRDefault="00855C9F" w:rsidP="002C29FF">
      <w:pPr>
        <w:spacing w:line="240" w:lineRule="auto"/>
        <w:jc w:val="both"/>
        <w:rPr>
          <w:rFonts w:cstheme="minorHAnsi"/>
        </w:rPr>
      </w:pPr>
      <w:r w:rsidRPr="006D37BD">
        <w:rPr>
          <w:rFonts w:cstheme="minorHAnsi"/>
          <w:b/>
          <w:bCs/>
        </w:rPr>
        <w:t xml:space="preserve">EL CAJON, CA – April </w:t>
      </w:r>
      <w:r w:rsidR="001D4B42">
        <w:rPr>
          <w:rFonts w:cstheme="minorHAnsi"/>
          <w:b/>
          <w:bCs/>
        </w:rPr>
        <w:t>27</w:t>
      </w:r>
      <w:r w:rsidRPr="006D37BD">
        <w:rPr>
          <w:rFonts w:cstheme="minorHAnsi"/>
          <w:b/>
          <w:bCs/>
        </w:rPr>
        <w:t>, 2021</w:t>
      </w:r>
      <w:r w:rsidRPr="006D37BD">
        <w:rPr>
          <w:rFonts w:cstheme="minorHAnsi"/>
        </w:rPr>
        <w:t xml:space="preserve"> - </w:t>
      </w:r>
      <w:hyperlink r:id="rId4" w:history="1">
        <w:r w:rsidRPr="006D37BD">
          <w:rPr>
            <w:rStyle w:val="Hyperlink"/>
            <w:rFonts w:cstheme="minorHAnsi"/>
          </w:rPr>
          <w:t>Solar Integrated Roofing Corp.</w:t>
        </w:r>
      </w:hyperlink>
      <w:r w:rsidRPr="006D37BD">
        <w:rPr>
          <w:rFonts w:cstheme="minorHAnsi"/>
        </w:rPr>
        <w:t xml:space="preserve"> (OTC:</w:t>
      </w:r>
      <w:r w:rsidR="00B160C7">
        <w:rPr>
          <w:rFonts w:cstheme="minorHAnsi"/>
        </w:rPr>
        <w:t xml:space="preserve"> </w:t>
      </w:r>
      <w:r w:rsidRPr="006D37BD">
        <w:rPr>
          <w:rFonts w:cstheme="minorHAnsi"/>
        </w:rPr>
        <w:t>SIRC), an integrated, single-source solar power and roofing systems installation company,</w:t>
      </w:r>
      <w:r w:rsidRPr="006D37BD">
        <w:rPr>
          <w:rFonts w:cstheme="minorHAnsi"/>
          <w:b/>
          <w:bCs/>
        </w:rPr>
        <w:t xml:space="preserve"> </w:t>
      </w:r>
      <w:r w:rsidR="00D03C37" w:rsidRPr="00D03C37">
        <w:rPr>
          <w:rFonts w:cstheme="minorHAnsi"/>
        </w:rPr>
        <w:t xml:space="preserve">today announced </w:t>
      </w:r>
      <w:r w:rsidR="00D03C37">
        <w:rPr>
          <w:rFonts w:cstheme="minorHAnsi"/>
        </w:rPr>
        <w:t xml:space="preserve">it </w:t>
      </w:r>
      <w:r w:rsidR="00D03C37" w:rsidRPr="00D03C37">
        <w:rPr>
          <w:rFonts w:cstheme="minorHAnsi"/>
        </w:rPr>
        <w:t xml:space="preserve">has selected </w:t>
      </w:r>
      <w:r w:rsidR="003A2E45">
        <w:rPr>
          <w:rFonts w:cstheme="minorHAnsi"/>
        </w:rPr>
        <w:t>Coinbase Commerce</w:t>
      </w:r>
      <w:r w:rsidR="00D03C37" w:rsidRPr="00D03C37">
        <w:rPr>
          <w:rFonts w:cstheme="minorHAnsi"/>
        </w:rPr>
        <w:t xml:space="preserve"> as </w:t>
      </w:r>
      <w:r w:rsidR="00CD1FC0">
        <w:rPr>
          <w:rFonts w:cstheme="minorHAnsi"/>
        </w:rPr>
        <w:t>a</w:t>
      </w:r>
      <w:r w:rsidR="00D03C37" w:rsidRPr="00D03C37">
        <w:rPr>
          <w:rFonts w:cstheme="minorHAnsi"/>
        </w:rPr>
        <w:t xml:space="preserve"> cryptocurrency partner and has completed the technical and financial integrations to</w:t>
      </w:r>
      <w:r w:rsidR="00D03C37">
        <w:rPr>
          <w:rFonts w:cstheme="minorHAnsi"/>
        </w:rPr>
        <w:t xml:space="preserve"> begin testing the</w:t>
      </w:r>
      <w:r w:rsidR="00D03C37" w:rsidRPr="00D03C37">
        <w:rPr>
          <w:rFonts w:cstheme="minorHAnsi"/>
        </w:rPr>
        <w:t xml:space="preserve"> accept</w:t>
      </w:r>
      <w:r w:rsidR="00D03C37">
        <w:rPr>
          <w:rFonts w:cstheme="minorHAnsi"/>
        </w:rPr>
        <w:t>ance of</w:t>
      </w:r>
      <w:r w:rsidR="00D03C37" w:rsidRPr="00D03C37">
        <w:rPr>
          <w:rFonts w:cstheme="minorHAnsi"/>
        </w:rPr>
        <w:t xml:space="preserve"> cryptocurrency payments </w:t>
      </w:r>
      <w:r w:rsidR="00D03C37">
        <w:rPr>
          <w:rFonts w:cstheme="minorHAnsi"/>
        </w:rPr>
        <w:t xml:space="preserve">from customers at its subsidiary Cornerstone Construction. </w:t>
      </w:r>
    </w:p>
    <w:p w14:paraId="2F9A1FF2" w14:textId="028D3B4E" w:rsidR="00D03C37" w:rsidRDefault="00D03C37" w:rsidP="002C29FF">
      <w:pPr>
        <w:spacing w:line="240" w:lineRule="auto"/>
        <w:jc w:val="both"/>
        <w:rPr>
          <w:rFonts w:cstheme="minorHAnsi"/>
        </w:rPr>
      </w:pPr>
      <w:r>
        <w:rPr>
          <w:rFonts w:cstheme="minorHAnsi"/>
        </w:rPr>
        <w:t xml:space="preserve">Recently acquired </w:t>
      </w:r>
      <w:r w:rsidRPr="00D03C37">
        <w:rPr>
          <w:rFonts w:cstheme="minorHAnsi"/>
        </w:rPr>
        <w:t>Cornerstone Construction</w:t>
      </w:r>
      <w:r>
        <w:rPr>
          <w:rFonts w:cstheme="minorHAnsi"/>
        </w:rPr>
        <w:t xml:space="preserve"> is </w:t>
      </w:r>
      <w:r w:rsidRPr="00D03C37">
        <w:rPr>
          <w:rFonts w:cstheme="minorHAnsi"/>
        </w:rPr>
        <w:t>a licensed roofing contractor</w:t>
      </w:r>
      <w:r>
        <w:rPr>
          <w:rFonts w:cstheme="minorHAnsi"/>
        </w:rPr>
        <w:t xml:space="preserve"> </w:t>
      </w:r>
      <w:r w:rsidR="00286EAF">
        <w:rPr>
          <w:rFonts w:cstheme="minorHAnsi"/>
        </w:rPr>
        <w:t xml:space="preserve">in South Carolina </w:t>
      </w:r>
      <w:r>
        <w:rPr>
          <w:rFonts w:cstheme="minorHAnsi"/>
        </w:rPr>
        <w:t>and</w:t>
      </w:r>
      <w:r w:rsidRPr="00D03C37">
        <w:rPr>
          <w:rFonts w:cstheme="minorHAnsi"/>
        </w:rPr>
        <w:t xml:space="preserve"> has served thousands of clients and gained</w:t>
      </w:r>
      <w:r>
        <w:rPr>
          <w:rFonts w:cstheme="minorHAnsi"/>
        </w:rPr>
        <w:t xml:space="preserve"> </w:t>
      </w:r>
      <w:r w:rsidRPr="00D03C37">
        <w:rPr>
          <w:rFonts w:cstheme="minorHAnsi"/>
        </w:rPr>
        <w:t>hundreds of 5 Star Reviews throughout the southeastern United States since 2017 with quality</w:t>
      </w:r>
      <w:r>
        <w:rPr>
          <w:rFonts w:cstheme="minorHAnsi"/>
        </w:rPr>
        <w:t xml:space="preserve"> </w:t>
      </w:r>
      <w:r w:rsidRPr="00D03C37">
        <w:rPr>
          <w:rFonts w:cstheme="minorHAnsi"/>
        </w:rPr>
        <w:t>solutions for residential and commercial roofing and solar projects. Roofing services include expert</w:t>
      </w:r>
      <w:r>
        <w:rPr>
          <w:rFonts w:cstheme="minorHAnsi"/>
        </w:rPr>
        <w:t xml:space="preserve"> </w:t>
      </w:r>
      <w:r w:rsidRPr="00D03C37">
        <w:rPr>
          <w:rFonts w:cstheme="minorHAnsi"/>
        </w:rPr>
        <w:t>inspection, installation, repair, and replacement services as well as gutters, windows, siding and</w:t>
      </w:r>
      <w:r>
        <w:rPr>
          <w:rFonts w:cstheme="minorHAnsi"/>
        </w:rPr>
        <w:t xml:space="preserve"> </w:t>
      </w:r>
      <w:r w:rsidRPr="00D03C37">
        <w:rPr>
          <w:rFonts w:cstheme="minorHAnsi"/>
        </w:rPr>
        <w:t>decking. The company designs and installs traditional solar and solar shingle arrays that integrate</w:t>
      </w:r>
      <w:r>
        <w:rPr>
          <w:rFonts w:cstheme="minorHAnsi"/>
        </w:rPr>
        <w:t xml:space="preserve"> </w:t>
      </w:r>
      <w:r w:rsidRPr="00D03C37">
        <w:rPr>
          <w:rFonts w:cstheme="minorHAnsi"/>
        </w:rPr>
        <w:t>seamlessly into new and existing roofing systems.</w:t>
      </w:r>
    </w:p>
    <w:p w14:paraId="3E2A925A" w14:textId="18580F67" w:rsidR="00C930A2" w:rsidRDefault="00D03C37" w:rsidP="002C29FF">
      <w:pPr>
        <w:spacing w:line="240" w:lineRule="auto"/>
        <w:jc w:val="both"/>
        <w:rPr>
          <w:rFonts w:cstheme="minorHAnsi"/>
        </w:rPr>
      </w:pPr>
      <w:r w:rsidRPr="00D03C37">
        <w:rPr>
          <w:rFonts w:cstheme="minorHAnsi"/>
        </w:rPr>
        <w:t xml:space="preserve">The addition of a cryptocurrency payment integration allows </w:t>
      </w:r>
      <w:r w:rsidR="00C930A2" w:rsidRPr="003A2E45">
        <w:rPr>
          <w:rFonts w:cstheme="minorHAnsi"/>
        </w:rPr>
        <w:t xml:space="preserve">Cornerstone </w:t>
      </w:r>
      <w:r w:rsidRPr="003A2E45">
        <w:rPr>
          <w:rFonts w:cstheme="minorHAnsi"/>
        </w:rPr>
        <w:t xml:space="preserve">to accept Bitcoin, Bitcoin Cash, </w:t>
      </w:r>
      <w:r w:rsidR="003A2E45" w:rsidRPr="003A2E45">
        <w:rPr>
          <w:rFonts w:cstheme="minorHAnsi"/>
        </w:rPr>
        <w:t>DAI</w:t>
      </w:r>
      <w:r w:rsidRPr="003A2E45">
        <w:rPr>
          <w:rFonts w:cstheme="minorHAnsi"/>
        </w:rPr>
        <w:t>, Ethereum,</w:t>
      </w:r>
      <w:r w:rsidR="00C930A2" w:rsidRPr="003A2E45">
        <w:rPr>
          <w:rFonts w:cstheme="minorHAnsi"/>
        </w:rPr>
        <w:t xml:space="preserve"> </w:t>
      </w:r>
      <w:r w:rsidRPr="003A2E45">
        <w:rPr>
          <w:rFonts w:cstheme="minorHAnsi"/>
        </w:rPr>
        <w:t>Litecoin</w:t>
      </w:r>
      <w:r w:rsidR="003A2E45" w:rsidRPr="003A2E45">
        <w:rPr>
          <w:rFonts w:cstheme="minorHAnsi"/>
        </w:rPr>
        <w:t xml:space="preserve"> </w:t>
      </w:r>
      <w:r w:rsidR="00B160C7" w:rsidRPr="003A2E45">
        <w:rPr>
          <w:rFonts w:cstheme="minorHAnsi"/>
        </w:rPr>
        <w:t>and</w:t>
      </w:r>
      <w:r w:rsidRPr="003A2E45">
        <w:rPr>
          <w:rFonts w:cstheme="minorHAnsi"/>
        </w:rPr>
        <w:t xml:space="preserve"> USD Coin</w:t>
      </w:r>
      <w:r w:rsidR="003A2E45" w:rsidRPr="003A2E45">
        <w:rPr>
          <w:rFonts w:cstheme="minorHAnsi"/>
        </w:rPr>
        <w:t xml:space="preserve"> </w:t>
      </w:r>
      <w:r w:rsidRPr="003A2E45">
        <w:rPr>
          <w:rFonts w:cstheme="minorHAnsi"/>
        </w:rPr>
        <w:t xml:space="preserve">for all </w:t>
      </w:r>
      <w:r w:rsidR="00C930A2" w:rsidRPr="003A2E45">
        <w:rPr>
          <w:rFonts w:cstheme="minorHAnsi"/>
        </w:rPr>
        <w:t>customer</w:t>
      </w:r>
      <w:r w:rsidRPr="003A2E45">
        <w:rPr>
          <w:rFonts w:cstheme="minorHAnsi"/>
        </w:rPr>
        <w:t xml:space="preserve"> purchases </w:t>
      </w:r>
      <w:r w:rsidR="00CD1FC0" w:rsidRPr="003A2E45">
        <w:rPr>
          <w:rFonts w:cstheme="minorHAnsi"/>
        </w:rPr>
        <w:t>including</w:t>
      </w:r>
      <w:r w:rsidR="00286EAF" w:rsidRPr="003A2E45">
        <w:rPr>
          <w:rFonts w:cstheme="minorHAnsi"/>
        </w:rPr>
        <w:t xml:space="preserve"> </w:t>
      </w:r>
      <w:r w:rsidR="00C930A2" w:rsidRPr="003A2E45">
        <w:rPr>
          <w:rFonts w:cstheme="minorHAnsi"/>
        </w:rPr>
        <w:t>roofing</w:t>
      </w:r>
      <w:r w:rsidR="00CD1FC0" w:rsidRPr="003A2E45">
        <w:rPr>
          <w:rFonts w:cstheme="minorHAnsi"/>
        </w:rPr>
        <w:t xml:space="preserve"> and </w:t>
      </w:r>
      <w:r w:rsidR="00C930A2" w:rsidRPr="003A2E45">
        <w:rPr>
          <w:rFonts w:cstheme="minorHAnsi"/>
        </w:rPr>
        <w:t>solar</w:t>
      </w:r>
      <w:r w:rsidR="00CD1FC0" w:rsidRPr="003A2E45">
        <w:rPr>
          <w:rFonts w:cstheme="minorHAnsi"/>
        </w:rPr>
        <w:t xml:space="preserve"> projects</w:t>
      </w:r>
      <w:r w:rsidR="00C930A2" w:rsidRPr="003A2E45">
        <w:rPr>
          <w:rFonts w:cstheme="minorHAnsi"/>
        </w:rPr>
        <w:t xml:space="preserve"> </w:t>
      </w:r>
      <w:r w:rsidR="00B160C7" w:rsidRPr="003A2E45">
        <w:rPr>
          <w:rFonts w:cstheme="minorHAnsi"/>
        </w:rPr>
        <w:t>as well as</w:t>
      </w:r>
      <w:r w:rsidR="00C930A2" w:rsidRPr="003A2E45">
        <w:rPr>
          <w:rFonts w:cstheme="minorHAnsi"/>
        </w:rPr>
        <w:t xml:space="preserve"> related products and services.</w:t>
      </w:r>
      <w:r w:rsidR="00C930A2">
        <w:rPr>
          <w:rFonts w:cstheme="minorHAnsi"/>
        </w:rPr>
        <w:t xml:space="preserve"> </w:t>
      </w:r>
    </w:p>
    <w:p w14:paraId="10EE8623" w14:textId="2390861D" w:rsidR="00613C45" w:rsidRDefault="00C930A2" w:rsidP="002C29FF">
      <w:pPr>
        <w:spacing w:line="240" w:lineRule="auto"/>
        <w:jc w:val="both"/>
        <w:rPr>
          <w:rFonts w:cstheme="minorHAnsi"/>
        </w:rPr>
      </w:pPr>
      <w:r w:rsidRPr="00C930A2">
        <w:rPr>
          <w:rFonts w:cstheme="minorHAnsi"/>
        </w:rPr>
        <w:t xml:space="preserve">“Accepting cryptocurrency offers us a significant opportunity to </w:t>
      </w:r>
      <w:r w:rsidR="00B160C7">
        <w:rPr>
          <w:rFonts w:cstheme="minorHAnsi"/>
        </w:rPr>
        <w:t>better service</w:t>
      </w:r>
      <w:r w:rsidRPr="00C930A2">
        <w:rPr>
          <w:rFonts w:cstheme="minorHAnsi"/>
        </w:rPr>
        <w:t xml:space="preserve"> a new</w:t>
      </w:r>
      <w:r w:rsidR="00B160C7">
        <w:rPr>
          <w:rFonts w:cstheme="minorHAnsi"/>
        </w:rPr>
        <w:t>, affluent</w:t>
      </w:r>
      <w:r w:rsidRPr="00C930A2">
        <w:rPr>
          <w:rFonts w:cstheme="minorHAnsi"/>
        </w:rPr>
        <w:t xml:space="preserve"> customer base and participate in the</w:t>
      </w:r>
      <w:r w:rsidR="00613C45">
        <w:rPr>
          <w:rFonts w:cstheme="minorHAnsi"/>
        </w:rPr>
        <w:t xml:space="preserve"> </w:t>
      </w:r>
      <w:r w:rsidR="00B160C7">
        <w:rPr>
          <w:rFonts w:cstheme="minorHAnsi"/>
        </w:rPr>
        <w:t xml:space="preserve">continuously </w:t>
      </w:r>
      <w:r w:rsidR="00613C45">
        <w:rPr>
          <w:rFonts w:cstheme="minorHAnsi"/>
        </w:rPr>
        <w:t>expanding</w:t>
      </w:r>
      <w:r w:rsidRPr="00C930A2">
        <w:rPr>
          <w:rFonts w:cstheme="minorHAnsi"/>
        </w:rPr>
        <w:t xml:space="preserve"> cryptocurrency economy,” </w:t>
      </w:r>
      <w:r w:rsidR="00613C45">
        <w:rPr>
          <w:rFonts w:cstheme="minorHAnsi"/>
        </w:rPr>
        <w:t xml:space="preserve">said </w:t>
      </w:r>
      <w:r w:rsidRPr="00C930A2">
        <w:rPr>
          <w:rFonts w:cstheme="minorHAnsi"/>
        </w:rPr>
        <w:t xml:space="preserve">David Massey, CEO of Solar Integrated Roofing Corporation. “With younger </w:t>
      </w:r>
      <w:r>
        <w:rPr>
          <w:rFonts w:cstheme="minorHAnsi"/>
        </w:rPr>
        <w:t xml:space="preserve">homeowners </w:t>
      </w:r>
      <w:r w:rsidRPr="00C930A2">
        <w:rPr>
          <w:rFonts w:cstheme="minorHAnsi"/>
        </w:rPr>
        <w:t>increasingly demanding alternative options for payments,</w:t>
      </w:r>
      <w:r w:rsidR="003A2E45">
        <w:rPr>
          <w:rFonts w:cstheme="minorHAnsi"/>
        </w:rPr>
        <w:t xml:space="preserve"> Coinbase Commerce</w:t>
      </w:r>
      <w:r w:rsidRPr="00C930A2">
        <w:rPr>
          <w:rFonts w:cstheme="minorHAnsi"/>
        </w:rPr>
        <w:t>. allows us to accept cryptocurrency as a form of payment</w:t>
      </w:r>
      <w:r w:rsidR="00B160C7">
        <w:rPr>
          <w:rFonts w:cstheme="minorHAnsi"/>
        </w:rPr>
        <w:t>,</w:t>
      </w:r>
      <w:r w:rsidRPr="00C930A2">
        <w:rPr>
          <w:rFonts w:cstheme="minorHAnsi"/>
        </w:rPr>
        <w:t xml:space="preserve"> </w:t>
      </w:r>
      <w:r w:rsidR="00613C45" w:rsidRPr="00613C45">
        <w:rPr>
          <w:rFonts w:cstheme="minorHAnsi"/>
        </w:rPr>
        <w:t>yet receive U.S. dollars as we normally would, all without having to hold cryptocurrencies</w:t>
      </w:r>
      <w:r w:rsidR="00B160C7">
        <w:rPr>
          <w:rFonts w:cstheme="minorHAnsi"/>
        </w:rPr>
        <w:t>.</w:t>
      </w:r>
    </w:p>
    <w:p w14:paraId="1CD82034" w14:textId="21474189" w:rsidR="00D03C37" w:rsidRDefault="00613C45" w:rsidP="002C29FF">
      <w:pPr>
        <w:spacing w:line="240" w:lineRule="auto"/>
        <w:jc w:val="both"/>
        <w:rPr>
          <w:rFonts w:cstheme="minorHAnsi"/>
        </w:rPr>
      </w:pPr>
      <w:r>
        <w:rPr>
          <w:rFonts w:cstheme="minorHAnsi"/>
        </w:rPr>
        <w:t>“During this trial phase, Cornerstone will be evaluating the</w:t>
      </w:r>
      <w:r w:rsidR="00C930A2" w:rsidRPr="00C930A2">
        <w:rPr>
          <w:rFonts w:cstheme="minorHAnsi"/>
        </w:rPr>
        <w:t xml:space="preserve"> cost savings</w:t>
      </w:r>
      <w:r>
        <w:rPr>
          <w:rFonts w:cstheme="minorHAnsi"/>
        </w:rPr>
        <w:t xml:space="preserve"> from accepting </w:t>
      </w:r>
      <w:r w:rsidR="00286EAF">
        <w:rPr>
          <w:rFonts w:cstheme="minorHAnsi"/>
        </w:rPr>
        <w:t>cryptocurrency</w:t>
      </w:r>
      <w:r w:rsidR="00C930A2" w:rsidRPr="00C930A2">
        <w:rPr>
          <w:rFonts w:cstheme="minorHAnsi"/>
        </w:rPr>
        <w:t xml:space="preserve"> </w:t>
      </w:r>
      <w:r>
        <w:rPr>
          <w:rFonts w:cstheme="minorHAnsi"/>
        </w:rPr>
        <w:t xml:space="preserve">that </w:t>
      </w:r>
      <w:r w:rsidR="00C930A2" w:rsidRPr="00C930A2">
        <w:rPr>
          <w:rFonts w:cstheme="minorHAnsi"/>
        </w:rPr>
        <w:t xml:space="preserve">include avoiding the high fees of traditional payment methods and reducing or eliminating issues related to fraud-related chargebacks or mistakes. </w:t>
      </w:r>
      <w:r w:rsidR="00286EAF">
        <w:rPr>
          <w:rFonts w:cstheme="minorHAnsi"/>
        </w:rPr>
        <w:t>T</w:t>
      </w:r>
      <w:r w:rsidR="00C930A2" w:rsidRPr="00C930A2">
        <w:rPr>
          <w:rFonts w:cstheme="minorHAnsi"/>
        </w:rPr>
        <w:t xml:space="preserve">his new purchasing option </w:t>
      </w:r>
      <w:r>
        <w:rPr>
          <w:rFonts w:cstheme="minorHAnsi"/>
        </w:rPr>
        <w:t xml:space="preserve">will </w:t>
      </w:r>
      <w:r w:rsidR="00C930A2" w:rsidRPr="00C930A2">
        <w:rPr>
          <w:rFonts w:cstheme="minorHAnsi"/>
        </w:rPr>
        <w:t>add</w:t>
      </w:r>
      <w:r>
        <w:rPr>
          <w:rFonts w:cstheme="minorHAnsi"/>
        </w:rPr>
        <w:t xml:space="preserve"> an additional</w:t>
      </w:r>
      <w:r w:rsidR="00C930A2" w:rsidRPr="00C930A2">
        <w:rPr>
          <w:rFonts w:cstheme="minorHAnsi"/>
        </w:rPr>
        <w:t xml:space="preserve"> competitive element to our </w:t>
      </w:r>
      <w:r w:rsidR="00C930A2">
        <w:rPr>
          <w:rFonts w:cstheme="minorHAnsi"/>
        </w:rPr>
        <w:t xml:space="preserve">growth </w:t>
      </w:r>
      <w:r w:rsidR="00C930A2" w:rsidRPr="00C930A2">
        <w:rPr>
          <w:rFonts w:cstheme="minorHAnsi"/>
        </w:rPr>
        <w:t xml:space="preserve">strategy and will be a key marketing highlight for our millennial </w:t>
      </w:r>
      <w:r>
        <w:rPr>
          <w:rFonts w:cstheme="minorHAnsi"/>
        </w:rPr>
        <w:t>customers</w:t>
      </w:r>
      <w:r w:rsidR="00C930A2" w:rsidRPr="00C930A2">
        <w:rPr>
          <w:rFonts w:cstheme="minorHAnsi"/>
        </w:rPr>
        <w:t xml:space="preserve">. </w:t>
      </w:r>
      <w:r>
        <w:rPr>
          <w:rFonts w:cstheme="minorHAnsi"/>
        </w:rPr>
        <w:t>If successful we expect to</w:t>
      </w:r>
      <w:r w:rsidR="00C930A2" w:rsidRPr="00C930A2">
        <w:rPr>
          <w:rFonts w:cstheme="minorHAnsi"/>
        </w:rPr>
        <w:t xml:space="preserve"> add </w:t>
      </w:r>
      <w:r>
        <w:rPr>
          <w:rFonts w:cstheme="minorHAnsi"/>
        </w:rPr>
        <w:t xml:space="preserve">this payment option at </w:t>
      </w:r>
      <w:r w:rsidR="00286EAF">
        <w:rPr>
          <w:rFonts w:cstheme="minorHAnsi"/>
        </w:rPr>
        <w:t>other subsidiaries to</w:t>
      </w:r>
      <w:r w:rsidR="00C930A2" w:rsidRPr="00C930A2">
        <w:rPr>
          <w:rFonts w:cstheme="minorHAnsi"/>
        </w:rPr>
        <w:t xml:space="preserve"> add value to our customers, and in turn, our shareholders and investors</w:t>
      </w:r>
      <w:r w:rsidR="00B160C7">
        <w:rPr>
          <w:rFonts w:cstheme="minorHAnsi"/>
        </w:rPr>
        <w:t>,” concluded Massey.</w:t>
      </w:r>
    </w:p>
    <w:p w14:paraId="124EA759" w14:textId="77777777" w:rsidR="00F00F05" w:rsidRPr="00764ECB" w:rsidRDefault="00F00F05" w:rsidP="00F00F05">
      <w:pPr>
        <w:rPr>
          <w:rFonts w:cstheme="minorHAnsi"/>
          <w:b/>
          <w:bCs/>
        </w:rPr>
      </w:pPr>
      <w:r w:rsidRPr="00B02755">
        <w:rPr>
          <w:rFonts w:cstheme="minorHAnsi"/>
          <w:b/>
          <w:bCs/>
        </w:rPr>
        <w:t xml:space="preserve">About </w:t>
      </w:r>
      <w:r w:rsidRPr="00B02755">
        <w:rPr>
          <w:rFonts w:cstheme="minorHAnsi" w:hint="eastAsia"/>
          <w:b/>
          <w:bCs/>
        </w:rPr>
        <w:t>Solar Integrated Roofing Corp</w:t>
      </w:r>
      <w:r w:rsidRPr="00B02755">
        <w:rPr>
          <w:rFonts w:cstheme="minorHAnsi"/>
          <w:b/>
          <w:bCs/>
        </w:rPr>
        <w:t>.</w:t>
      </w:r>
    </w:p>
    <w:p w14:paraId="6E76B627" w14:textId="77777777" w:rsidR="00F00F05" w:rsidRPr="00FD46B4" w:rsidRDefault="00F00F05" w:rsidP="00F00F05">
      <w:pPr>
        <w:jc w:val="both"/>
        <w:rPr>
          <w:rFonts w:cstheme="minorHAnsi"/>
        </w:rPr>
      </w:pPr>
      <w:r w:rsidRPr="00B02755">
        <w:rPr>
          <w:rFonts w:cstheme="minorHAnsi" w:hint="eastAsia"/>
        </w:rPr>
        <w:t>Solar Integrated Roofing Corp</w:t>
      </w:r>
      <w:r w:rsidRPr="00B02755">
        <w:rPr>
          <w:rFonts w:cstheme="minorHAnsi"/>
        </w:rPr>
        <w:t>. (</w:t>
      </w:r>
      <w:proofErr w:type="gramStart"/>
      <w:r w:rsidRPr="00B02755">
        <w:rPr>
          <w:rFonts w:cstheme="minorHAnsi"/>
        </w:rPr>
        <w:t>OTC:SIRC</w:t>
      </w:r>
      <w:proofErr w:type="gramEnd"/>
      <w:r w:rsidRPr="00B02755">
        <w:rPr>
          <w:rFonts w:cstheme="minorHAnsi"/>
        </w:rPr>
        <w:t>), is an integrated, single-source solar power and roofing systems installation platform company specializing in commercial</w:t>
      </w:r>
      <w:r w:rsidRPr="00FD46B4">
        <w:rPr>
          <w:rFonts w:cstheme="minorHAnsi"/>
        </w:rPr>
        <w:t xml:space="preserve"> and residential properties </w:t>
      </w:r>
      <w:r>
        <w:rPr>
          <w:rFonts w:cstheme="minorHAnsi"/>
        </w:rPr>
        <w:t>throughout the United States</w:t>
      </w:r>
      <w:r w:rsidRPr="00FD46B4">
        <w:rPr>
          <w:rFonts w:cstheme="minorHAnsi"/>
        </w:rPr>
        <w:t xml:space="preserve">. The Company's broad array of solutions include sales and installation of solar energy systems, battery backup and electric vehicle (EV) charging stations to roofing, HVAC and related electrical contracting work. For more information, please visit the Company's website at </w:t>
      </w:r>
      <w:hyperlink r:id="rId5" w:history="1">
        <w:r w:rsidRPr="00B02755">
          <w:rPr>
            <w:rStyle w:val="Hyperlink"/>
            <w:rFonts w:cstheme="minorHAnsi"/>
            <w:color w:val="auto"/>
          </w:rPr>
          <w:t>www.solarintegratedroofing.com</w:t>
        </w:r>
      </w:hyperlink>
      <w:r w:rsidRPr="00B02755">
        <w:rPr>
          <w:rFonts w:cstheme="minorHAnsi"/>
        </w:rPr>
        <w:t>.</w:t>
      </w:r>
    </w:p>
    <w:p w14:paraId="2FF890E8" w14:textId="77777777" w:rsidR="00125815" w:rsidRPr="006D37BD" w:rsidRDefault="00125815" w:rsidP="00125815">
      <w:pPr>
        <w:spacing w:line="240" w:lineRule="auto"/>
        <w:rPr>
          <w:rFonts w:cstheme="minorHAnsi"/>
          <w:b/>
          <w:bCs/>
        </w:rPr>
      </w:pPr>
      <w:r w:rsidRPr="006D37BD">
        <w:rPr>
          <w:rFonts w:cstheme="minorHAnsi"/>
          <w:b/>
          <w:bCs/>
        </w:rPr>
        <w:t>Forward-Looking Statements</w:t>
      </w:r>
    </w:p>
    <w:p w14:paraId="447F1944" w14:textId="1A2327C5" w:rsidR="00125815" w:rsidRPr="006D37BD" w:rsidRDefault="00125815" w:rsidP="00125815">
      <w:pPr>
        <w:spacing w:line="240" w:lineRule="auto"/>
        <w:jc w:val="both"/>
        <w:rPr>
          <w:rFonts w:cstheme="minorHAnsi"/>
        </w:rPr>
      </w:pPr>
      <w:r w:rsidRPr="006D37BD">
        <w:rPr>
          <w:rFonts w:cstheme="minorHAnsi"/>
        </w:rPr>
        <w:t xml:space="preserve">Any statements made in this press release which are not historical facts contain certain forward-looking statements; as such term is defined in the Private Security Litigation Reform Act of 1995, concerning potential developments affecting the business, prospects, financial condition and other aspects of the company to which this release pertains. The actual results of the specific items described in this release, </w:t>
      </w:r>
      <w:r w:rsidRPr="006D37BD">
        <w:rPr>
          <w:rFonts w:cstheme="minorHAnsi"/>
        </w:rPr>
        <w:lastRenderedPageBreak/>
        <w:t>and the company's operations generally, may differ materially from what is projected in such forward-looking statements. Although such statements are based upon the best judgments of management of the company as of the date of this release, significant deviations in magnitude, timing and other factors may result from business risks and uncertainties including, without limitation, the company's dependence on third parties, general market and economic conditions, technical factors, the availability of outside capital, receipt of revenues and other factors, many of which are beyond the control of the company. The company disclaims any obligation to update the information contained in any forward-looking statement. This press release shall not be deemed a general solicitation.</w:t>
      </w:r>
    </w:p>
    <w:p w14:paraId="7E308AF3" w14:textId="77777777" w:rsidR="00125815" w:rsidRPr="006D37BD" w:rsidRDefault="00125815" w:rsidP="00125815">
      <w:pPr>
        <w:spacing w:after="0" w:line="240" w:lineRule="auto"/>
        <w:rPr>
          <w:rFonts w:cstheme="minorHAnsi"/>
          <w:b/>
          <w:bCs/>
        </w:rPr>
      </w:pPr>
      <w:r w:rsidRPr="006D37BD">
        <w:rPr>
          <w:rFonts w:cstheme="minorHAnsi"/>
          <w:b/>
          <w:bCs/>
        </w:rPr>
        <w:t>Investor Relations Contact:</w:t>
      </w:r>
    </w:p>
    <w:p w14:paraId="274F7B9F" w14:textId="77777777" w:rsidR="00125815" w:rsidRPr="006D37BD" w:rsidRDefault="00125815" w:rsidP="00125815">
      <w:pPr>
        <w:spacing w:after="0" w:line="240" w:lineRule="auto"/>
        <w:rPr>
          <w:rFonts w:cstheme="minorHAnsi"/>
        </w:rPr>
      </w:pPr>
      <w:r w:rsidRPr="006D37BD">
        <w:rPr>
          <w:rFonts w:cstheme="minorHAnsi"/>
        </w:rPr>
        <w:t>Lucas A. Zimmerman</w:t>
      </w:r>
    </w:p>
    <w:p w14:paraId="2F46599B" w14:textId="77777777" w:rsidR="00125815" w:rsidRPr="006D37BD" w:rsidRDefault="00125815" w:rsidP="00125815">
      <w:pPr>
        <w:spacing w:after="0" w:line="240" w:lineRule="auto"/>
        <w:rPr>
          <w:rFonts w:cstheme="minorHAnsi"/>
        </w:rPr>
      </w:pPr>
      <w:r w:rsidRPr="006D37BD">
        <w:rPr>
          <w:rFonts w:cstheme="minorHAnsi"/>
        </w:rPr>
        <w:t>Senior Vice President</w:t>
      </w:r>
    </w:p>
    <w:p w14:paraId="38E856CA" w14:textId="77777777" w:rsidR="00125815" w:rsidRPr="006D37BD" w:rsidRDefault="00125815" w:rsidP="00125815">
      <w:pPr>
        <w:spacing w:after="0" w:line="240" w:lineRule="auto"/>
        <w:rPr>
          <w:rFonts w:cstheme="minorHAnsi"/>
        </w:rPr>
      </w:pPr>
      <w:r w:rsidRPr="006D37BD">
        <w:rPr>
          <w:rFonts w:cstheme="minorHAnsi"/>
        </w:rPr>
        <w:t>MZ North America</w:t>
      </w:r>
    </w:p>
    <w:p w14:paraId="44566829" w14:textId="77777777" w:rsidR="00125815" w:rsidRPr="006D37BD" w:rsidRDefault="00125815" w:rsidP="00125815">
      <w:pPr>
        <w:spacing w:after="0" w:line="240" w:lineRule="auto"/>
        <w:rPr>
          <w:rFonts w:cstheme="minorHAnsi"/>
        </w:rPr>
      </w:pPr>
      <w:r w:rsidRPr="006D37BD">
        <w:rPr>
          <w:rFonts w:cstheme="minorHAnsi"/>
        </w:rPr>
        <w:t>Main: 949-259-4987</w:t>
      </w:r>
    </w:p>
    <w:p w14:paraId="41E6D27F" w14:textId="61E5AA69" w:rsidR="00125815" w:rsidRPr="006D37BD" w:rsidRDefault="001D4B42" w:rsidP="00125815">
      <w:pPr>
        <w:spacing w:after="0" w:line="240" w:lineRule="auto"/>
        <w:rPr>
          <w:rFonts w:cstheme="minorHAnsi"/>
        </w:rPr>
      </w:pPr>
      <w:hyperlink r:id="rId6" w:history="1">
        <w:r w:rsidR="00125815" w:rsidRPr="006D37BD">
          <w:rPr>
            <w:rStyle w:val="Hyperlink"/>
            <w:rFonts w:cstheme="minorHAnsi"/>
          </w:rPr>
          <w:t>SIRC@mzgroup.us</w:t>
        </w:r>
      </w:hyperlink>
      <w:r w:rsidR="00125815" w:rsidRPr="006D37BD">
        <w:rPr>
          <w:rFonts w:cstheme="minorHAnsi"/>
        </w:rPr>
        <w:t xml:space="preserve"> </w:t>
      </w:r>
    </w:p>
    <w:p w14:paraId="51B97187" w14:textId="123D77BA" w:rsidR="00125815" w:rsidRPr="006D37BD" w:rsidRDefault="001D4B42" w:rsidP="00125815">
      <w:pPr>
        <w:spacing w:after="0" w:line="240" w:lineRule="auto"/>
        <w:rPr>
          <w:rFonts w:cstheme="minorHAnsi"/>
        </w:rPr>
      </w:pPr>
      <w:hyperlink r:id="rId7" w:history="1">
        <w:r w:rsidR="00125815" w:rsidRPr="006D37BD">
          <w:rPr>
            <w:rStyle w:val="Hyperlink"/>
            <w:rFonts w:cstheme="minorHAnsi"/>
          </w:rPr>
          <w:t>www.mzgroup.us</w:t>
        </w:r>
      </w:hyperlink>
      <w:r w:rsidR="00125815" w:rsidRPr="006D37BD">
        <w:rPr>
          <w:rFonts w:cstheme="minorHAnsi"/>
        </w:rPr>
        <w:t xml:space="preserve"> </w:t>
      </w:r>
    </w:p>
    <w:sectPr w:rsidR="00125815" w:rsidRPr="006D3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4F"/>
    <w:rsid w:val="00036FEB"/>
    <w:rsid w:val="00061B77"/>
    <w:rsid w:val="000E4B04"/>
    <w:rsid w:val="00117262"/>
    <w:rsid w:val="00125815"/>
    <w:rsid w:val="00190C85"/>
    <w:rsid w:val="001D4B42"/>
    <w:rsid w:val="002143E1"/>
    <w:rsid w:val="0026454F"/>
    <w:rsid w:val="00267989"/>
    <w:rsid w:val="00286EAF"/>
    <w:rsid w:val="002C29FF"/>
    <w:rsid w:val="003A2E45"/>
    <w:rsid w:val="0046662D"/>
    <w:rsid w:val="004B7767"/>
    <w:rsid w:val="004D46A5"/>
    <w:rsid w:val="00551A4C"/>
    <w:rsid w:val="0056590C"/>
    <w:rsid w:val="00566B8F"/>
    <w:rsid w:val="00613C45"/>
    <w:rsid w:val="0062204E"/>
    <w:rsid w:val="0064148E"/>
    <w:rsid w:val="006D37BD"/>
    <w:rsid w:val="00720ED5"/>
    <w:rsid w:val="00724685"/>
    <w:rsid w:val="00760EA5"/>
    <w:rsid w:val="00781F95"/>
    <w:rsid w:val="007B74DA"/>
    <w:rsid w:val="007F00A5"/>
    <w:rsid w:val="00855C9F"/>
    <w:rsid w:val="008563A9"/>
    <w:rsid w:val="00932DEA"/>
    <w:rsid w:val="009F35B3"/>
    <w:rsid w:val="00A71FD6"/>
    <w:rsid w:val="00A84FE6"/>
    <w:rsid w:val="00B160C7"/>
    <w:rsid w:val="00B85FD2"/>
    <w:rsid w:val="00B924BA"/>
    <w:rsid w:val="00C40020"/>
    <w:rsid w:val="00C6481E"/>
    <w:rsid w:val="00C6555F"/>
    <w:rsid w:val="00C930A2"/>
    <w:rsid w:val="00CD1FC0"/>
    <w:rsid w:val="00D03C37"/>
    <w:rsid w:val="00D6229C"/>
    <w:rsid w:val="00D67A09"/>
    <w:rsid w:val="00D935FC"/>
    <w:rsid w:val="00D94997"/>
    <w:rsid w:val="00E1743C"/>
    <w:rsid w:val="00F00F05"/>
    <w:rsid w:val="00F2280D"/>
    <w:rsid w:val="00F741CF"/>
    <w:rsid w:val="00F7605C"/>
    <w:rsid w:val="00FC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6FAD"/>
  <w15:chartTrackingRefBased/>
  <w15:docId w15:val="{94B7317A-5454-4EB4-9203-88AF8DA5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54F"/>
    <w:rPr>
      <w:color w:val="0563C1" w:themeColor="hyperlink"/>
      <w:u w:val="single"/>
    </w:rPr>
  </w:style>
  <w:style w:type="character" w:styleId="UnresolvedMention">
    <w:name w:val="Unresolved Mention"/>
    <w:basedOn w:val="DefaultParagraphFont"/>
    <w:uiPriority w:val="99"/>
    <w:semiHidden/>
    <w:unhideWhenUsed/>
    <w:rsid w:val="0026454F"/>
    <w:rPr>
      <w:color w:val="605E5C"/>
      <w:shd w:val="clear" w:color="auto" w:fill="E1DFDD"/>
    </w:rPr>
  </w:style>
  <w:style w:type="paragraph" w:styleId="NormalWeb">
    <w:name w:val="Normal (Web)"/>
    <w:basedOn w:val="Normal"/>
    <w:uiPriority w:val="99"/>
    <w:semiHidden/>
    <w:unhideWhenUsed/>
    <w:rsid w:val="002645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45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1693">
      <w:bodyDiv w:val="1"/>
      <w:marLeft w:val="0"/>
      <w:marRight w:val="0"/>
      <w:marTop w:val="0"/>
      <w:marBottom w:val="0"/>
      <w:divBdr>
        <w:top w:val="none" w:sz="0" w:space="0" w:color="auto"/>
        <w:left w:val="none" w:sz="0" w:space="0" w:color="auto"/>
        <w:bottom w:val="none" w:sz="0" w:space="0" w:color="auto"/>
        <w:right w:val="none" w:sz="0" w:space="0" w:color="auto"/>
      </w:divBdr>
    </w:div>
    <w:div w:id="60955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zgroup.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RC@mzgroup.us" TargetMode="External"/><Relationship Id="rId5" Type="http://schemas.openxmlformats.org/officeDocument/2006/relationships/hyperlink" Target="http://www.solarintegratedroofing.com/" TargetMode="External"/><Relationship Id="rId4" Type="http://schemas.openxmlformats.org/officeDocument/2006/relationships/hyperlink" Target="http://www.solarintegratedroofing.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Henshaw</dc:creator>
  <cp:keywords/>
  <dc:description/>
  <cp:lastModifiedBy>Lucas Zimmerman</cp:lastModifiedBy>
  <cp:revision>10</cp:revision>
  <dcterms:created xsi:type="dcterms:W3CDTF">2021-04-20T20:28:00Z</dcterms:created>
  <dcterms:modified xsi:type="dcterms:W3CDTF">2021-04-26T21:52:00Z</dcterms:modified>
</cp:coreProperties>
</file>