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A61C4" w14:textId="77777777" w:rsidR="00FC3BDF" w:rsidRDefault="00FC3BDF" w:rsidP="00FC3B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14:paraId="27F5772B" w14:textId="77777777" w:rsidR="00FC3BDF" w:rsidRPr="002177D4" w:rsidRDefault="00FC3BDF" w:rsidP="00FC3B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24"/>
        </w:rPr>
      </w:pPr>
    </w:p>
    <w:p w14:paraId="0EE973BB" w14:textId="77777777" w:rsidR="00FC3BDF" w:rsidRDefault="00FC3BDF" w:rsidP="00FC3B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98EDF" w14:textId="77777777" w:rsidR="00B71A69" w:rsidRPr="00B71A69" w:rsidRDefault="00BA6D11" w:rsidP="00B71A69">
      <w:pPr>
        <w:pStyle w:val="NoSpacing"/>
        <w:rPr>
          <w:rFonts w:ascii="Times New Roman" w:hAnsi="Times New Roman" w:cs="Times New Roman"/>
          <w:color w:val="000000" w:themeColor="text1"/>
          <w:szCs w:val="20"/>
        </w:rPr>
      </w:pPr>
      <w:r w:rsidRPr="00B71A69">
        <w:rPr>
          <w:rFonts w:ascii="Times New Roman" w:hAnsi="Times New Roman" w:cs="Times New Roman"/>
          <w:b/>
          <w:szCs w:val="20"/>
        </w:rPr>
        <w:t xml:space="preserve">Contact: </w:t>
      </w:r>
      <w:r w:rsidR="00B71A69" w:rsidRPr="00B71A69">
        <w:rPr>
          <w:rFonts w:ascii="Times New Roman" w:hAnsi="Times New Roman" w:cs="Times New Roman"/>
          <w:b/>
          <w:szCs w:val="20"/>
        </w:rPr>
        <w:tab/>
      </w:r>
      <w:r w:rsidR="00B71A69" w:rsidRPr="00B71A69">
        <w:rPr>
          <w:rFonts w:ascii="Times New Roman" w:hAnsi="Times New Roman" w:cs="Times New Roman"/>
          <w:color w:val="000000" w:themeColor="text1"/>
          <w:szCs w:val="20"/>
        </w:rPr>
        <w:t xml:space="preserve">Dana Hambly </w:t>
      </w:r>
    </w:p>
    <w:p w14:paraId="62BAD4DB" w14:textId="71F4B5FB" w:rsidR="00B71A69" w:rsidRPr="00B71A69" w:rsidRDefault="00E60748" w:rsidP="00B71A69">
      <w:pPr>
        <w:pStyle w:val="NoSpacing"/>
        <w:ind w:left="720" w:firstLine="720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Vice President</w:t>
      </w:r>
      <w:r w:rsidR="00B71A69" w:rsidRPr="00B71A69">
        <w:rPr>
          <w:rFonts w:ascii="Times New Roman" w:hAnsi="Times New Roman" w:cs="Times New Roman"/>
          <w:color w:val="000000" w:themeColor="text1"/>
          <w:szCs w:val="20"/>
        </w:rPr>
        <w:t>, Investor Relations</w:t>
      </w:r>
    </w:p>
    <w:p w14:paraId="3484B937" w14:textId="77777777" w:rsidR="00BA6D11" w:rsidRPr="00B71A69" w:rsidRDefault="00BA6D11" w:rsidP="00BA6D11">
      <w:pPr>
        <w:spacing w:after="0"/>
        <w:rPr>
          <w:rFonts w:ascii="Times New Roman" w:hAnsi="Times New Roman" w:cs="Times New Roman"/>
          <w:szCs w:val="20"/>
        </w:rPr>
      </w:pPr>
      <w:r w:rsidRPr="00B71A69">
        <w:rPr>
          <w:rFonts w:ascii="Times New Roman" w:hAnsi="Times New Roman" w:cs="Times New Roman"/>
          <w:b/>
          <w:szCs w:val="20"/>
        </w:rPr>
        <w:t>Phone:</w:t>
      </w:r>
      <w:r w:rsidR="00B71A69" w:rsidRPr="00B71A69">
        <w:rPr>
          <w:rFonts w:ascii="Times New Roman" w:hAnsi="Times New Roman" w:cs="Times New Roman"/>
          <w:b/>
          <w:szCs w:val="20"/>
        </w:rPr>
        <w:tab/>
      </w:r>
      <w:r w:rsidR="00B71A69" w:rsidRPr="00B71A69">
        <w:rPr>
          <w:rFonts w:ascii="Times New Roman" w:hAnsi="Times New Roman" w:cs="Times New Roman"/>
          <w:b/>
          <w:szCs w:val="20"/>
        </w:rPr>
        <w:tab/>
      </w:r>
      <w:r w:rsidRPr="00B71A69">
        <w:rPr>
          <w:rFonts w:ascii="Times New Roman" w:hAnsi="Times New Roman" w:cs="Times New Roman"/>
          <w:szCs w:val="20"/>
        </w:rPr>
        <w:t>(615) 890-9100</w:t>
      </w:r>
    </w:p>
    <w:p w14:paraId="62C23CC8" w14:textId="77777777" w:rsidR="00BA6D11" w:rsidRPr="002177D4" w:rsidRDefault="00BA6D11" w:rsidP="00FC3B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2C1A3" w14:textId="6FE56F51" w:rsidR="00D14391" w:rsidRDefault="006C7B7E" w:rsidP="00D143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NHI Announces </w:t>
      </w:r>
      <w:r w:rsidR="00F87B53">
        <w:rPr>
          <w:rFonts w:ascii="Times New Roman" w:hAnsi="Times New Roman" w:cs="Times New Roman"/>
          <w:b/>
          <w:sz w:val="24"/>
          <w:szCs w:val="24"/>
        </w:rPr>
        <w:t>Second</w:t>
      </w:r>
      <w:r>
        <w:rPr>
          <w:rFonts w:ascii="Times New Roman" w:hAnsi="Times New Roman" w:cs="Times New Roman"/>
          <w:b/>
          <w:sz w:val="24"/>
          <w:szCs w:val="24"/>
        </w:rPr>
        <w:t xml:space="preserve"> Quarter 20</w:t>
      </w:r>
      <w:r w:rsidR="00911114">
        <w:rPr>
          <w:rFonts w:ascii="Times New Roman" w:hAnsi="Times New Roman" w:cs="Times New Roman"/>
          <w:b/>
          <w:sz w:val="24"/>
          <w:szCs w:val="24"/>
        </w:rPr>
        <w:t>2</w:t>
      </w:r>
      <w:r w:rsidR="00F940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Earnings Release and Conference Call Date</w:t>
      </w:r>
      <w:r w:rsidR="00DD5D33">
        <w:rPr>
          <w:rFonts w:ascii="Times New Roman" w:hAnsi="Times New Roman" w:cs="Times New Roman"/>
          <w:b/>
          <w:sz w:val="24"/>
          <w:szCs w:val="24"/>
        </w:rPr>
        <w:t>s</w:t>
      </w:r>
      <w:r w:rsidR="00B71A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EB6328" w14:textId="44B3E341" w:rsidR="006C7B7E" w:rsidRPr="00B943CC" w:rsidRDefault="00D14391" w:rsidP="00D14391">
      <w:pPr>
        <w:pStyle w:val="NormalWeb"/>
      </w:pPr>
      <w:r>
        <w:rPr>
          <w:rFonts w:eastAsiaTheme="minorHAnsi"/>
        </w:rPr>
        <w:t>M</w:t>
      </w:r>
      <w:r>
        <w:t>URFREESBORO, Tenn.--(</w:t>
      </w:r>
      <w:r w:rsidR="00F87B53">
        <w:t>July 9</w:t>
      </w:r>
      <w:r w:rsidR="008E42E3" w:rsidRPr="003141B0">
        <w:t xml:space="preserve">, </w:t>
      </w:r>
      <w:r w:rsidR="008E42E3">
        <w:t>202</w:t>
      </w:r>
      <w:r w:rsidR="00E65AEC">
        <w:t>1</w:t>
      </w:r>
      <w:r>
        <w:t xml:space="preserve">) </w:t>
      </w:r>
      <w:r w:rsidRPr="00B943CC">
        <w:t>– National Health Investors, Inc. (</w:t>
      </w:r>
      <w:proofErr w:type="gramStart"/>
      <w:r w:rsidRPr="00B943CC">
        <w:t>NYSE:NHI</w:t>
      </w:r>
      <w:proofErr w:type="gramEnd"/>
      <w:r w:rsidRPr="00B943CC">
        <w:t xml:space="preserve">) announced </w:t>
      </w:r>
      <w:r w:rsidR="006C7B7E" w:rsidRPr="00B943CC">
        <w:t xml:space="preserve">details for the release of its results for the </w:t>
      </w:r>
      <w:r w:rsidR="00F87B53">
        <w:t>second</w:t>
      </w:r>
      <w:r w:rsidR="00230986">
        <w:t xml:space="preserve"> </w:t>
      </w:r>
      <w:r w:rsidR="006C7B7E" w:rsidRPr="00B943CC">
        <w:t xml:space="preserve">quarter ended </w:t>
      </w:r>
      <w:r w:rsidR="00F87B53">
        <w:t>June 30</w:t>
      </w:r>
      <w:r w:rsidR="006C7B7E" w:rsidRPr="00B943CC">
        <w:t>, 20</w:t>
      </w:r>
      <w:r w:rsidR="00911114" w:rsidRPr="00B943CC">
        <w:t>2</w:t>
      </w:r>
      <w:r w:rsidR="00E60748">
        <w:t>1</w:t>
      </w:r>
      <w:r w:rsidR="006C7B7E" w:rsidRPr="00B943CC">
        <w:t xml:space="preserve">.  NHI plans to issue its earnings release </w:t>
      </w:r>
      <w:r w:rsidR="00911114" w:rsidRPr="00B943CC">
        <w:t>after</w:t>
      </w:r>
      <w:r w:rsidR="006C7B7E" w:rsidRPr="00B943CC">
        <w:t xml:space="preserve"> the market </w:t>
      </w:r>
      <w:r w:rsidR="00911114" w:rsidRPr="00B943CC">
        <w:t>closes</w:t>
      </w:r>
      <w:r w:rsidR="006C7B7E" w:rsidRPr="00B943CC">
        <w:t xml:space="preserve"> on </w:t>
      </w:r>
      <w:r w:rsidR="00911114" w:rsidRPr="00B943CC">
        <w:t>Monday</w:t>
      </w:r>
      <w:r w:rsidR="006C7B7E" w:rsidRPr="00B943CC">
        <w:t xml:space="preserve">, </w:t>
      </w:r>
      <w:r w:rsidR="00F87B53">
        <w:t>August</w:t>
      </w:r>
      <w:r w:rsidR="00E60748">
        <w:t xml:space="preserve"> </w:t>
      </w:r>
      <w:r w:rsidR="00F87B53">
        <w:t>9</w:t>
      </w:r>
      <w:r w:rsidR="006C7B7E" w:rsidRPr="00B943CC">
        <w:t>, 20</w:t>
      </w:r>
      <w:r w:rsidR="008E42E3" w:rsidRPr="00B943CC">
        <w:t>2</w:t>
      </w:r>
      <w:r w:rsidR="00230986">
        <w:t>1</w:t>
      </w:r>
      <w:r w:rsidR="006C7B7E" w:rsidRPr="00B943CC">
        <w:t xml:space="preserve">, and will host a conference call </w:t>
      </w:r>
      <w:r w:rsidR="00911114" w:rsidRPr="00B943CC">
        <w:t xml:space="preserve">on </w:t>
      </w:r>
      <w:r w:rsidR="00043534" w:rsidRPr="00B943CC">
        <w:t>th</w:t>
      </w:r>
      <w:r w:rsidR="00911114" w:rsidRPr="00B943CC">
        <w:t>e following</w:t>
      </w:r>
      <w:r w:rsidR="006C7B7E" w:rsidRPr="00B943CC">
        <w:t xml:space="preserve"> day</w:t>
      </w:r>
      <w:r w:rsidR="00B82446" w:rsidRPr="00B943CC">
        <w:t>,</w:t>
      </w:r>
      <w:r w:rsidR="006C7B7E" w:rsidRPr="00B943CC">
        <w:t xml:space="preserve"> </w:t>
      </w:r>
      <w:r w:rsidR="00911114" w:rsidRPr="00B943CC">
        <w:t xml:space="preserve">Tuesday, </w:t>
      </w:r>
      <w:r w:rsidR="00F87B53">
        <w:t>August 10</w:t>
      </w:r>
      <w:r w:rsidR="00911114" w:rsidRPr="00B943CC">
        <w:t>, 202</w:t>
      </w:r>
      <w:r w:rsidR="00B621F1">
        <w:t>1</w:t>
      </w:r>
      <w:r w:rsidR="00CC2CBC" w:rsidRPr="00B943CC">
        <w:t>,</w:t>
      </w:r>
      <w:r w:rsidR="00911114" w:rsidRPr="00B943CC">
        <w:t xml:space="preserve"> </w:t>
      </w:r>
      <w:r w:rsidR="006C7B7E" w:rsidRPr="00B943CC">
        <w:t>at 12 p.m. Eastern Time to discuss the results.</w:t>
      </w:r>
      <w:r w:rsidR="000656D0" w:rsidRPr="00B943CC">
        <w:t xml:space="preserve">  The number to call for this interactive teleconference is (</w:t>
      </w:r>
      <w:r w:rsidR="00E60748">
        <w:t>800</w:t>
      </w:r>
      <w:r w:rsidR="000656D0" w:rsidRPr="00B943CC">
        <w:t xml:space="preserve">) </w:t>
      </w:r>
      <w:r w:rsidR="00E60748">
        <w:t>9</w:t>
      </w:r>
      <w:r w:rsidR="00F87B53">
        <w:t>52</w:t>
      </w:r>
      <w:r w:rsidR="000656D0" w:rsidRPr="00B943CC">
        <w:t>-</w:t>
      </w:r>
      <w:r w:rsidR="00F87B53">
        <w:t>1438</w:t>
      </w:r>
      <w:r w:rsidR="000656D0" w:rsidRPr="00B943CC">
        <w:t>, with the confirmation number 219</w:t>
      </w:r>
      <w:r w:rsidR="00E60748">
        <w:t>9</w:t>
      </w:r>
      <w:r w:rsidR="00F87B53">
        <w:t>5595</w:t>
      </w:r>
      <w:r w:rsidR="000656D0" w:rsidRPr="00B943CC">
        <w:t>.</w:t>
      </w:r>
      <w:r w:rsidR="006C7B7E" w:rsidRPr="00B943CC">
        <w:t xml:space="preserve">  </w:t>
      </w:r>
    </w:p>
    <w:p w14:paraId="7747C04E" w14:textId="3852EBAA" w:rsidR="00F67743" w:rsidRPr="00E60748" w:rsidRDefault="00F67743" w:rsidP="008E42E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live broadcast of the conference call will be available online at </w:t>
      </w:r>
      <w:hyperlink r:id="rId8" w:history="1">
        <w:r w:rsidRPr="00E60748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www.nhireit.com</w:t>
        </w:r>
      </w:hyperlink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216CC5"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 </w:t>
      </w:r>
      <w:hyperlink r:id="rId9" w:history="1">
        <w:r w:rsidR="00F87B53" w:rsidRPr="00534FAE">
          <w:rPr>
            <w:rStyle w:val="Hyperlink"/>
            <w:rFonts w:ascii="Times New Roman" w:hAnsi="Times New Roman" w:cs="Times New Roman"/>
            <w:sz w:val="24"/>
            <w:szCs w:val="24"/>
          </w:rPr>
          <w:t>https://www.webcaster4.com/Webcast/Page/633/41897</w:t>
        </w:r>
      </w:hyperlink>
      <w:r w:rsidR="00F87B53">
        <w:rPr>
          <w:rFonts w:ascii="Times New Roman" w:hAnsi="Times New Roman" w:cs="Times New Roman"/>
          <w:sz w:val="24"/>
          <w:szCs w:val="24"/>
        </w:rPr>
        <w:t xml:space="preserve"> </w:t>
      </w:r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r w:rsidR="00911114"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>Tuesday</w:t>
      </w:r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87B53">
        <w:rPr>
          <w:rFonts w:ascii="Times New Roman" w:hAnsi="Times New Roman" w:cs="Times New Roman"/>
          <w:sz w:val="24"/>
          <w:szCs w:val="24"/>
          <w:shd w:val="clear" w:color="auto" w:fill="FFFFFF"/>
        </w:rPr>
        <w:t>August 10</w:t>
      </w:r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>, 20</w:t>
      </w:r>
      <w:r w:rsidR="008E42E3"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30986"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at 12 p.m. Eastern Time. The online replay will </w:t>
      </w:r>
      <w:r w:rsidR="00216CC5"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 available </w:t>
      </w:r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shortly after the call and </w:t>
      </w:r>
      <w:r w:rsidR="00216CC5"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>remain available</w:t>
      </w:r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r w:rsidR="00493753"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>one year</w:t>
      </w:r>
      <w:r w:rsidRPr="00E607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A97B2E" w14:textId="77777777" w:rsidR="00D14391" w:rsidRDefault="00D14391" w:rsidP="00D14391">
      <w:pPr>
        <w:pStyle w:val="NormalWeb"/>
      </w:pPr>
      <w:r>
        <w:rPr>
          <w:b/>
          <w:bCs/>
        </w:rPr>
        <w:t>About NHI</w:t>
      </w:r>
      <w:r>
        <w:t xml:space="preserve"> </w:t>
      </w:r>
    </w:p>
    <w:p w14:paraId="7EE75D83" w14:textId="77777777" w:rsidR="00D14391" w:rsidRDefault="00D14391" w:rsidP="00D14391">
      <w:pPr>
        <w:pStyle w:val="NormalWeb"/>
        <w:jc w:val="both"/>
      </w:pPr>
      <w:r>
        <w:t>Incorporated in 1991, National Health Investors, Inc. (NYSE: NHI) is a real estate investment trust specializing in sale-leaseback, joint-venture, mortgage and mezzanine financing of need-driven and discretionary senior housing and medical investments. NHI’s portfolio consists of independent, assisted and memory care communities, entrance-fee retirement communities, skilled nursing facilities, medical office buildings and specialty hospitals. For more information, visit </w:t>
      </w:r>
      <w:hyperlink r:id="rId10" w:history="1">
        <w:r>
          <w:rPr>
            <w:rStyle w:val="Hyperlink"/>
          </w:rPr>
          <w:t>www.nhireit.com</w:t>
        </w:r>
      </w:hyperlink>
      <w:r>
        <w:t xml:space="preserve">. </w:t>
      </w:r>
    </w:p>
    <w:p w14:paraId="0CFB6793" w14:textId="77777777" w:rsidR="00D14391" w:rsidRDefault="00D14391" w:rsidP="00887428">
      <w:pPr>
        <w:pStyle w:val="NormalWeb"/>
        <w:jc w:val="both"/>
      </w:pPr>
    </w:p>
    <w:sectPr w:rsidR="00D14391" w:rsidSect="00594EC9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7A9F5" w14:textId="77777777" w:rsidR="008B234C" w:rsidRDefault="00DF5228">
      <w:pPr>
        <w:spacing w:after="0" w:line="240" w:lineRule="auto"/>
      </w:pPr>
      <w:r>
        <w:separator/>
      </w:r>
    </w:p>
  </w:endnote>
  <w:endnote w:type="continuationSeparator" w:id="0">
    <w:p w14:paraId="4D628984" w14:textId="77777777" w:rsidR="008B234C" w:rsidRDefault="00DF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124FB" w14:textId="77777777" w:rsidR="008B234C" w:rsidRDefault="00DF5228">
      <w:pPr>
        <w:spacing w:after="0" w:line="240" w:lineRule="auto"/>
      </w:pPr>
      <w:r>
        <w:separator/>
      </w:r>
    </w:p>
  </w:footnote>
  <w:footnote w:type="continuationSeparator" w:id="0">
    <w:p w14:paraId="7E0470D8" w14:textId="77777777" w:rsidR="008B234C" w:rsidRDefault="00DF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47D24" w14:textId="77777777" w:rsidR="00EE789A" w:rsidRDefault="00F87B53" w:rsidP="00EE789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1E9C9" w14:textId="77777777" w:rsidR="00594EC9" w:rsidRDefault="003D2324" w:rsidP="00594EC9">
    <w:pPr>
      <w:pStyle w:val="Header"/>
      <w:jc w:val="center"/>
    </w:pPr>
    <w:r>
      <w:rPr>
        <w:noProof/>
      </w:rPr>
      <w:drawing>
        <wp:inline distT="0" distB="0" distL="0" distR="0" wp14:anchorId="0B302CEA" wp14:editId="5237B698">
          <wp:extent cx="1463369" cy="49779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Ilogo_CMY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88" cy="52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F6C2D"/>
    <w:multiLevelType w:val="hybridMultilevel"/>
    <w:tmpl w:val="EC38B62A"/>
    <w:lvl w:ilvl="0" w:tplc="D66CA7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DF"/>
    <w:rsid w:val="00043534"/>
    <w:rsid w:val="000656D0"/>
    <w:rsid w:val="000C5F08"/>
    <w:rsid w:val="00173537"/>
    <w:rsid w:val="00216CC5"/>
    <w:rsid w:val="002177D4"/>
    <w:rsid w:val="00230986"/>
    <w:rsid w:val="002B5553"/>
    <w:rsid w:val="002F0EFC"/>
    <w:rsid w:val="003141B0"/>
    <w:rsid w:val="003A7AE4"/>
    <w:rsid w:val="003B1093"/>
    <w:rsid w:val="003D2324"/>
    <w:rsid w:val="00493753"/>
    <w:rsid w:val="00594EC9"/>
    <w:rsid w:val="006246D3"/>
    <w:rsid w:val="00682ED0"/>
    <w:rsid w:val="006C7B7E"/>
    <w:rsid w:val="00734642"/>
    <w:rsid w:val="00810A80"/>
    <w:rsid w:val="00825A59"/>
    <w:rsid w:val="00884591"/>
    <w:rsid w:val="00887428"/>
    <w:rsid w:val="008B234C"/>
    <w:rsid w:val="008D13E3"/>
    <w:rsid w:val="008E42E3"/>
    <w:rsid w:val="00911114"/>
    <w:rsid w:val="009F2F4A"/>
    <w:rsid w:val="00A01BF7"/>
    <w:rsid w:val="00B621F1"/>
    <w:rsid w:val="00B71A69"/>
    <w:rsid w:val="00B82446"/>
    <w:rsid w:val="00B943CC"/>
    <w:rsid w:val="00BA6D11"/>
    <w:rsid w:val="00BE3E84"/>
    <w:rsid w:val="00C20278"/>
    <w:rsid w:val="00CC2CBC"/>
    <w:rsid w:val="00CE2A08"/>
    <w:rsid w:val="00CF6EC3"/>
    <w:rsid w:val="00D14391"/>
    <w:rsid w:val="00DD5D33"/>
    <w:rsid w:val="00DF5228"/>
    <w:rsid w:val="00E60748"/>
    <w:rsid w:val="00E65AEC"/>
    <w:rsid w:val="00E900AC"/>
    <w:rsid w:val="00EA5360"/>
    <w:rsid w:val="00F67743"/>
    <w:rsid w:val="00F87B53"/>
    <w:rsid w:val="00F940FD"/>
    <w:rsid w:val="00F96F51"/>
    <w:rsid w:val="00F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AA4DCC7"/>
  <w15:docId w15:val="{63443BCC-B5B5-456E-9AB1-5D69D54B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DF"/>
  </w:style>
  <w:style w:type="paragraph" w:styleId="NoSpacing">
    <w:name w:val="No Spacing"/>
    <w:uiPriority w:val="1"/>
    <w:qFormat/>
    <w:rsid w:val="00FC3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3B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9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C9"/>
  </w:style>
  <w:style w:type="character" w:customStyle="1" w:styleId="bwuline">
    <w:name w:val="bwuline"/>
    <w:basedOn w:val="DefaultParagraphFont"/>
    <w:rsid w:val="00887428"/>
  </w:style>
  <w:style w:type="character" w:styleId="UnresolvedMention">
    <w:name w:val="Unresolved Mention"/>
    <w:basedOn w:val="DefaultParagraphFont"/>
    <w:uiPriority w:val="99"/>
    <w:semiHidden/>
    <w:unhideWhenUsed/>
    <w:rsid w:val="00F677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53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rei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ts.businesswire.com/ct/CT?id=smartlink&amp;url=http%3A%2F%2Fwww.nhireit.com&amp;esheet=51804565&amp;newsitemid=20180510006139&amp;lan=en-US&amp;anchor=www.nhireit.com&amp;index=1&amp;md5=adf52e5ac27f363a9dbb4f4525bd50c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caster4.com/Webcast/Page/633/41897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7071-3F24-4CDF-9575-A6CCFE69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Ouimet</dc:creator>
  <cp:lastModifiedBy>Dana Hambly</cp:lastModifiedBy>
  <cp:revision>3</cp:revision>
  <cp:lastPrinted>2016-03-24T15:01:00Z</cp:lastPrinted>
  <dcterms:created xsi:type="dcterms:W3CDTF">2021-07-09T15:30:00Z</dcterms:created>
  <dcterms:modified xsi:type="dcterms:W3CDTF">2021-07-09T15:34:00Z</dcterms:modified>
</cp:coreProperties>
</file>