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749E7" w14:textId="618AF26A" w:rsidR="00FE7F28" w:rsidRDefault="00FE7F28" w:rsidP="008F0BE1">
      <w:pPr>
        <w:shd w:val="clear" w:color="auto" w:fill="FCFCFC"/>
        <w:spacing w:after="300"/>
        <w:jc w:val="center"/>
        <w:textAlignment w:val="baseline"/>
        <w:outlineLvl w:val="0"/>
        <w:rPr>
          <w:rFonts w:ascii="Arial" w:hAnsi="Arial" w:cs="Arial"/>
          <w:b/>
          <w:bCs/>
          <w:color w:val="000000"/>
          <w:kern w:val="36"/>
          <w:sz w:val="36"/>
          <w:szCs w:val="36"/>
          <w:lang w:eastAsia="es-VE"/>
        </w:rPr>
      </w:pPr>
      <w:r>
        <w:rPr>
          <w:noProof/>
        </w:rPr>
        <w:drawing>
          <wp:inline distT="0" distB="0" distL="0" distR="0" wp14:anchorId="2A82C1FF" wp14:editId="75592648">
            <wp:extent cx="2313214" cy="1545771"/>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13214" cy="1545771"/>
                    </a:xfrm>
                    <a:prstGeom prst="rect">
                      <a:avLst/>
                    </a:prstGeom>
                  </pic:spPr>
                </pic:pic>
              </a:graphicData>
            </a:graphic>
          </wp:inline>
        </w:drawing>
      </w:r>
    </w:p>
    <w:p w14:paraId="5546EF00" w14:textId="0EC203EB" w:rsidR="00A77765" w:rsidRPr="00CB4640" w:rsidRDefault="00D11E01" w:rsidP="00591926">
      <w:pPr>
        <w:shd w:val="clear" w:color="auto" w:fill="FCFCFC"/>
        <w:jc w:val="center"/>
        <w:textAlignment w:val="baseline"/>
        <w:outlineLvl w:val="0"/>
        <w:rPr>
          <w:rFonts w:asciiTheme="minorHAnsi" w:hAnsiTheme="minorHAnsi" w:cstheme="minorHAnsi"/>
          <w:b/>
          <w:bCs/>
          <w:i/>
          <w:iCs/>
          <w:color w:val="000000"/>
          <w:kern w:val="36"/>
          <w:sz w:val="28"/>
          <w:szCs w:val="28"/>
          <w:lang w:eastAsia="es-VE"/>
        </w:rPr>
      </w:pPr>
      <w:r w:rsidRPr="00813F16">
        <w:rPr>
          <w:rFonts w:asciiTheme="minorHAnsi" w:hAnsiTheme="minorHAnsi" w:cstheme="minorHAnsi"/>
          <w:b/>
          <w:bCs/>
          <w:color w:val="000000"/>
          <w:kern w:val="36"/>
          <w:sz w:val="32"/>
          <w:szCs w:val="32"/>
          <w:lang w:eastAsia="es-VE"/>
        </w:rPr>
        <w:t>Metrospaces</w:t>
      </w:r>
      <w:r w:rsidR="00A85C43">
        <w:rPr>
          <w:rFonts w:asciiTheme="minorHAnsi" w:hAnsiTheme="minorHAnsi" w:cstheme="minorHAnsi"/>
          <w:b/>
          <w:bCs/>
          <w:color w:val="000000"/>
          <w:kern w:val="36"/>
          <w:sz w:val="32"/>
          <w:szCs w:val="32"/>
          <w:lang w:eastAsia="es-VE"/>
        </w:rPr>
        <w:t xml:space="preserve"> </w:t>
      </w:r>
      <w:r w:rsidR="00591926">
        <w:rPr>
          <w:rFonts w:asciiTheme="minorHAnsi" w:hAnsiTheme="minorHAnsi" w:cstheme="minorHAnsi"/>
          <w:b/>
          <w:bCs/>
          <w:color w:val="000000"/>
          <w:kern w:val="36"/>
          <w:sz w:val="32"/>
          <w:szCs w:val="32"/>
          <w:lang w:eastAsia="es-VE"/>
        </w:rPr>
        <w:t>Initiates Construction of Phase III of Infinity View Villas and</w:t>
      </w:r>
      <w:r w:rsidR="002315AC">
        <w:rPr>
          <w:rFonts w:asciiTheme="minorHAnsi" w:hAnsiTheme="minorHAnsi" w:cstheme="minorHAnsi"/>
          <w:b/>
          <w:bCs/>
          <w:color w:val="000000"/>
          <w:kern w:val="36"/>
          <w:sz w:val="32"/>
          <w:szCs w:val="32"/>
          <w:lang w:eastAsia="es-VE"/>
        </w:rPr>
        <w:t xml:space="preserve"> Sets Fractional Ownership </w:t>
      </w:r>
      <w:r w:rsidR="008A2D5D">
        <w:rPr>
          <w:rFonts w:asciiTheme="minorHAnsi" w:hAnsiTheme="minorHAnsi" w:cstheme="minorHAnsi"/>
          <w:b/>
          <w:bCs/>
          <w:color w:val="000000"/>
          <w:kern w:val="36"/>
          <w:sz w:val="32"/>
          <w:szCs w:val="32"/>
          <w:lang w:eastAsia="es-VE"/>
        </w:rPr>
        <w:t xml:space="preserve">as </w:t>
      </w:r>
      <w:r w:rsidR="00584995">
        <w:rPr>
          <w:rFonts w:asciiTheme="minorHAnsi" w:hAnsiTheme="minorHAnsi" w:cstheme="minorHAnsi"/>
          <w:b/>
          <w:bCs/>
          <w:color w:val="000000"/>
          <w:kern w:val="36"/>
          <w:sz w:val="32"/>
          <w:szCs w:val="32"/>
          <w:lang w:eastAsia="es-VE"/>
        </w:rPr>
        <w:t xml:space="preserve">Sales </w:t>
      </w:r>
      <w:r w:rsidR="002315AC">
        <w:rPr>
          <w:rFonts w:asciiTheme="minorHAnsi" w:hAnsiTheme="minorHAnsi" w:cstheme="minorHAnsi"/>
          <w:b/>
          <w:bCs/>
          <w:color w:val="000000"/>
          <w:kern w:val="36"/>
          <w:sz w:val="32"/>
          <w:szCs w:val="32"/>
          <w:lang w:eastAsia="es-VE"/>
        </w:rPr>
        <w:t xml:space="preserve">Strategy </w:t>
      </w:r>
    </w:p>
    <w:p w14:paraId="35A9CB2D" w14:textId="77777777" w:rsidR="00CB4640" w:rsidRPr="00813F16" w:rsidRDefault="00CB4640" w:rsidP="00CB4640">
      <w:pPr>
        <w:shd w:val="clear" w:color="auto" w:fill="FCFCFC"/>
        <w:jc w:val="center"/>
        <w:textAlignment w:val="baseline"/>
        <w:outlineLvl w:val="0"/>
        <w:rPr>
          <w:rFonts w:asciiTheme="minorHAnsi" w:hAnsiTheme="minorHAnsi" w:cstheme="minorHAnsi"/>
          <w:b/>
          <w:bCs/>
          <w:color w:val="000000"/>
          <w:kern w:val="36"/>
          <w:sz w:val="32"/>
          <w:szCs w:val="32"/>
          <w:lang w:eastAsia="es-VE"/>
        </w:rPr>
      </w:pPr>
    </w:p>
    <w:p w14:paraId="41AC8631" w14:textId="40293DFD" w:rsidR="00120AEB" w:rsidRDefault="00397964" w:rsidP="001B2965">
      <w:pPr>
        <w:shd w:val="clear" w:color="auto" w:fill="FCFCFC"/>
        <w:spacing w:after="300" w:line="360" w:lineRule="auto"/>
        <w:ind w:right="-279"/>
        <w:jc w:val="both"/>
        <w:textAlignment w:val="baseline"/>
        <w:rPr>
          <w:rFonts w:asciiTheme="minorHAnsi" w:hAnsiTheme="minorHAnsi" w:cstheme="minorHAnsi"/>
          <w:color w:val="333333"/>
          <w:sz w:val="22"/>
          <w:szCs w:val="22"/>
          <w:lang w:eastAsia="es-VE"/>
        </w:rPr>
      </w:pPr>
      <w:r w:rsidRPr="00813F16">
        <w:rPr>
          <w:rFonts w:asciiTheme="minorHAnsi" w:hAnsiTheme="minorHAnsi" w:cstheme="minorHAnsi"/>
          <w:color w:val="333333"/>
          <w:sz w:val="22"/>
          <w:szCs w:val="22"/>
          <w:lang w:eastAsia="es-VE"/>
        </w:rPr>
        <w:t>NEW YORK, NY</w:t>
      </w:r>
      <w:r w:rsidR="00D11E01" w:rsidRPr="00813F16">
        <w:rPr>
          <w:rFonts w:asciiTheme="minorHAnsi" w:hAnsiTheme="minorHAnsi" w:cstheme="minorHAnsi"/>
          <w:color w:val="333333"/>
          <w:sz w:val="22"/>
          <w:szCs w:val="22"/>
          <w:lang w:eastAsia="es-VE"/>
        </w:rPr>
        <w:t xml:space="preserve"> -- </w:t>
      </w:r>
      <w:hyperlink r:id="rId7" w:history="1">
        <w:r w:rsidR="00120AEB" w:rsidRPr="00813F16">
          <w:rPr>
            <w:rStyle w:val="Hyperlink"/>
            <w:rFonts w:asciiTheme="minorHAnsi" w:hAnsiTheme="minorHAnsi" w:cstheme="minorHAnsi"/>
            <w:sz w:val="22"/>
            <w:szCs w:val="22"/>
          </w:rPr>
          <w:t>Metrospaces, Inc.</w:t>
        </w:r>
      </w:hyperlink>
      <w:r w:rsidR="00120AEB" w:rsidRPr="00813F16">
        <w:rPr>
          <w:rFonts w:asciiTheme="minorHAnsi" w:hAnsiTheme="minorHAnsi" w:cstheme="minorHAnsi"/>
          <w:sz w:val="22"/>
          <w:szCs w:val="22"/>
        </w:rPr>
        <w:t xml:space="preserve"> (OTC: MSPC), a </w:t>
      </w:r>
      <w:proofErr w:type="spellStart"/>
      <w:r w:rsidR="00120AEB" w:rsidRPr="00813F16">
        <w:rPr>
          <w:rFonts w:asciiTheme="minorHAnsi" w:hAnsiTheme="minorHAnsi" w:cstheme="minorHAnsi"/>
          <w:sz w:val="22"/>
          <w:szCs w:val="22"/>
        </w:rPr>
        <w:t>PropTech</w:t>
      </w:r>
      <w:proofErr w:type="spellEnd"/>
      <w:r w:rsidR="00120AEB" w:rsidRPr="00813F16">
        <w:rPr>
          <w:rFonts w:asciiTheme="minorHAnsi" w:hAnsiTheme="minorHAnsi" w:cstheme="minorHAnsi"/>
          <w:sz w:val="22"/>
          <w:szCs w:val="22"/>
        </w:rPr>
        <w:t xml:space="preserve"> company powered by </w:t>
      </w:r>
      <w:hyperlink r:id="rId8" w:history="1">
        <w:r w:rsidR="00120AEB" w:rsidRPr="00813F16">
          <w:rPr>
            <w:rStyle w:val="Hyperlink"/>
            <w:rFonts w:asciiTheme="minorHAnsi" w:hAnsiTheme="minorHAnsi" w:cstheme="minorHAnsi"/>
            <w:sz w:val="22"/>
            <w:szCs w:val="22"/>
          </w:rPr>
          <w:t>Shokworks</w:t>
        </w:r>
      </w:hyperlink>
      <w:r w:rsidR="00120AEB" w:rsidRPr="00813F16">
        <w:rPr>
          <w:rFonts w:asciiTheme="minorHAnsi" w:hAnsiTheme="minorHAnsi" w:cstheme="minorHAnsi"/>
          <w:sz w:val="22"/>
          <w:szCs w:val="22"/>
        </w:rPr>
        <w:t xml:space="preserve">, has </w:t>
      </w:r>
      <w:r w:rsidR="00591926">
        <w:rPr>
          <w:rFonts w:asciiTheme="minorHAnsi" w:hAnsiTheme="minorHAnsi" w:cstheme="minorHAnsi"/>
          <w:sz w:val="22"/>
          <w:szCs w:val="22"/>
        </w:rPr>
        <w:t xml:space="preserve">initiated the construction of an additional 3 villas at Infinity View Villas and will </w:t>
      </w:r>
      <w:r w:rsidR="00335C2E">
        <w:rPr>
          <w:rFonts w:asciiTheme="minorHAnsi" w:hAnsiTheme="minorHAnsi" w:cstheme="minorHAnsi"/>
          <w:sz w:val="22"/>
          <w:szCs w:val="22"/>
        </w:rPr>
        <w:t>establish fractional ownership as sales strategy for Phase III.</w:t>
      </w:r>
    </w:p>
    <w:p w14:paraId="575161E4" w14:textId="4D7360A4" w:rsidR="00017648" w:rsidRDefault="00591926" w:rsidP="001B2965">
      <w:pPr>
        <w:shd w:val="clear" w:color="auto" w:fill="FCFCFC"/>
        <w:spacing w:after="300" w:line="360" w:lineRule="auto"/>
        <w:ind w:right="-279"/>
        <w:jc w:val="both"/>
        <w:textAlignment w:val="baseline"/>
        <w:rPr>
          <w:rFonts w:asciiTheme="minorHAnsi" w:hAnsiTheme="minorHAnsi" w:cstheme="minorHAnsi"/>
          <w:color w:val="333333"/>
          <w:sz w:val="22"/>
          <w:szCs w:val="22"/>
          <w:lang w:eastAsia="es-VE"/>
        </w:rPr>
      </w:pPr>
      <w:r>
        <w:rPr>
          <w:rFonts w:asciiTheme="minorHAnsi" w:hAnsiTheme="minorHAnsi" w:cstheme="minorHAnsi"/>
          <w:color w:val="333333"/>
          <w:sz w:val="22"/>
          <w:szCs w:val="22"/>
          <w:lang w:eastAsia="es-VE"/>
        </w:rPr>
        <w:t>Phase III of the Infinity View Villas project has begun, initially with the ground movements and excavations.</w:t>
      </w:r>
      <w:r w:rsidR="00335C2E">
        <w:rPr>
          <w:rFonts w:asciiTheme="minorHAnsi" w:hAnsiTheme="minorHAnsi" w:cstheme="minorHAnsi"/>
          <w:color w:val="333333"/>
          <w:sz w:val="22"/>
          <w:szCs w:val="22"/>
          <w:lang w:eastAsia="es-VE"/>
        </w:rPr>
        <w:t xml:space="preserve">   The construction forecast is to deliver the villas to buyers in approximately 12 months.</w:t>
      </w:r>
    </w:p>
    <w:p w14:paraId="30AB633F" w14:textId="44932FD6" w:rsidR="000A3466" w:rsidRDefault="000A3466" w:rsidP="001B2965">
      <w:pPr>
        <w:shd w:val="clear" w:color="auto" w:fill="FCFCFC"/>
        <w:spacing w:after="300" w:line="360" w:lineRule="auto"/>
        <w:ind w:right="-279"/>
        <w:jc w:val="both"/>
        <w:textAlignment w:val="baseline"/>
        <w:rPr>
          <w:rFonts w:asciiTheme="minorHAnsi" w:hAnsiTheme="minorHAnsi" w:cstheme="minorHAnsi"/>
          <w:color w:val="333333"/>
          <w:sz w:val="22"/>
          <w:szCs w:val="22"/>
          <w:lang w:eastAsia="es-VE"/>
        </w:rPr>
      </w:pPr>
      <w:r>
        <w:rPr>
          <w:rFonts w:asciiTheme="minorHAnsi" w:hAnsiTheme="minorHAnsi" w:cstheme="minorHAnsi"/>
          <w:color w:val="333333"/>
          <w:sz w:val="22"/>
          <w:szCs w:val="22"/>
          <w:lang w:eastAsia="es-VE"/>
        </w:rPr>
        <w:t xml:space="preserve">The company will take a different marketing approach on the villas of Phase III from the one </w:t>
      </w:r>
      <w:r w:rsidR="00335C2E">
        <w:rPr>
          <w:rFonts w:asciiTheme="minorHAnsi" w:hAnsiTheme="minorHAnsi" w:cstheme="minorHAnsi"/>
          <w:color w:val="333333"/>
          <w:sz w:val="22"/>
          <w:szCs w:val="22"/>
          <w:lang w:eastAsia="es-VE"/>
        </w:rPr>
        <w:t xml:space="preserve">established </w:t>
      </w:r>
      <w:r>
        <w:rPr>
          <w:rFonts w:asciiTheme="minorHAnsi" w:hAnsiTheme="minorHAnsi" w:cstheme="minorHAnsi"/>
          <w:color w:val="333333"/>
          <w:sz w:val="22"/>
          <w:szCs w:val="22"/>
          <w:lang w:eastAsia="es-VE"/>
        </w:rPr>
        <w:t xml:space="preserve">in Phase I.  The company will sell the Phase III villas by offering them under fractional ownership, with the option to either </w:t>
      </w:r>
      <w:r w:rsidR="00335C2E">
        <w:rPr>
          <w:rFonts w:asciiTheme="minorHAnsi" w:hAnsiTheme="minorHAnsi" w:cstheme="minorHAnsi"/>
          <w:color w:val="333333"/>
          <w:sz w:val="22"/>
          <w:szCs w:val="22"/>
          <w:lang w:eastAsia="es-VE"/>
        </w:rPr>
        <w:t xml:space="preserve">enjoy the villas and stay during their respective </w:t>
      </w:r>
      <w:r w:rsidR="008A2D5D">
        <w:rPr>
          <w:rFonts w:asciiTheme="minorHAnsi" w:hAnsiTheme="minorHAnsi" w:cstheme="minorHAnsi"/>
          <w:color w:val="333333"/>
          <w:sz w:val="22"/>
          <w:szCs w:val="22"/>
          <w:lang w:eastAsia="es-VE"/>
        </w:rPr>
        <w:t>fraction or</w:t>
      </w:r>
      <w:r>
        <w:rPr>
          <w:rFonts w:asciiTheme="minorHAnsi" w:hAnsiTheme="minorHAnsi" w:cstheme="minorHAnsi"/>
          <w:color w:val="333333"/>
          <w:sz w:val="22"/>
          <w:szCs w:val="22"/>
          <w:lang w:eastAsia="es-VE"/>
        </w:rPr>
        <w:t xml:space="preserve"> rent them out </w:t>
      </w:r>
      <w:r w:rsidR="00335C2E">
        <w:rPr>
          <w:rFonts w:asciiTheme="minorHAnsi" w:hAnsiTheme="minorHAnsi" w:cstheme="minorHAnsi"/>
          <w:color w:val="333333"/>
          <w:sz w:val="22"/>
          <w:szCs w:val="22"/>
          <w:lang w:eastAsia="es-VE"/>
        </w:rPr>
        <w:t xml:space="preserve">to tourists </w:t>
      </w:r>
      <w:r>
        <w:rPr>
          <w:rFonts w:asciiTheme="minorHAnsi" w:hAnsiTheme="minorHAnsi" w:cstheme="minorHAnsi"/>
          <w:color w:val="333333"/>
          <w:sz w:val="22"/>
          <w:szCs w:val="22"/>
          <w:lang w:eastAsia="es-VE"/>
        </w:rPr>
        <w:t xml:space="preserve">to generate outsized return.  Additionally, the company will allow for payment </w:t>
      </w:r>
      <w:r w:rsidR="008A2D5D">
        <w:rPr>
          <w:rFonts w:asciiTheme="minorHAnsi" w:hAnsiTheme="minorHAnsi" w:cstheme="minorHAnsi"/>
          <w:color w:val="333333"/>
          <w:sz w:val="22"/>
          <w:szCs w:val="22"/>
          <w:lang w:eastAsia="es-VE"/>
        </w:rPr>
        <w:t xml:space="preserve">of the fractional ownership acquisition </w:t>
      </w:r>
      <w:r>
        <w:rPr>
          <w:rFonts w:asciiTheme="minorHAnsi" w:hAnsiTheme="minorHAnsi" w:cstheme="minorHAnsi"/>
          <w:color w:val="333333"/>
          <w:sz w:val="22"/>
          <w:szCs w:val="22"/>
          <w:lang w:eastAsia="es-VE"/>
        </w:rPr>
        <w:t xml:space="preserve">via several crypto coins.  </w:t>
      </w:r>
    </w:p>
    <w:p w14:paraId="0CA03F42" w14:textId="1106D484" w:rsidR="009D7DFE" w:rsidRDefault="009D7DFE" w:rsidP="001B2965">
      <w:pPr>
        <w:shd w:val="clear" w:color="auto" w:fill="FCFCFC"/>
        <w:spacing w:after="300" w:line="360" w:lineRule="auto"/>
        <w:ind w:right="-279"/>
        <w:jc w:val="both"/>
        <w:textAlignment w:val="baseline"/>
        <w:rPr>
          <w:rFonts w:asciiTheme="minorHAnsi" w:hAnsiTheme="minorHAnsi" w:cstheme="minorHAnsi"/>
          <w:color w:val="333333"/>
          <w:sz w:val="22"/>
          <w:szCs w:val="22"/>
          <w:lang w:eastAsia="es-VE"/>
        </w:rPr>
      </w:pPr>
      <w:r>
        <w:rPr>
          <w:rFonts w:asciiTheme="minorHAnsi" w:hAnsiTheme="minorHAnsi" w:cstheme="minorHAnsi"/>
          <w:color w:val="333333"/>
          <w:sz w:val="22"/>
          <w:szCs w:val="22"/>
          <w:lang w:eastAsia="es-VE"/>
        </w:rPr>
        <w:t>“</w:t>
      </w:r>
      <w:r w:rsidR="000A3466">
        <w:rPr>
          <w:rFonts w:asciiTheme="minorHAnsi" w:hAnsiTheme="minorHAnsi" w:cstheme="minorHAnsi"/>
          <w:color w:val="333333"/>
          <w:sz w:val="22"/>
          <w:szCs w:val="22"/>
          <w:lang w:eastAsia="es-VE"/>
        </w:rPr>
        <w:t xml:space="preserve">Selling these villas under fractional ownership will allow for smaller investors to invest in high-yielding </w:t>
      </w:r>
      <w:r w:rsidR="008E0121">
        <w:rPr>
          <w:rFonts w:asciiTheme="minorHAnsi" w:hAnsiTheme="minorHAnsi" w:cstheme="minorHAnsi"/>
          <w:color w:val="333333"/>
          <w:sz w:val="22"/>
          <w:szCs w:val="22"/>
          <w:lang w:eastAsia="es-VE"/>
        </w:rPr>
        <w:t>hospitality properties in the Dominican Republic.  Also, allowing payment with crypto currencies will expand our buyer</w:t>
      </w:r>
      <w:r w:rsidR="00335C2E">
        <w:rPr>
          <w:rFonts w:asciiTheme="minorHAnsi" w:hAnsiTheme="minorHAnsi" w:cstheme="minorHAnsi"/>
          <w:color w:val="333333"/>
          <w:sz w:val="22"/>
          <w:szCs w:val="22"/>
          <w:lang w:eastAsia="es-VE"/>
        </w:rPr>
        <w:t>’s</w:t>
      </w:r>
      <w:r w:rsidR="008E0121">
        <w:rPr>
          <w:rFonts w:asciiTheme="minorHAnsi" w:hAnsiTheme="minorHAnsi" w:cstheme="minorHAnsi"/>
          <w:color w:val="333333"/>
          <w:sz w:val="22"/>
          <w:szCs w:val="22"/>
          <w:lang w:eastAsia="es-VE"/>
        </w:rPr>
        <w:t xml:space="preserve"> market.  </w:t>
      </w:r>
      <w:r w:rsidR="00B3182D">
        <w:rPr>
          <w:rFonts w:asciiTheme="minorHAnsi" w:hAnsiTheme="minorHAnsi" w:cstheme="minorHAnsi"/>
          <w:color w:val="333333"/>
          <w:sz w:val="22"/>
          <w:szCs w:val="22"/>
          <w:lang w:eastAsia="es-VE"/>
        </w:rPr>
        <w:t xml:space="preserve">As an additional benefit to buyers, we will allow buyers to exchange their </w:t>
      </w:r>
      <w:r w:rsidR="009B6883">
        <w:rPr>
          <w:rFonts w:asciiTheme="minorHAnsi" w:hAnsiTheme="minorHAnsi" w:cstheme="minorHAnsi"/>
          <w:color w:val="333333"/>
          <w:sz w:val="22"/>
          <w:szCs w:val="22"/>
          <w:lang w:eastAsia="es-VE"/>
        </w:rPr>
        <w:t>fractional property</w:t>
      </w:r>
      <w:r w:rsidR="00B3182D">
        <w:rPr>
          <w:rFonts w:asciiTheme="minorHAnsi" w:hAnsiTheme="minorHAnsi" w:cstheme="minorHAnsi"/>
          <w:color w:val="333333"/>
          <w:sz w:val="22"/>
          <w:szCs w:val="22"/>
          <w:lang w:eastAsia="es-VE"/>
        </w:rPr>
        <w:t xml:space="preserve"> into stable tokens once our platform is up-and-running and fully compliant</w:t>
      </w:r>
      <w:r w:rsidR="008A2D5D">
        <w:rPr>
          <w:rFonts w:asciiTheme="minorHAnsi" w:hAnsiTheme="minorHAnsi" w:cstheme="minorHAnsi"/>
          <w:color w:val="333333"/>
          <w:sz w:val="22"/>
          <w:szCs w:val="22"/>
          <w:lang w:eastAsia="es-VE"/>
        </w:rPr>
        <w:t xml:space="preserve"> to allow for investment liquidity</w:t>
      </w:r>
      <w:r w:rsidR="00335C2E">
        <w:rPr>
          <w:rFonts w:asciiTheme="minorHAnsi" w:hAnsiTheme="minorHAnsi" w:cstheme="minorHAnsi"/>
          <w:color w:val="333333"/>
          <w:sz w:val="22"/>
          <w:szCs w:val="22"/>
          <w:lang w:eastAsia="es-VE"/>
        </w:rPr>
        <w:t>.</w:t>
      </w:r>
      <w:r w:rsidR="004C2936">
        <w:rPr>
          <w:rFonts w:asciiTheme="minorHAnsi" w:hAnsiTheme="minorHAnsi" w:cstheme="minorHAnsi"/>
          <w:color w:val="333333"/>
          <w:sz w:val="22"/>
          <w:szCs w:val="22"/>
          <w:lang w:eastAsia="es-VE"/>
        </w:rPr>
        <w:t xml:space="preserve"> </w:t>
      </w:r>
      <w:r w:rsidR="00335C2E">
        <w:rPr>
          <w:rFonts w:asciiTheme="minorHAnsi" w:hAnsiTheme="minorHAnsi" w:cstheme="minorHAnsi"/>
          <w:color w:val="333333"/>
          <w:sz w:val="22"/>
          <w:szCs w:val="22"/>
          <w:lang w:eastAsia="es-VE"/>
        </w:rPr>
        <w:t xml:space="preserve"> We are very excited about this </w:t>
      </w:r>
      <w:r w:rsidR="008A2D5D">
        <w:rPr>
          <w:rFonts w:asciiTheme="minorHAnsi" w:hAnsiTheme="minorHAnsi" w:cstheme="minorHAnsi"/>
          <w:color w:val="333333"/>
          <w:sz w:val="22"/>
          <w:szCs w:val="22"/>
          <w:lang w:eastAsia="es-VE"/>
        </w:rPr>
        <w:t>project</w:t>
      </w:r>
      <w:r w:rsidR="00335C2E">
        <w:rPr>
          <w:rFonts w:asciiTheme="minorHAnsi" w:hAnsiTheme="minorHAnsi" w:cstheme="minorHAnsi"/>
          <w:color w:val="333333"/>
          <w:sz w:val="22"/>
          <w:szCs w:val="22"/>
          <w:lang w:eastAsia="es-VE"/>
        </w:rPr>
        <w:t xml:space="preserve">, since not only will it be very profitable, </w:t>
      </w:r>
      <w:r w:rsidR="008A2D5D">
        <w:rPr>
          <w:rFonts w:asciiTheme="minorHAnsi" w:hAnsiTheme="minorHAnsi" w:cstheme="minorHAnsi"/>
          <w:color w:val="333333"/>
          <w:sz w:val="22"/>
          <w:szCs w:val="22"/>
          <w:lang w:eastAsia="es-VE"/>
        </w:rPr>
        <w:t>but it</w:t>
      </w:r>
      <w:r w:rsidR="00335C2E">
        <w:rPr>
          <w:rFonts w:asciiTheme="minorHAnsi" w:hAnsiTheme="minorHAnsi" w:cstheme="minorHAnsi"/>
          <w:color w:val="333333"/>
          <w:sz w:val="22"/>
          <w:szCs w:val="22"/>
          <w:lang w:eastAsia="es-VE"/>
        </w:rPr>
        <w:t xml:space="preserve"> will also serve </w:t>
      </w:r>
      <w:r w:rsidR="008A2D5D">
        <w:rPr>
          <w:rFonts w:asciiTheme="minorHAnsi" w:hAnsiTheme="minorHAnsi" w:cstheme="minorHAnsi"/>
          <w:color w:val="333333"/>
          <w:sz w:val="22"/>
          <w:szCs w:val="22"/>
          <w:lang w:eastAsia="es-VE"/>
        </w:rPr>
        <w:t>as inventory</w:t>
      </w:r>
      <w:r w:rsidR="00335C2E">
        <w:rPr>
          <w:rFonts w:asciiTheme="minorHAnsi" w:hAnsiTheme="minorHAnsi" w:cstheme="minorHAnsi"/>
          <w:color w:val="333333"/>
          <w:sz w:val="22"/>
          <w:szCs w:val="22"/>
          <w:lang w:eastAsia="es-VE"/>
        </w:rPr>
        <w:t xml:space="preserve"> for our Metro</w:t>
      </w:r>
      <w:r w:rsidR="008A2D5D">
        <w:rPr>
          <w:rFonts w:asciiTheme="minorHAnsi" w:hAnsiTheme="minorHAnsi" w:cstheme="minorHAnsi"/>
          <w:color w:val="333333"/>
          <w:sz w:val="22"/>
          <w:szCs w:val="22"/>
          <w:lang w:eastAsia="es-VE"/>
        </w:rPr>
        <w:t>H</w:t>
      </w:r>
      <w:r w:rsidR="00335C2E">
        <w:rPr>
          <w:rFonts w:asciiTheme="minorHAnsi" w:hAnsiTheme="minorHAnsi" w:cstheme="minorHAnsi"/>
          <w:color w:val="333333"/>
          <w:sz w:val="22"/>
          <w:szCs w:val="22"/>
          <w:lang w:eastAsia="es-VE"/>
        </w:rPr>
        <w:t xml:space="preserve">ouse </w:t>
      </w:r>
      <w:r w:rsidR="008A2D5D">
        <w:rPr>
          <w:rFonts w:asciiTheme="minorHAnsi" w:hAnsiTheme="minorHAnsi" w:cstheme="minorHAnsi"/>
          <w:color w:val="333333"/>
          <w:sz w:val="22"/>
          <w:szCs w:val="22"/>
          <w:lang w:eastAsia="es-VE"/>
        </w:rPr>
        <w:t>and MetroCrowd</w:t>
      </w:r>
      <w:r w:rsidR="00A537EF" w:rsidRPr="00A537EF">
        <w:rPr>
          <w:rFonts w:asciiTheme="minorHAnsi" w:hAnsiTheme="minorHAnsi" w:cstheme="minorHAnsi"/>
          <w:color w:val="333333"/>
          <w:sz w:val="22"/>
          <w:szCs w:val="22"/>
          <w:lang w:eastAsia="es-VE"/>
        </w:rPr>
        <w:t xml:space="preserve"> </w:t>
      </w:r>
      <w:r w:rsidR="00A537EF">
        <w:rPr>
          <w:rFonts w:asciiTheme="minorHAnsi" w:hAnsiTheme="minorHAnsi" w:cstheme="minorHAnsi"/>
          <w:color w:val="333333"/>
          <w:sz w:val="22"/>
          <w:szCs w:val="22"/>
          <w:lang w:eastAsia="es-VE"/>
        </w:rPr>
        <w:t>platform</w:t>
      </w:r>
      <w:r w:rsidR="00A537EF">
        <w:rPr>
          <w:rFonts w:asciiTheme="minorHAnsi" w:hAnsiTheme="minorHAnsi" w:cstheme="minorHAnsi"/>
          <w:color w:val="333333"/>
          <w:sz w:val="22"/>
          <w:szCs w:val="22"/>
          <w:lang w:eastAsia="es-VE"/>
        </w:rPr>
        <w:t>.</w:t>
      </w:r>
      <w:r w:rsidR="008A2D5D">
        <w:rPr>
          <w:rFonts w:asciiTheme="minorHAnsi" w:hAnsiTheme="minorHAnsi" w:cstheme="minorHAnsi"/>
          <w:color w:val="333333"/>
          <w:sz w:val="22"/>
          <w:szCs w:val="22"/>
          <w:lang w:eastAsia="es-VE"/>
        </w:rPr>
        <w:t xml:space="preserve">  To get the project finalized quicker</w:t>
      </w:r>
      <w:r w:rsidR="004C2936">
        <w:rPr>
          <w:rFonts w:asciiTheme="minorHAnsi" w:hAnsiTheme="minorHAnsi" w:cstheme="minorHAnsi"/>
          <w:color w:val="333333"/>
          <w:sz w:val="22"/>
          <w:szCs w:val="22"/>
          <w:lang w:eastAsia="es-VE"/>
        </w:rPr>
        <w:t>, the company has</w:t>
      </w:r>
      <w:r w:rsidR="008E0121">
        <w:rPr>
          <w:rFonts w:asciiTheme="minorHAnsi" w:hAnsiTheme="minorHAnsi" w:cstheme="minorHAnsi"/>
          <w:color w:val="333333"/>
          <w:sz w:val="22"/>
          <w:szCs w:val="22"/>
          <w:lang w:eastAsia="es-VE"/>
        </w:rPr>
        <w:t xml:space="preserve"> implemented a new plan to accelerate construction </w:t>
      </w:r>
      <w:r w:rsidR="004C2936">
        <w:rPr>
          <w:rFonts w:asciiTheme="minorHAnsi" w:hAnsiTheme="minorHAnsi" w:cstheme="minorHAnsi"/>
          <w:color w:val="333333"/>
          <w:sz w:val="22"/>
          <w:szCs w:val="22"/>
          <w:lang w:eastAsia="es-VE"/>
        </w:rPr>
        <w:t>that will allow Phase I to be</w:t>
      </w:r>
      <w:r w:rsidR="008E0121">
        <w:rPr>
          <w:rFonts w:asciiTheme="minorHAnsi" w:hAnsiTheme="minorHAnsi" w:cstheme="minorHAnsi"/>
          <w:color w:val="333333"/>
          <w:sz w:val="22"/>
          <w:szCs w:val="22"/>
          <w:lang w:eastAsia="es-VE"/>
        </w:rPr>
        <w:t xml:space="preserve"> </w:t>
      </w:r>
      <w:r w:rsidR="00335C2E">
        <w:rPr>
          <w:rFonts w:asciiTheme="minorHAnsi" w:hAnsiTheme="minorHAnsi" w:cstheme="minorHAnsi"/>
          <w:color w:val="333333"/>
          <w:sz w:val="22"/>
          <w:szCs w:val="22"/>
          <w:lang w:eastAsia="es-VE"/>
        </w:rPr>
        <w:t>completely</w:t>
      </w:r>
      <w:r w:rsidR="008E0121">
        <w:rPr>
          <w:rFonts w:asciiTheme="minorHAnsi" w:hAnsiTheme="minorHAnsi" w:cstheme="minorHAnsi"/>
          <w:color w:val="333333"/>
          <w:sz w:val="22"/>
          <w:szCs w:val="22"/>
          <w:lang w:eastAsia="es-VE"/>
        </w:rPr>
        <w:t xml:space="preserve"> finalized and deliverable by end of 2021, a good 4 months ahead of schedule</w:t>
      </w:r>
      <w:r w:rsidR="009B6883">
        <w:rPr>
          <w:rFonts w:asciiTheme="minorHAnsi" w:hAnsiTheme="minorHAnsi" w:cstheme="minorHAnsi"/>
          <w:color w:val="333333"/>
          <w:sz w:val="22"/>
          <w:szCs w:val="22"/>
          <w:lang w:eastAsia="es-VE"/>
        </w:rPr>
        <w:t>,” explained</w:t>
      </w:r>
      <w:r>
        <w:rPr>
          <w:rFonts w:asciiTheme="minorHAnsi" w:hAnsiTheme="minorHAnsi" w:cstheme="minorHAnsi"/>
          <w:color w:val="333333"/>
          <w:sz w:val="22"/>
          <w:szCs w:val="22"/>
          <w:lang w:eastAsia="es-VE"/>
        </w:rPr>
        <w:t xml:space="preserve"> Brito. </w:t>
      </w:r>
      <w:r w:rsidR="008E0121">
        <w:rPr>
          <w:rFonts w:asciiTheme="minorHAnsi" w:hAnsiTheme="minorHAnsi" w:cstheme="minorHAnsi"/>
          <w:color w:val="333333"/>
          <w:sz w:val="22"/>
          <w:szCs w:val="22"/>
          <w:lang w:eastAsia="es-VE"/>
        </w:rPr>
        <w:t xml:space="preserve"> </w:t>
      </w:r>
    </w:p>
    <w:p w14:paraId="776C13E9" w14:textId="704D033F" w:rsidR="009D7DFE" w:rsidRDefault="008E0121" w:rsidP="001B2965">
      <w:pPr>
        <w:shd w:val="clear" w:color="auto" w:fill="FCFCFC"/>
        <w:spacing w:after="300" w:line="360" w:lineRule="auto"/>
        <w:ind w:right="-279"/>
        <w:jc w:val="both"/>
        <w:textAlignment w:val="baseline"/>
        <w:rPr>
          <w:rFonts w:asciiTheme="minorHAnsi" w:hAnsiTheme="minorHAnsi" w:cstheme="minorHAnsi"/>
          <w:color w:val="333333"/>
          <w:sz w:val="22"/>
          <w:szCs w:val="22"/>
          <w:lang w:eastAsia="es-VE"/>
        </w:rPr>
      </w:pPr>
      <w:r>
        <w:rPr>
          <w:rFonts w:asciiTheme="minorHAnsi" w:hAnsiTheme="minorHAnsi" w:cstheme="minorHAnsi"/>
          <w:color w:val="333333"/>
          <w:sz w:val="22"/>
          <w:szCs w:val="22"/>
          <w:lang w:eastAsia="es-VE"/>
        </w:rPr>
        <w:t>Complete sales information and details, including size and pricing will be announced in the coming days</w:t>
      </w:r>
      <w:r w:rsidR="009D7DFE">
        <w:rPr>
          <w:rFonts w:asciiTheme="minorHAnsi" w:hAnsiTheme="minorHAnsi" w:cstheme="minorHAnsi"/>
          <w:color w:val="333333"/>
          <w:sz w:val="22"/>
          <w:szCs w:val="22"/>
          <w:lang w:eastAsia="es-VE"/>
        </w:rPr>
        <w:t xml:space="preserve">. </w:t>
      </w:r>
    </w:p>
    <w:p w14:paraId="04268CA1" w14:textId="77777777" w:rsidR="00D11E01" w:rsidRPr="00813F16" w:rsidRDefault="00D11E01" w:rsidP="001B2965">
      <w:pPr>
        <w:shd w:val="clear" w:color="auto" w:fill="FCFCFC"/>
        <w:jc w:val="both"/>
        <w:textAlignment w:val="baseline"/>
        <w:rPr>
          <w:rFonts w:asciiTheme="minorHAnsi" w:hAnsiTheme="minorHAnsi" w:cstheme="minorHAnsi"/>
          <w:color w:val="333333"/>
          <w:sz w:val="20"/>
          <w:szCs w:val="20"/>
          <w:lang w:eastAsia="es-VE"/>
        </w:rPr>
      </w:pPr>
      <w:r w:rsidRPr="00813F16">
        <w:rPr>
          <w:rFonts w:asciiTheme="minorHAnsi" w:hAnsiTheme="minorHAnsi" w:cstheme="minorHAnsi"/>
          <w:b/>
          <w:bCs/>
          <w:color w:val="333333"/>
          <w:sz w:val="20"/>
          <w:szCs w:val="20"/>
          <w:bdr w:val="none" w:sz="0" w:space="0" w:color="auto" w:frame="1"/>
          <w:lang w:eastAsia="es-VE"/>
        </w:rPr>
        <w:lastRenderedPageBreak/>
        <w:t>Safe Harbor Statement: </w:t>
      </w:r>
      <w:r w:rsidRPr="00813F16">
        <w:rPr>
          <w:rFonts w:asciiTheme="minorHAnsi" w:hAnsiTheme="minorHAnsi" w:cstheme="minorHAnsi"/>
          <w:color w:val="333333"/>
          <w:sz w:val="20"/>
          <w:szCs w:val="20"/>
          <w:lang w:eastAsia="es-VE"/>
        </w:rPr>
        <w:t xml:space="preserve">Statements in this news release may be "forward-looking statements". Forward-looking statements include, but are not limited to, statements that express our intentions, beliefs, expectations, strategies, </w:t>
      </w:r>
      <w:proofErr w:type="gramStart"/>
      <w:r w:rsidRPr="00813F16">
        <w:rPr>
          <w:rFonts w:asciiTheme="minorHAnsi" w:hAnsiTheme="minorHAnsi" w:cstheme="minorHAnsi"/>
          <w:color w:val="333333"/>
          <w:sz w:val="20"/>
          <w:szCs w:val="20"/>
          <w:lang w:eastAsia="es-VE"/>
        </w:rPr>
        <w:t>predictions</w:t>
      </w:r>
      <w:proofErr w:type="gramEnd"/>
      <w:r w:rsidRPr="00813F16">
        <w:rPr>
          <w:rFonts w:asciiTheme="minorHAnsi" w:hAnsiTheme="minorHAnsi" w:cstheme="minorHAnsi"/>
          <w:color w:val="333333"/>
          <w:sz w:val="20"/>
          <w:szCs w:val="20"/>
          <w:lang w:eastAsia="es-VE"/>
        </w:rPr>
        <w:t xml:space="preserve"> or any other statements relating to our future activities or other future events or conditions. These statements are based on current expectations, estimates and projections about our business based, in part, on assumptions made by management. These statements are not guarantees of future performance and involve risks, uncertainties and assumptions that are difficult to predict. Therefore, actual outcomes and results may, and are likely to, differ materially from what is expressed or forecasted in forward-looking statements due to numerous factors. Any forward-looking statements speak only as of the date of this news release and Metrospaces Inc. undertakes no obligation to update any forward-looking statement to reflect events or circumstances after the date of this news release.</w:t>
      </w:r>
    </w:p>
    <w:p w14:paraId="55EDBA19" w14:textId="1BA42A27" w:rsidR="003C0DDF" w:rsidRDefault="00D11E01" w:rsidP="001B2965">
      <w:pPr>
        <w:shd w:val="clear" w:color="auto" w:fill="FCFCFC"/>
        <w:jc w:val="both"/>
        <w:textAlignment w:val="baseline"/>
        <w:rPr>
          <w:rFonts w:asciiTheme="minorHAnsi" w:hAnsiTheme="minorHAnsi" w:cstheme="minorHAnsi"/>
          <w:color w:val="333333"/>
          <w:sz w:val="20"/>
          <w:szCs w:val="20"/>
          <w:lang w:val="es-VE" w:eastAsia="es-VE"/>
        </w:rPr>
      </w:pPr>
      <w:r w:rsidRPr="00813F16">
        <w:rPr>
          <w:rFonts w:asciiTheme="minorHAnsi" w:hAnsiTheme="minorHAnsi" w:cstheme="minorHAnsi"/>
          <w:color w:val="333333"/>
          <w:sz w:val="20"/>
          <w:szCs w:val="20"/>
          <w:lang w:val="es-VE" w:eastAsia="es-VE"/>
        </w:rPr>
        <w:t>Metrospaces Inc.</w:t>
      </w:r>
    </w:p>
    <w:p w14:paraId="03F1C867" w14:textId="6DA1CDAA" w:rsidR="009B6883" w:rsidRDefault="009B6883" w:rsidP="001B2965">
      <w:pPr>
        <w:shd w:val="clear" w:color="auto" w:fill="FCFCFC"/>
        <w:jc w:val="both"/>
        <w:textAlignment w:val="baseline"/>
        <w:rPr>
          <w:rFonts w:asciiTheme="minorHAnsi" w:hAnsiTheme="minorHAnsi" w:cstheme="minorHAnsi"/>
          <w:color w:val="333333"/>
          <w:sz w:val="20"/>
          <w:szCs w:val="20"/>
          <w:lang w:val="es-VE" w:eastAsia="es-VE"/>
        </w:rPr>
      </w:pPr>
    </w:p>
    <w:p w14:paraId="735BE013" w14:textId="430C9948" w:rsidR="009B6883" w:rsidRDefault="009B6883" w:rsidP="001B2965">
      <w:pPr>
        <w:shd w:val="clear" w:color="auto" w:fill="FCFCFC"/>
        <w:jc w:val="both"/>
        <w:textAlignment w:val="baseline"/>
        <w:rPr>
          <w:rFonts w:asciiTheme="minorHAnsi" w:hAnsiTheme="minorHAnsi" w:cstheme="minorHAnsi"/>
          <w:color w:val="333333"/>
          <w:sz w:val="20"/>
          <w:szCs w:val="20"/>
          <w:lang w:val="es-VE" w:eastAsia="es-VE"/>
        </w:rPr>
      </w:pPr>
      <w:r>
        <w:rPr>
          <w:rFonts w:asciiTheme="minorHAnsi" w:hAnsiTheme="minorHAnsi" w:cstheme="minorHAnsi"/>
          <w:color w:val="333333"/>
          <w:sz w:val="20"/>
          <w:szCs w:val="20"/>
          <w:lang w:val="es-VE" w:eastAsia="es-VE"/>
        </w:rPr>
        <w:t>For more information:</w:t>
      </w:r>
    </w:p>
    <w:p w14:paraId="55612776" w14:textId="60064122" w:rsidR="009B6883" w:rsidRDefault="009B6883" w:rsidP="001B2965">
      <w:pPr>
        <w:shd w:val="clear" w:color="auto" w:fill="FCFCFC"/>
        <w:jc w:val="both"/>
        <w:textAlignment w:val="baseline"/>
        <w:rPr>
          <w:rFonts w:asciiTheme="minorHAnsi" w:hAnsiTheme="minorHAnsi" w:cstheme="minorHAnsi"/>
          <w:color w:val="333333"/>
          <w:sz w:val="20"/>
          <w:szCs w:val="20"/>
          <w:lang w:val="es-VE" w:eastAsia="es-VE"/>
        </w:rPr>
      </w:pPr>
      <w:r w:rsidRPr="009B6883">
        <w:rPr>
          <w:rFonts w:asciiTheme="minorHAnsi" w:hAnsiTheme="minorHAnsi" w:cstheme="minorHAnsi"/>
          <w:color w:val="333333"/>
          <w:sz w:val="20"/>
          <w:szCs w:val="20"/>
          <w:lang w:val="es-VE" w:eastAsia="es-VE"/>
        </w:rPr>
        <w:t>https://metrospaces.com</w:t>
      </w:r>
    </w:p>
    <w:p w14:paraId="62FB53A7" w14:textId="49DD1F75" w:rsidR="009B6883" w:rsidRPr="00813F16" w:rsidRDefault="009B6883" w:rsidP="001B2965">
      <w:pPr>
        <w:shd w:val="clear" w:color="auto" w:fill="FCFCFC"/>
        <w:jc w:val="both"/>
        <w:textAlignment w:val="baseline"/>
        <w:rPr>
          <w:rFonts w:asciiTheme="minorHAnsi" w:hAnsiTheme="minorHAnsi" w:cstheme="minorHAnsi"/>
          <w:color w:val="333333"/>
          <w:sz w:val="20"/>
          <w:szCs w:val="20"/>
          <w:lang w:val="es-VE" w:eastAsia="es-VE"/>
        </w:rPr>
      </w:pPr>
      <w:r w:rsidRPr="009B6883">
        <w:rPr>
          <w:rFonts w:asciiTheme="minorHAnsi" w:hAnsiTheme="minorHAnsi" w:cstheme="minorHAnsi"/>
          <w:color w:val="333333"/>
          <w:sz w:val="20"/>
          <w:szCs w:val="20"/>
          <w:lang w:val="es-VE" w:eastAsia="es-VE"/>
        </w:rPr>
        <w:t>http://inarchiarchitects.com</w:t>
      </w:r>
    </w:p>
    <w:p w14:paraId="2C596973" w14:textId="7D2F2988" w:rsidR="00EE67CC" w:rsidRPr="00813F16" w:rsidRDefault="00EE67CC" w:rsidP="001B2965">
      <w:pPr>
        <w:shd w:val="clear" w:color="auto" w:fill="FCFCFC"/>
        <w:jc w:val="both"/>
        <w:textAlignment w:val="baseline"/>
        <w:rPr>
          <w:rFonts w:asciiTheme="minorHAnsi" w:hAnsiTheme="minorHAnsi" w:cstheme="minorHAnsi"/>
          <w:color w:val="333333"/>
          <w:sz w:val="20"/>
          <w:szCs w:val="20"/>
          <w:lang w:val="es-VE" w:eastAsia="es-VE"/>
        </w:rPr>
      </w:pPr>
    </w:p>
    <w:p w14:paraId="282BB12E" w14:textId="5D7A7D2D" w:rsidR="00673372" w:rsidRPr="000671F3" w:rsidRDefault="00EE67CC" w:rsidP="001B2965">
      <w:pPr>
        <w:shd w:val="clear" w:color="auto" w:fill="FCFCFC"/>
        <w:jc w:val="both"/>
        <w:textAlignment w:val="baseline"/>
        <w:rPr>
          <w:rFonts w:asciiTheme="minorHAnsi" w:hAnsiTheme="minorHAnsi" w:cstheme="minorHAnsi"/>
          <w:color w:val="333333"/>
          <w:sz w:val="20"/>
          <w:szCs w:val="20"/>
          <w:lang w:val="es-VE" w:eastAsia="es-VE"/>
        </w:rPr>
      </w:pPr>
      <w:r w:rsidRPr="00813F16">
        <w:rPr>
          <w:rFonts w:asciiTheme="minorHAnsi" w:hAnsiTheme="minorHAnsi" w:cstheme="minorHAnsi"/>
          <w:color w:val="333333"/>
          <w:sz w:val="20"/>
          <w:szCs w:val="20"/>
          <w:lang w:val="es-VE" w:eastAsia="es-VE"/>
        </w:rPr>
        <w:t>Contacts:</w:t>
      </w:r>
    </w:p>
    <w:p w14:paraId="14B9E724" w14:textId="1CED6A2D" w:rsidR="00813F16" w:rsidRPr="00673372" w:rsidRDefault="00EE67CC" w:rsidP="001B2965">
      <w:pPr>
        <w:shd w:val="clear" w:color="auto" w:fill="FCFCFC"/>
        <w:jc w:val="both"/>
        <w:textAlignment w:val="baseline"/>
        <w:rPr>
          <w:rStyle w:val="Hyperlink"/>
          <w:rFonts w:asciiTheme="minorHAnsi" w:hAnsiTheme="minorHAnsi" w:cstheme="minorHAnsi"/>
          <w:color w:val="333333"/>
          <w:sz w:val="20"/>
          <w:szCs w:val="20"/>
          <w:lang w:val="es-VE" w:eastAsia="es-VE"/>
        </w:rPr>
      </w:pPr>
      <w:r w:rsidRPr="00813F16">
        <w:rPr>
          <w:rFonts w:asciiTheme="minorHAnsi" w:hAnsiTheme="minorHAnsi" w:cstheme="minorHAnsi"/>
          <w:sz w:val="20"/>
          <w:szCs w:val="20"/>
        </w:rPr>
        <w:t xml:space="preserve">                        </w:t>
      </w:r>
    </w:p>
    <w:p w14:paraId="798AB556" w14:textId="71EB2073" w:rsidR="00813F16" w:rsidRPr="00813F16" w:rsidRDefault="00813F16" w:rsidP="001B2965">
      <w:pPr>
        <w:jc w:val="both"/>
        <w:rPr>
          <w:rFonts w:asciiTheme="minorHAnsi" w:hAnsiTheme="minorHAnsi" w:cstheme="minorHAnsi"/>
          <w:sz w:val="20"/>
          <w:szCs w:val="20"/>
        </w:rPr>
      </w:pPr>
      <w:r w:rsidRPr="00813F16">
        <w:rPr>
          <w:rFonts w:asciiTheme="minorHAnsi" w:hAnsiTheme="minorHAnsi" w:cstheme="minorHAnsi"/>
          <w:sz w:val="20"/>
          <w:szCs w:val="20"/>
        </w:rPr>
        <w:t xml:space="preserve">Kelly Hunter, </w:t>
      </w:r>
      <w:hyperlink r:id="rId9" w:history="1">
        <w:r w:rsidRPr="00813F16">
          <w:rPr>
            <w:rStyle w:val="Hyperlink"/>
            <w:rFonts w:asciiTheme="minorHAnsi" w:hAnsiTheme="minorHAnsi" w:cstheme="minorHAnsi"/>
            <w:sz w:val="20"/>
            <w:szCs w:val="20"/>
          </w:rPr>
          <w:t>khunter@sunwestpr.com</w:t>
        </w:r>
      </w:hyperlink>
      <w:r w:rsidRPr="00813F16">
        <w:rPr>
          <w:rFonts w:asciiTheme="minorHAnsi" w:hAnsiTheme="minorHAnsi" w:cstheme="minorHAnsi"/>
          <w:sz w:val="20"/>
          <w:szCs w:val="20"/>
        </w:rPr>
        <w:t>, (972)</w:t>
      </w:r>
      <w:r w:rsidR="00E83B33">
        <w:rPr>
          <w:rFonts w:asciiTheme="minorHAnsi" w:hAnsiTheme="minorHAnsi" w:cstheme="minorHAnsi"/>
          <w:sz w:val="20"/>
          <w:szCs w:val="20"/>
        </w:rPr>
        <w:t xml:space="preserve"> </w:t>
      </w:r>
      <w:r w:rsidRPr="00813F16">
        <w:rPr>
          <w:rFonts w:asciiTheme="minorHAnsi" w:hAnsiTheme="minorHAnsi" w:cstheme="minorHAnsi"/>
          <w:sz w:val="20"/>
          <w:szCs w:val="20"/>
        </w:rPr>
        <w:t>489-4361</w:t>
      </w:r>
    </w:p>
    <w:p w14:paraId="7E53356D" w14:textId="77777777" w:rsidR="00813F16" w:rsidRDefault="00813F16" w:rsidP="007C6326">
      <w:pPr>
        <w:pStyle w:val="NoSpacing"/>
        <w:jc w:val="both"/>
        <w:rPr>
          <w:rFonts w:ascii="Arial" w:hAnsi="Arial" w:cs="Arial"/>
          <w:color w:val="565656"/>
          <w:sz w:val="22"/>
          <w:szCs w:val="22"/>
          <w:u w:val="single"/>
          <w:bdr w:val="none" w:sz="0" w:space="0" w:color="auto" w:frame="1"/>
          <w:lang w:val="es-VE" w:eastAsia="es-VE"/>
        </w:rPr>
      </w:pPr>
    </w:p>
    <w:p w14:paraId="0430BA44" w14:textId="77777777" w:rsidR="00EE67CC" w:rsidRPr="0035647A" w:rsidRDefault="00EE67CC" w:rsidP="007C6326">
      <w:pPr>
        <w:pStyle w:val="NoSpacing"/>
        <w:jc w:val="both"/>
        <w:rPr>
          <w:rFonts w:ascii="Arial" w:hAnsi="Arial" w:cs="Arial"/>
          <w:color w:val="333333"/>
          <w:sz w:val="22"/>
          <w:szCs w:val="22"/>
          <w:lang w:val="es-VE" w:eastAsia="es-VE"/>
        </w:rPr>
      </w:pPr>
    </w:p>
    <w:p w14:paraId="2FF04AE2" w14:textId="49E843BC" w:rsidR="00BB59DA" w:rsidRPr="0035647A" w:rsidRDefault="00DD5838" w:rsidP="007C6326">
      <w:pPr>
        <w:pStyle w:val="NoSpacing"/>
        <w:jc w:val="both"/>
        <w:rPr>
          <w:rFonts w:ascii="Arial" w:hAnsi="Arial" w:cs="Arial"/>
          <w:color w:val="333333"/>
          <w:sz w:val="22"/>
          <w:szCs w:val="22"/>
          <w:lang w:val="es-VE" w:eastAsia="es-VE"/>
        </w:rPr>
      </w:pPr>
      <w:r>
        <w:rPr>
          <w:rFonts w:ascii="Arial" w:hAnsi="Arial" w:cs="Arial"/>
          <w:color w:val="333333"/>
          <w:sz w:val="22"/>
          <w:szCs w:val="22"/>
          <w:lang w:val="es-VE" w:eastAsia="es-VE"/>
        </w:rPr>
        <w:t xml:space="preserve"> </w:t>
      </w:r>
    </w:p>
    <w:sectPr w:rsidR="00BB59DA" w:rsidRPr="0035647A" w:rsidSect="003C0DDF">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219C0"/>
    <w:multiLevelType w:val="hybridMultilevel"/>
    <w:tmpl w:val="0ACC9F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9772F4"/>
    <w:multiLevelType w:val="hybridMultilevel"/>
    <w:tmpl w:val="70B6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9DA"/>
    <w:rsid w:val="00017648"/>
    <w:rsid w:val="00033090"/>
    <w:rsid w:val="00033459"/>
    <w:rsid w:val="0005783B"/>
    <w:rsid w:val="000671F3"/>
    <w:rsid w:val="000772D3"/>
    <w:rsid w:val="00081D60"/>
    <w:rsid w:val="000864C4"/>
    <w:rsid w:val="0009168C"/>
    <w:rsid w:val="000A3466"/>
    <w:rsid w:val="000B011C"/>
    <w:rsid w:val="000B2B01"/>
    <w:rsid w:val="000F7A93"/>
    <w:rsid w:val="00120AEB"/>
    <w:rsid w:val="00124974"/>
    <w:rsid w:val="00127AA6"/>
    <w:rsid w:val="0013214B"/>
    <w:rsid w:val="00143551"/>
    <w:rsid w:val="0014490A"/>
    <w:rsid w:val="00157F0C"/>
    <w:rsid w:val="00166B91"/>
    <w:rsid w:val="001750F4"/>
    <w:rsid w:val="0019338A"/>
    <w:rsid w:val="001B2965"/>
    <w:rsid w:val="001D04ED"/>
    <w:rsid w:val="001E22C7"/>
    <w:rsid w:val="0020259B"/>
    <w:rsid w:val="002162D6"/>
    <w:rsid w:val="00223372"/>
    <w:rsid w:val="002237CD"/>
    <w:rsid w:val="002315AC"/>
    <w:rsid w:val="0023406E"/>
    <w:rsid w:val="00244DEB"/>
    <w:rsid w:val="002533F8"/>
    <w:rsid w:val="00270795"/>
    <w:rsid w:val="00280979"/>
    <w:rsid w:val="00286A8A"/>
    <w:rsid w:val="002912BE"/>
    <w:rsid w:val="002F5D10"/>
    <w:rsid w:val="003046F7"/>
    <w:rsid w:val="00310939"/>
    <w:rsid w:val="003112FA"/>
    <w:rsid w:val="00335C2E"/>
    <w:rsid w:val="0034077D"/>
    <w:rsid w:val="00355AEF"/>
    <w:rsid w:val="0035647A"/>
    <w:rsid w:val="00366E4E"/>
    <w:rsid w:val="00372527"/>
    <w:rsid w:val="00374827"/>
    <w:rsid w:val="00376EE6"/>
    <w:rsid w:val="00390CC7"/>
    <w:rsid w:val="00397964"/>
    <w:rsid w:val="003B3A2C"/>
    <w:rsid w:val="003C0DDF"/>
    <w:rsid w:val="003C199C"/>
    <w:rsid w:val="003D0892"/>
    <w:rsid w:val="003E6D04"/>
    <w:rsid w:val="00400499"/>
    <w:rsid w:val="00400666"/>
    <w:rsid w:val="0045543E"/>
    <w:rsid w:val="00471A74"/>
    <w:rsid w:val="004821A9"/>
    <w:rsid w:val="00494435"/>
    <w:rsid w:val="00494B04"/>
    <w:rsid w:val="004A0AC0"/>
    <w:rsid w:val="004A55CA"/>
    <w:rsid w:val="004B0FD0"/>
    <w:rsid w:val="004C2782"/>
    <w:rsid w:val="004C2936"/>
    <w:rsid w:val="004E320F"/>
    <w:rsid w:val="004F5530"/>
    <w:rsid w:val="0053030A"/>
    <w:rsid w:val="00542097"/>
    <w:rsid w:val="00553834"/>
    <w:rsid w:val="005824F7"/>
    <w:rsid w:val="005841A3"/>
    <w:rsid w:val="00584995"/>
    <w:rsid w:val="00585CCA"/>
    <w:rsid w:val="00586BBC"/>
    <w:rsid w:val="0059025D"/>
    <w:rsid w:val="00591926"/>
    <w:rsid w:val="005E426C"/>
    <w:rsid w:val="005F3969"/>
    <w:rsid w:val="006072F5"/>
    <w:rsid w:val="0060766C"/>
    <w:rsid w:val="00611CB0"/>
    <w:rsid w:val="00613A47"/>
    <w:rsid w:val="0063368B"/>
    <w:rsid w:val="00637512"/>
    <w:rsid w:val="00673372"/>
    <w:rsid w:val="00675AA7"/>
    <w:rsid w:val="00681454"/>
    <w:rsid w:val="00682B49"/>
    <w:rsid w:val="006A6AF4"/>
    <w:rsid w:val="006C4B1F"/>
    <w:rsid w:val="006E1AC7"/>
    <w:rsid w:val="006F587D"/>
    <w:rsid w:val="007137FF"/>
    <w:rsid w:val="00724027"/>
    <w:rsid w:val="00765944"/>
    <w:rsid w:val="00771B88"/>
    <w:rsid w:val="00775520"/>
    <w:rsid w:val="007776F8"/>
    <w:rsid w:val="00791E4F"/>
    <w:rsid w:val="007B39D8"/>
    <w:rsid w:val="007C166C"/>
    <w:rsid w:val="007C6326"/>
    <w:rsid w:val="007F4592"/>
    <w:rsid w:val="007F57CD"/>
    <w:rsid w:val="007F5F30"/>
    <w:rsid w:val="00805FFA"/>
    <w:rsid w:val="00813F16"/>
    <w:rsid w:val="0081687C"/>
    <w:rsid w:val="00826A14"/>
    <w:rsid w:val="00835DA7"/>
    <w:rsid w:val="008400D5"/>
    <w:rsid w:val="00862CF2"/>
    <w:rsid w:val="00867BB7"/>
    <w:rsid w:val="008720DE"/>
    <w:rsid w:val="00873049"/>
    <w:rsid w:val="00873B4D"/>
    <w:rsid w:val="00887A71"/>
    <w:rsid w:val="008A2D5D"/>
    <w:rsid w:val="008C2C4A"/>
    <w:rsid w:val="008D345E"/>
    <w:rsid w:val="008E0121"/>
    <w:rsid w:val="008E625A"/>
    <w:rsid w:val="008F0BE1"/>
    <w:rsid w:val="00941666"/>
    <w:rsid w:val="009422CE"/>
    <w:rsid w:val="00946CD0"/>
    <w:rsid w:val="00947D15"/>
    <w:rsid w:val="009915B3"/>
    <w:rsid w:val="009B3D5E"/>
    <w:rsid w:val="009B6883"/>
    <w:rsid w:val="009C0A8C"/>
    <w:rsid w:val="009D7DFE"/>
    <w:rsid w:val="00A25CF7"/>
    <w:rsid w:val="00A52B5C"/>
    <w:rsid w:val="00A537EF"/>
    <w:rsid w:val="00A73ACA"/>
    <w:rsid w:val="00A7487A"/>
    <w:rsid w:val="00A77765"/>
    <w:rsid w:val="00A833B1"/>
    <w:rsid w:val="00A85C43"/>
    <w:rsid w:val="00A91DA6"/>
    <w:rsid w:val="00AD4AC4"/>
    <w:rsid w:val="00AE2665"/>
    <w:rsid w:val="00AE5027"/>
    <w:rsid w:val="00AE7F0E"/>
    <w:rsid w:val="00B21239"/>
    <w:rsid w:val="00B246E1"/>
    <w:rsid w:val="00B3182D"/>
    <w:rsid w:val="00B457BD"/>
    <w:rsid w:val="00B61A51"/>
    <w:rsid w:val="00B73304"/>
    <w:rsid w:val="00B75308"/>
    <w:rsid w:val="00B83223"/>
    <w:rsid w:val="00BB4CF5"/>
    <w:rsid w:val="00BB59DA"/>
    <w:rsid w:val="00BC008D"/>
    <w:rsid w:val="00BF1D30"/>
    <w:rsid w:val="00BF2222"/>
    <w:rsid w:val="00BF37E0"/>
    <w:rsid w:val="00C03CE4"/>
    <w:rsid w:val="00C0652D"/>
    <w:rsid w:val="00C27C06"/>
    <w:rsid w:val="00C60F03"/>
    <w:rsid w:val="00C77F24"/>
    <w:rsid w:val="00C924F1"/>
    <w:rsid w:val="00CA40DB"/>
    <w:rsid w:val="00CA4BAC"/>
    <w:rsid w:val="00CA650B"/>
    <w:rsid w:val="00CB4640"/>
    <w:rsid w:val="00CC29E3"/>
    <w:rsid w:val="00CC3DA9"/>
    <w:rsid w:val="00CD0702"/>
    <w:rsid w:val="00CE3FC5"/>
    <w:rsid w:val="00D11E01"/>
    <w:rsid w:val="00D12453"/>
    <w:rsid w:val="00D34531"/>
    <w:rsid w:val="00D36776"/>
    <w:rsid w:val="00D54D8F"/>
    <w:rsid w:val="00D77799"/>
    <w:rsid w:val="00D80232"/>
    <w:rsid w:val="00D82D41"/>
    <w:rsid w:val="00D914B3"/>
    <w:rsid w:val="00D954D4"/>
    <w:rsid w:val="00DB7523"/>
    <w:rsid w:val="00DC7660"/>
    <w:rsid w:val="00DD5838"/>
    <w:rsid w:val="00DD787C"/>
    <w:rsid w:val="00E057AC"/>
    <w:rsid w:val="00E073C4"/>
    <w:rsid w:val="00E2190B"/>
    <w:rsid w:val="00E23F48"/>
    <w:rsid w:val="00E72C20"/>
    <w:rsid w:val="00E83B33"/>
    <w:rsid w:val="00E862D7"/>
    <w:rsid w:val="00EA5B92"/>
    <w:rsid w:val="00EC0717"/>
    <w:rsid w:val="00EC2F70"/>
    <w:rsid w:val="00EC7CDC"/>
    <w:rsid w:val="00EE174E"/>
    <w:rsid w:val="00EE1A68"/>
    <w:rsid w:val="00EE67CC"/>
    <w:rsid w:val="00F01E36"/>
    <w:rsid w:val="00F23E32"/>
    <w:rsid w:val="00F35054"/>
    <w:rsid w:val="00F43CD2"/>
    <w:rsid w:val="00F521D6"/>
    <w:rsid w:val="00F57F54"/>
    <w:rsid w:val="00F60D04"/>
    <w:rsid w:val="00F85BB8"/>
    <w:rsid w:val="00FA7951"/>
    <w:rsid w:val="00FB2130"/>
    <w:rsid w:val="00FD39EA"/>
    <w:rsid w:val="00FD563A"/>
    <w:rsid w:val="00FE2068"/>
    <w:rsid w:val="00FE7F28"/>
    <w:rsid w:val="00FF29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366A"/>
  <w15:docId w15:val="{BE50887C-FC24-4A24-9150-BE53523B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B59DA"/>
    <w:pPr>
      <w:spacing w:before="100" w:beforeAutospacing="1" w:after="100" w:afterAutospacing="1"/>
    </w:pPr>
  </w:style>
  <w:style w:type="paragraph" w:customStyle="1" w:styleId="first">
    <w:name w:val="first"/>
    <w:basedOn w:val="Normal"/>
    <w:rsid w:val="00BB59DA"/>
    <w:pPr>
      <w:spacing w:before="100" w:beforeAutospacing="1" w:after="100" w:afterAutospacing="1"/>
    </w:pPr>
  </w:style>
  <w:style w:type="character" w:styleId="Hyperlink">
    <w:name w:val="Hyperlink"/>
    <w:basedOn w:val="DefaultParagraphFont"/>
    <w:uiPriority w:val="99"/>
    <w:unhideWhenUsed/>
    <w:rsid w:val="00BB59DA"/>
    <w:rPr>
      <w:strike w:val="0"/>
      <w:dstrike w:val="0"/>
      <w:color w:val="0066CC"/>
      <w:u w:val="none"/>
      <w:effect w:val="none"/>
    </w:rPr>
  </w:style>
  <w:style w:type="paragraph" w:customStyle="1" w:styleId="Default">
    <w:name w:val="Default"/>
    <w:rsid w:val="005E426C"/>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5841A3"/>
  </w:style>
  <w:style w:type="paragraph" w:styleId="NoSpacing">
    <w:name w:val="No Spacing"/>
    <w:uiPriority w:val="1"/>
    <w:qFormat/>
    <w:rsid w:val="00471A7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5647A"/>
    <w:rPr>
      <w:color w:val="605E5C"/>
      <w:shd w:val="clear" w:color="auto" w:fill="E1DFDD"/>
    </w:rPr>
  </w:style>
  <w:style w:type="paragraph" w:styleId="ListParagraph">
    <w:name w:val="List Paragraph"/>
    <w:basedOn w:val="Normal"/>
    <w:uiPriority w:val="34"/>
    <w:qFormat/>
    <w:rsid w:val="00BF2222"/>
    <w:pPr>
      <w:ind w:left="720"/>
      <w:contextualSpacing/>
    </w:pPr>
  </w:style>
  <w:style w:type="character" w:styleId="CommentReference">
    <w:name w:val="annotation reference"/>
    <w:basedOn w:val="DefaultParagraphFont"/>
    <w:uiPriority w:val="99"/>
    <w:semiHidden/>
    <w:unhideWhenUsed/>
    <w:rsid w:val="00244DEB"/>
    <w:rPr>
      <w:sz w:val="16"/>
      <w:szCs w:val="16"/>
    </w:rPr>
  </w:style>
  <w:style w:type="paragraph" w:styleId="CommentText">
    <w:name w:val="annotation text"/>
    <w:basedOn w:val="Normal"/>
    <w:link w:val="CommentTextChar"/>
    <w:uiPriority w:val="99"/>
    <w:semiHidden/>
    <w:unhideWhenUsed/>
    <w:rsid w:val="00244DEB"/>
    <w:rPr>
      <w:sz w:val="20"/>
      <w:szCs w:val="20"/>
    </w:rPr>
  </w:style>
  <w:style w:type="character" w:customStyle="1" w:styleId="CommentTextChar">
    <w:name w:val="Comment Text Char"/>
    <w:basedOn w:val="DefaultParagraphFont"/>
    <w:link w:val="CommentText"/>
    <w:uiPriority w:val="99"/>
    <w:semiHidden/>
    <w:rsid w:val="00244D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DEB"/>
    <w:rPr>
      <w:b/>
      <w:bCs/>
    </w:rPr>
  </w:style>
  <w:style w:type="character" w:customStyle="1" w:styleId="CommentSubjectChar">
    <w:name w:val="Comment Subject Char"/>
    <w:basedOn w:val="CommentTextChar"/>
    <w:link w:val="CommentSubject"/>
    <w:uiPriority w:val="99"/>
    <w:semiHidden/>
    <w:rsid w:val="00244DE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1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okworks.io" TargetMode="External"/><Relationship Id="rId3" Type="http://schemas.openxmlformats.org/officeDocument/2006/relationships/styles" Target="styles.xml"/><Relationship Id="rId7" Type="http://schemas.openxmlformats.org/officeDocument/2006/relationships/hyperlink" Target="http://metrospaces.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unter@sunwest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2D228-14B4-4F4D-9447-9E83CEC8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497</Words>
  <Characters>2833</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dc:creator>
  <cp:lastModifiedBy>Oscar Brito</cp:lastModifiedBy>
  <cp:revision>9</cp:revision>
  <dcterms:created xsi:type="dcterms:W3CDTF">2021-09-16T00:25:00Z</dcterms:created>
  <dcterms:modified xsi:type="dcterms:W3CDTF">2021-09-16T11:25:00Z</dcterms:modified>
</cp:coreProperties>
</file>