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E3D87" w14:textId="77777777" w:rsidR="00132E3C" w:rsidRPr="00081A44" w:rsidRDefault="00132E3C">
      <w:pPr>
        <w:rPr>
          <w:b/>
          <w:sz w:val="22"/>
        </w:rPr>
      </w:pPr>
      <w:r w:rsidRPr="00081A44">
        <w:rPr>
          <w:b/>
          <w:noProof/>
          <w:sz w:val="22"/>
        </w:rPr>
        <mc:AlternateContent>
          <mc:Choice Requires="wps">
            <w:drawing>
              <wp:anchor distT="0" distB="0" distL="114300" distR="114300" simplePos="0" relativeHeight="251659264" behindDoc="0" locked="0" layoutInCell="1" allowOverlap="1" wp14:anchorId="66369FCA" wp14:editId="08016A7C">
                <wp:simplePos x="0" y="0"/>
                <wp:positionH relativeFrom="column">
                  <wp:posOffset>-40640</wp:posOffset>
                </wp:positionH>
                <wp:positionV relativeFrom="paragraph">
                  <wp:posOffset>75565</wp:posOffset>
                </wp:positionV>
                <wp:extent cx="6055360" cy="0"/>
                <wp:effectExtent l="50800" t="38100" r="27940" b="76200"/>
                <wp:wrapNone/>
                <wp:docPr id="1" name="Straight Connector 1"/>
                <wp:cNvGraphicFramePr/>
                <a:graphic xmlns:a="http://schemas.openxmlformats.org/drawingml/2006/main">
                  <a:graphicData uri="http://schemas.microsoft.com/office/word/2010/wordprocessingShape">
                    <wps:wsp>
                      <wps:cNvCnPr/>
                      <wps:spPr>
                        <a:xfrm>
                          <a:off x="0" y="0"/>
                          <a:ext cx="6055360" cy="0"/>
                        </a:xfrm>
                        <a:prstGeom prst="line">
                          <a:avLst/>
                        </a:prstGeom>
                        <a:ln w="28575" cmpd="sng">
                          <a:solidFill>
                            <a:srgbClr val="0054A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3BF211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5.95pt" to="47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" strokecolor="#0054a4" strokeweight="2.25pt">
                <v:shadow on="t" color="black" opacity="24903f" origin=",.5" offset="0,.55556mm"/>
              </v:line>
            </w:pict>
          </mc:Fallback>
        </mc:AlternateContent>
      </w:r>
    </w:p>
    <w:p w14:paraId="0929BA19" w14:textId="7652A8AF" w:rsidR="004B5E7A" w:rsidRDefault="00430F81" w:rsidP="006C2C31">
      <w:pPr>
        <w:pStyle w:val="NormalWeb"/>
        <w:jc w:val="center"/>
        <w:rPr>
          <w:rFonts w:ascii="Arial" w:hAnsi="Arial" w:cs="Arial"/>
          <w:b/>
          <w:color w:val="000000" w:themeColor="text1"/>
        </w:rPr>
      </w:pPr>
      <w:r>
        <w:rPr>
          <w:rFonts w:ascii="Arial" w:hAnsi="Arial" w:cs="Arial"/>
          <w:b/>
          <w:color w:val="000000" w:themeColor="text1"/>
        </w:rPr>
        <w:t>Mosaic</w:t>
      </w:r>
      <w:r w:rsidR="00DC4746">
        <w:rPr>
          <w:rFonts w:ascii="Arial" w:hAnsi="Arial" w:cs="Arial"/>
          <w:b/>
          <w:color w:val="000000" w:themeColor="text1"/>
        </w:rPr>
        <w:t xml:space="preserve"> Family Wealth, a</w:t>
      </w:r>
      <w:r w:rsidR="00FC7DA8">
        <w:rPr>
          <w:rFonts w:ascii="Arial" w:hAnsi="Arial" w:cs="Arial"/>
          <w:b/>
          <w:color w:val="000000" w:themeColor="text1"/>
        </w:rPr>
        <w:t xml:space="preserve"> </w:t>
      </w:r>
      <w:r w:rsidR="00BC6045">
        <w:rPr>
          <w:rFonts w:ascii="Arial" w:hAnsi="Arial" w:cs="Arial"/>
          <w:b/>
          <w:color w:val="000000" w:themeColor="text1"/>
        </w:rPr>
        <w:t xml:space="preserve">Leading Independent Wealth Manager in </w:t>
      </w:r>
      <w:r w:rsidR="00DC4746">
        <w:rPr>
          <w:rFonts w:ascii="Arial" w:hAnsi="Arial" w:cs="Arial"/>
          <w:b/>
          <w:color w:val="000000" w:themeColor="text1"/>
        </w:rPr>
        <w:t>Missouri</w:t>
      </w:r>
      <w:r w:rsidR="00BC6045">
        <w:rPr>
          <w:rFonts w:ascii="Arial" w:hAnsi="Arial" w:cs="Arial"/>
          <w:b/>
          <w:color w:val="000000" w:themeColor="text1"/>
        </w:rPr>
        <w:t>,</w:t>
      </w:r>
      <w:r w:rsidR="00C121A7">
        <w:rPr>
          <w:rFonts w:ascii="Arial" w:hAnsi="Arial" w:cs="Arial"/>
          <w:b/>
          <w:color w:val="000000" w:themeColor="text1"/>
        </w:rPr>
        <w:t xml:space="preserve"> </w:t>
      </w:r>
      <w:r w:rsidR="00FC7DA8">
        <w:rPr>
          <w:rFonts w:ascii="Arial" w:hAnsi="Arial" w:cs="Arial"/>
          <w:b/>
          <w:color w:val="000000" w:themeColor="text1"/>
        </w:rPr>
        <w:t>t</w:t>
      </w:r>
      <w:r w:rsidR="000E41E9">
        <w:rPr>
          <w:rFonts w:ascii="Arial" w:hAnsi="Arial" w:cs="Arial"/>
          <w:b/>
          <w:color w:val="000000" w:themeColor="text1"/>
        </w:rPr>
        <w:t xml:space="preserve">o </w:t>
      </w:r>
      <w:r w:rsidR="009775C6" w:rsidRPr="00081A44">
        <w:rPr>
          <w:rFonts w:ascii="Arial" w:hAnsi="Arial" w:cs="Arial"/>
          <w:b/>
          <w:color w:val="000000" w:themeColor="text1"/>
        </w:rPr>
        <w:t>Join Focus</w:t>
      </w:r>
      <w:r w:rsidR="006D7A23">
        <w:rPr>
          <w:rFonts w:ascii="Arial" w:hAnsi="Arial" w:cs="Arial"/>
          <w:b/>
          <w:color w:val="000000" w:themeColor="text1"/>
        </w:rPr>
        <w:t xml:space="preserve"> </w:t>
      </w:r>
      <w:r w:rsidR="00FC7DA8">
        <w:rPr>
          <w:rFonts w:ascii="Arial" w:hAnsi="Arial" w:cs="Arial"/>
          <w:b/>
          <w:color w:val="000000" w:themeColor="text1"/>
        </w:rPr>
        <w:t>a</w:t>
      </w:r>
      <w:r w:rsidR="006D7A23">
        <w:rPr>
          <w:rFonts w:ascii="Arial" w:hAnsi="Arial" w:cs="Arial"/>
          <w:b/>
          <w:color w:val="000000" w:themeColor="text1"/>
        </w:rPr>
        <w:t xml:space="preserve">s </w:t>
      </w:r>
      <w:r w:rsidR="00FC7DA8">
        <w:rPr>
          <w:rFonts w:ascii="Arial" w:hAnsi="Arial" w:cs="Arial"/>
          <w:b/>
          <w:color w:val="000000" w:themeColor="text1"/>
        </w:rPr>
        <w:t xml:space="preserve">a </w:t>
      </w:r>
      <w:r w:rsidR="00BC6045">
        <w:rPr>
          <w:rFonts w:ascii="Arial" w:hAnsi="Arial" w:cs="Arial"/>
          <w:b/>
          <w:color w:val="000000" w:themeColor="text1"/>
        </w:rPr>
        <w:t>New</w:t>
      </w:r>
      <w:r w:rsidR="006D7A23">
        <w:rPr>
          <w:rFonts w:ascii="Arial" w:hAnsi="Arial" w:cs="Arial"/>
          <w:b/>
          <w:color w:val="000000" w:themeColor="text1"/>
        </w:rPr>
        <w:t xml:space="preserve"> Partner Firm</w:t>
      </w:r>
      <w:r w:rsidR="00A82153">
        <w:rPr>
          <w:rFonts w:ascii="Arial" w:hAnsi="Arial" w:cs="Arial"/>
          <w:b/>
          <w:color w:val="000000" w:themeColor="text1"/>
        </w:rPr>
        <w:t>, Further Expanding Focus' Midwest Presence</w:t>
      </w:r>
    </w:p>
    <w:p w14:paraId="644C5DED" w14:textId="77777777" w:rsidR="00F32F1C" w:rsidRDefault="00F32F1C" w:rsidP="00993967">
      <w:pPr>
        <w:pStyle w:val="NormalWeb"/>
        <w:jc w:val="center"/>
        <w:rPr>
          <w:rFonts w:ascii="Arial" w:hAnsi="Arial" w:cs="Arial"/>
          <w:color w:val="000000"/>
        </w:rPr>
      </w:pPr>
    </w:p>
    <w:p w14:paraId="285F49FE" w14:textId="77777777" w:rsidR="008F28A4" w:rsidRPr="00081A44" w:rsidRDefault="008F28A4" w:rsidP="00993967">
      <w:pPr>
        <w:pStyle w:val="NormalWeb"/>
        <w:jc w:val="center"/>
        <w:rPr>
          <w:rFonts w:ascii="Arial" w:hAnsi="Arial" w:cs="Arial"/>
          <w:color w:val="000000"/>
        </w:rPr>
      </w:pPr>
    </w:p>
    <w:p w14:paraId="4F5E39BA" w14:textId="5792C302" w:rsidR="00D5508E" w:rsidRPr="00DC7BF5" w:rsidRDefault="00F16659" w:rsidP="000B0465">
      <w:pPr>
        <w:jc w:val="both"/>
        <w:rPr>
          <w:rFonts w:ascii="Arial" w:hAnsi="Arial" w:cs="Arial"/>
          <w:b/>
          <w:bCs/>
        </w:rPr>
      </w:pPr>
      <w:r w:rsidRPr="00DC7BF5">
        <w:rPr>
          <w:rFonts w:ascii="Arial" w:hAnsi="Arial" w:cs="Arial"/>
        </w:rPr>
        <w:t xml:space="preserve">New York, NY – </w:t>
      </w:r>
      <w:r w:rsidR="00DC4746">
        <w:rPr>
          <w:rFonts w:ascii="Arial" w:hAnsi="Arial" w:cs="Arial"/>
        </w:rPr>
        <w:t>November</w:t>
      </w:r>
      <w:r w:rsidR="000047FD">
        <w:rPr>
          <w:rFonts w:ascii="Arial" w:hAnsi="Arial" w:cs="Arial"/>
        </w:rPr>
        <w:t xml:space="preserve"> </w:t>
      </w:r>
      <w:r w:rsidR="00DC4746">
        <w:rPr>
          <w:rFonts w:ascii="Arial" w:hAnsi="Arial" w:cs="Arial"/>
        </w:rPr>
        <w:t>8</w:t>
      </w:r>
      <w:r w:rsidR="00292435">
        <w:rPr>
          <w:rFonts w:ascii="Arial" w:hAnsi="Arial" w:cs="Arial"/>
        </w:rPr>
        <w:t>, 202</w:t>
      </w:r>
      <w:r w:rsidR="002E2B11">
        <w:rPr>
          <w:rFonts w:ascii="Arial" w:hAnsi="Arial" w:cs="Arial"/>
        </w:rPr>
        <w:t>1</w:t>
      </w:r>
      <w:r w:rsidR="00C04D7A" w:rsidRPr="00DC7BF5">
        <w:rPr>
          <w:rFonts w:ascii="Arial" w:hAnsi="Arial" w:cs="Arial"/>
        </w:rPr>
        <w:t xml:space="preserve"> – </w:t>
      </w:r>
      <w:hyperlink r:id="rId11" w:history="1">
        <w:r w:rsidR="00C04D7A" w:rsidRPr="005A360B">
          <w:rPr>
            <w:rStyle w:val="Hyperlink"/>
            <w:rFonts w:ascii="Arial" w:hAnsi="Arial" w:cs="Arial"/>
          </w:rPr>
          <w:t>Focus Financial Partner</w:t>
        </w:r>
        <w:r w:rsidR="009775C6" w:rsidRPr="005A360B">
          <w:rPr>
            <w:rStyle w:val="Hyperlink"/>
            <w:rFonts w:ascii="Arial" w:hAnsi="Arial" w:cs="Arial"/>
          </w:rPr>
          <w:t>s</w:t>
        </w:r>
        <w:r w:rsidR="005F61B0" w:rsidRPr="005A360B">
          <w:rPr>
            <w:rStyle w:val="Hyperlink"/>
            <w:rFonts w:ascii="Arial" w:hAnsi="Arial" w:cs="Arial"/>
          </w:rPr>
          <w:t xml:space="preserve"> Inc.</w:t>
        </w:r>
      </w:hyperlink>
      <w:r w:rsidR="009775C6" w:rsidRPr="00DC7BF5">
        <w:rPr>
          <w:rFonts w:ascii="Arial" w:hAnsi="Arial" w:cs="Arial"/>
        </w:rPr>
        <w:t xml:space="preserve"> </w:t>
      </w:r>
      <w:r w:rsidR="005851DE" w:rsidRPr="00BD58D9">
        <w:rPr>
          <w:rFonts w:ascii="Arial" w:hAnsi="Arial" w:cs="Arial"/>
          <w:color w:val="000000" w:themeColor="text1"/>
        </w:rPr>
        <w:t>(NASDAQ: FOCS)</w:t>
      </w:r>
      <w:r w:rsidR="005851DE" w:rsidRPr="00DC7BF5">
        <w:rPr>
          <w:rFonts w:ascii="Arial" w:hAnsi="Arial" w:cs="Arial"/>
        </w:rPr>
        <w:t xml:space="preserve"> </w:t>
      </w:r>
      <w:r w:rsidR="00BA00C9" w:rsidRPr="00DC7BF5">
        <w:rPr>
          <w:rFonts w:ascii="Arial" w:hAnsi="Arial" w:cs="Arial"/>
        </w:rPr>
        <w:t>(</w:t>
      </w:r>
      <w:r w:rsidR="00BA00C9" w:rsidRPr="0079621A">
        <w:rPr>
          <w:rFonts w:ascii="Arial" w:hAnsi="Arial" w:cs="Arial"/>
        </w:rPr>
        <w:t>"</w:t>
      </w:r>
      <w:r w:rsidR="009775C6" w:rsidRPr="00DC7BF5">
        <w:rPr>
          <w:rFonts w:ascii="Arial" w:hAnsi="Arial" w:cs="Arial"/>
        </w:rPr>
        <w:t>Focus</w:t>
      </w:r>
      <w:r w:rsidR="00BA00C9">
        <w:rPr>
          <w:rFonts w:ascii="Arial" w:hAnsi="Arial" w:cs="Arial"/>
        </w:rPr>
        <w:t>"</w:t>
      </w:r>
      <w:r w:rsidR="009775C6" w:rsidRPr="00DC7BF5">
        <w:rPr>
          <w:rFonts w:ascii="Arial" w:hAnsi="Arial" w:cs="Arial"/>
        </w:rPr>
        <w:t xml:space="preserve">), a leading </w:t>
      </w:r>
      <w:r w:rsidRPr="00DC7BF5">
        <w:rPr>
          <w:rFonts w:ascii="Arial" w:hAnsi="Arial" w:cs="Arial"/>
        </w:rPr>
        <w:t xml:space="preserve">partnership of </w:t>
      </w:r>
      <w:r w:rsidR="005851DE">
        <w:rPr>
          <w:rFonts w:ascii="Arial" w:hAnsi="Arial" w:cs="Arial"/>
        </w:rPr>
        <w:t xml:space="preserve">independent, </w:t>
      </w:r>
      <w:r w:rsidRPr="00DC7BF5">
        <w:rPr>
          <w:rFonts w:ascii="Arial" w:hAnsi="Arial" w:cs="Arial"/>
        </w:rPr>
        <w:t xml:space="preserve">fiduciary wealth management firms, </w:t>
      </w:r>
      <w:r w:rsidR="005851DE">
        <w:rPr>
          <w:rFonts w:ascii="Arial" w:hAnsi="Arial" w:cs="Arial"/>
        </w:rPr>
        <w:t xml:space="preserve">announced </w:t>
      </w:r>
      <w:r w:rsidRPr="00DC7BF5">
        <w:rPr>
          <w:rFonts w:ascii="Arial" w:hAnsi="Arial" w:cs="Arial"/>
        </w:rPr>
        <w:t xml:space="preserve">today </w:t>
      </w:r>
      <w:r w:rsidR="004553B8" w:rsidRPr="00DC7BF5">
        <w:rPr>
          <w:rFonts w:ascii="Arial" w:hAnsi="Arial" w:cs="Arial"/>
        </w:rPr>
        <w:t>tha</w:t>
      </w:r>
      <w:r w:rsidR="00DC4746">
        <w:rPr>
          <w:rFonts w:ascii="Arial" w:hAnsi="Arial" w:cs="Arial"/>
        </w:rPr>
        <w:t xml:space="preserve">t </w:t>
      </w:r>
      <w:hyperlink r:id="rId12" w:history="1">
        <w:r w:rsidR="00DC4746" w:rsidRPr="00DC4746">
          <w:rPr>
            <w:rStyle w:val="Hyperlink"/>
            <w:rFonts w:ascii="Arial" w:hAnsi="Arial" w:cs="Arial"/>
          </w:rPr>
          <w:t>Mosaic Family Wealth</w:t>
        </w:r>
      </w:hyperlink>
      <w:r w:rsidR="004D1E2E">
        <w:rPr>
          <w:rStyle w:val="Hyperlink"/>
          <w:rFonts w:ascii="Arial" w:hAnsi="Arial" w:cs="Arial"/>
        </w:rPr>
        <w:t>, LLC</w:t>
      </w:r>
      <w:r w:rsidR="00DC4746">
        <w:rPr>
          <w:rFonts w:ascii="Arial" w:hAnsi="Arial" w:cs="Arial"/>
        </w:rPr>
        <w:t xml:space="preserve"> </w:t>
      </w:r>
      <w:r w:rsidR="00BA00C9" w:rsidRPr="00DC7BF5">
        <w:rPr>
          <w:rFonts w:ascii="Arial" w:hAnsi="Arial" w:cs="Arial"/>
        </w:rPr>
        <w:t>(</w:t>
      </w:r>
      <w:r w:rsidR="00BA00C9">
        <w:rPr>
          <w:rFonts w:ascii="Arial" w:hAnsi="Arial" w:cs="Arial"/>
        </w:rPr>
        <w:t>"</w:t>
      </w:r>
      <w:r w:rsidR="00DC4746">
        <w:rPr>
          <w:rFonts w:ascii="Arial" w:hAnsi="Arial" w:cs="Arial"/>
        </w:rPr>
        <w:t>Mosaic Family Wealth</w:t>
      </w:r>
      <w:r w:rsidR="00BC6045">
        <w:rPr>
          <w:rFonts w:ascii="Arial" w:hAnsi="Arial" w:cs="Arial"/>
        </w:rPr>
        <w:t>”</w:t>
      </w:r>
      <w:r w:rsidR="00BA00C9" w:rsidRPr="00DC7BF5">
        <w:rPr>
          <w:rFonts w:ascii="Arial" w:hAnsi="Arial" w:cs="Arial"/>
        </w:rPr>
        <w:t xml:space="preserve">), </w:t>
      </w:r>
      <w:r w:rsidR="009775C6" w:rsidRPr="00DC7BF5">
        <w:rPr>
          <w:rFonts w:ascii="Arial" w:hAnsi="Arial" w:cs="Arial"/>
        </w:rPr>
        <w:t>a</w:t>
      </w:r>
      <w:r w:rsidR="00BC6045">
        <w:rPr>
          <w:rFonts w:ascii="Arial" w:hAnsi="Arial" w:cs="Arial"/>
        </w:rPr>
        <w:t xml:space="preserve"> </w:t>
      </w:r>
      <w:r w:rsidR="0006367E">
        <w:rPr>
          <w:rFonts w:ascii="Arial" w:hAnsi="Arial" w:cs="Arial"/>
        </w:rPr>
        <w:t>registered investment adviser</w:t>
      </w:r>
      <w:r w:rsidR="00E76BB8">
        <w:rPr>
          <w:rFonts w:ascii="Arial" w:hAnsi="Arial" w:cs="Arial"/>
        </w:rPr>
        <w:t xml:space="preserve"> </w:t>
      </w:r>
      <w:r w:rsidR="008F18FC" w:rsidRPr="00DC7BF5">
        <w:rPr>
          <w:rFonts w:ascii="Arial" w:hAnsi="Arial" w:cs="Arial"/>
        </w:rPr>
        <w:t>headquartered</w:t>
      </w:r>
      <w:r w:rsidR="009775C6" w:rsidRPr="00DC7BF5">
        <w:rPr>
          <w:rFonts w:ascii="Arial" w:hAnsi="Arial" w:cs="Arial"/>
        </w:rPr>
        <w:t xml:space="preserve"> in </w:t>
      </w:r>
      <w:r w:rsidR="00DC4746">
        <w:rPr>
          <w:rFonts w:ascii="Arial" w:hAnsi="Arial" w:cs="Arial"/>
        </w:rPr>
        <w:t>St. Louis</w:t>
      </w:r>
      <w:r w:rsidR="00FD5947">
        <w:rPr>
          <w:rFonts w:ascii="Arial" w:hAnsi="Arial" w:cs="Arial"/>
        </w:rPr>
        <w:t xml:space="preserve">, </w:t>
      </w:r>
      <w:r w:rsidR="00DC4746">
        <w:rPr>
          <w:rFonts w:ascii="Arial" w:hAnsi="Arial" w:cs="Arial"/>
        </w:rPr>
        <w:t>Missouri</w:t>
      </w:r>
      <w:r w:rsidR="006D7A23">
        <w:rPr>
          <w:rFonts w:ascii="Arial" w:hAnsi="Arial" w:cs="Arial"/>
        </w:rPr>
        <w:t>,</w:t>
      </w:r>
      <w:r w:rsidR="000047FD">
        <w:rPr>
          <w:rFonts w:ascii="Arial" w:hAnsi="Arial" w:cs="Arial"/>
        </w:rPr>
        <w:t xml:space="preserve"> </w:t>
      </w:r>
      <w:r w:rsidR="005851DE">
        <w:rPr>
          <w:rFonts w:ascii="Arial" w:hAnsi="Arial" w:cs="Arial"/>
        </w:rPr>
        <w:t xml:space="preserve">has entered into an agreement </w:t>
      </w:r>
      <w:r w:rsidR="008F18FC" w:rsidRPr="00DC7BF5">
        <w:rPr>
          <w:rFonts w:ascii="Arial" w:hAnsi="Arial" w:cs="Arial"/>
        </w:rPr>
        <w:t xml:space="preserve">to join the Focus partnership. The transaction is expected to close in the </w:t>
      </w:r>
      <w:r w:rsidR="0060008A">
        <w:rPr>
          <w:rFonts w:ascii="Arial" w:hAnsi="Arial" w:cs="Arial"/>
        </w:rPr>
        <w:t xml:space="preserve">fourth </w:t>
      </w:r>
      <w:r w:rsidR="008F18FC" w:rsidRPr="00DC7BF5">
        <w:rPr>
          <w:rFonts w:ascii="Arial" w:hAnsi="Arial" w:cs="Arial"/>
        </w:rPr>
        <w:t xml:space="preserve">quarter of </w:t>
      </w:r>
      <w:r w:rsidR="00705E07">
        <w:rPr>
          <w:rFonts w:ascii="Arial" w:hAnsi="Arial" w:cs="Arial"/>
        </w:rPr>
        <w:t>2021</w:t>
      </w:r>
      <w:r w:rsidR="008F18FC" w:rsidRPr="00DC7BF5">
        <w:rPr>
          <w:rFonts w:ascii="Arial" w:hAnsi="Arial" w:cs="Arial"/>
        </w:rPr>
        <w:t>, subject to customary closing conditions.</w:t>
      </w:r>
    </w:p>
    <w:p w14:paraId="7C782E68" w14:textId="77777777" w:rsidR="005267B8" w:rsidRDefault="005267B8" w:rsidP="000B0465">
      <w:pPr>
        <w:jc w:val="both"/>
        <w:rPr>
          <w:rFonts w:ascii="Arial" w:hAnsi="Arial" w:cs="Arial"/>
          <w:lang w:val="en-AU"/>
        </w:rPr>
      </w:pPr>
    </w:p>
    <w:p w14:paraId="39BE8B83" w14:textId="3D54461D" w:rsidR="00007832" w:rsidRDefault="00EE0AF0" w:rsidP="000B0465">
      <w:pPr>
        <w:jc w:val="both"/>
        <w:rPr>
          <w:rFonts w:ascii="Arial" w:hAnsi="Arial" w:cs="Arial"/>
          <w:lang w:val="en-AU"/>
        </w:rPr>
      </w:pPr>
      <w:r w:rsidRPr="00EE0AF0">
        <w:rPr>
          <w:rFonts w:ascii="Arial" w:hAnsi="Arial" w:cs="Arial"/>
          <w:lang w:val="en-AU"/>
        </w:rPr>
        <w:t>Founded in 20</w:t>
      </w:r>
      <w:r w:rsidR="00DC4746">
        <w:rPr>
          <w:rFonts w:ascii="Arial" w:hAnsi="Arial" w:cs="Arial"/>
          <w:lang w:val="en-AU"/>
        </w:rPr>
        <w:t>15</w:t>
      </w:r>
      <w:r w:rsidRPr="00EE0AF0">
        <w:rPr>
          <w:rFonts w:ascii="Arial" w:hAnsi="Arial" w:cs="Arial"/>
          <w:lang w:val="en-AU"/>
        </w:rPr>
        <w:t xml:space="preserve">, </w:t>
      </w:r>
      <w:r w:rsidR="00DC4746">
        <w:rPr>
          <w:rFonts w:ascii="Arial" w:hAnsi="Arial" w:cs="Arial"/>
          <w:lang w:val="en-AU"/>
        </w:rPr>
        <w:t>Mosaic Family Wealth</w:t>
      </w:r>
      <w:r w:rsidR="00C41B43">
        <w:rPr>
          <w:rFonts w:ascii="Arial" w:hAnsi="Arial" w:cs="Arial"/>
          <w:lang w:val="en-AU"/>
        </w:rPr>
        <w:t xml:space="preserve"> </w:t>
      </w:r>
      <w:r w:rsidR="00A85098">
        <w:rPr>
          <w:rFonts w:ascii="Arial" w:hAnsi="Arial" w:cs="Arial"/>
          <w:lang w:val="en-AU"/>
        </w:rPr>
        <w:t xml:space="preserve">has built a </w:t>
      </w:r>
      <w:r w:rsidR="00EF46A8">
        <w:rPr>
          <w:rFonts w:ascii="Arial" w:hAnsi="Arial" w:cs="Arial"/>
          <w:lang w:val="en-AU"/>
        </w:rPr>
        <w:t xml:space="preserve">premier </w:t>
      </w:r>
      <w:r w:rsidR="00A85098">
        <w:rPr>
          <w:rFonts w:ascii="Arial" w:hAnsi="Arial" w:cs="Arial"/>
          <w:lang w:val="en-AU"/>
        </w:rPr>
        <w:t>reputation</w:t>
      </w:r>
      <w:r w:rsidR="005A360B">
        <w:rPr>
          <w:rFonts w:ascii="Arial" w:hAnsi="Arial" w:cs="Arial"/>
          <w:lang w:val="en-AU"/>
        </w:rPr>
        <w:t xml:space="preserve"> for</w:t>
      </w:r>
      <w:r>
        <w:rPr>
          <w:rFonts w:ascii="Arial" w:hAnsi="Arial" w:cs="Arial"/>
          <w:lang w:val="en-AU"/>
        </w:rPr>
        <w:t xml:space="preserve"> </w:t>
      </w:r>
      <w:r w:rsidR="00801E2B">
        <w:rPr>
          <w:rFonts w:ascii="Arial" w:hAnsi="Arial" w:cs="Arial"/>
          <w:lang w:val="en-AU"/>
        </w:rPr>
        <w:t xml:space="preserve">the </w:t>
      </w:r>
      <w:r w:rsidR="001D3C91">
        <w:rPr>
          <w:rFonts w:ascii="Arial" w:hAnsi="Arial" w:cs="Arial"/>
          <w:lang w:val="en-AU"/>
        </w:rPr>
        <w:t>values-based</w:t>
      </w:r>
      <w:r w:rsidR="00DC4746">
        <w:rPr>
          <w:rFonts w:ascii="Arial" w:hAnsi="Arial" w:cs="Arial"/>
          <w:lang w:val="en-AU"/>
        </w:rPr>
        <w:t xml:space="preserve"> wealth management services</w:t>
      </w:r>
      <w:r w:rsidR="00F94BE6">
        <w:rPr>
          <w:rFonts w:ascii="Arial" w:hAnsi="Arial" w:cs="Arial"/>
          <w:lang w:val="en-AU"/>
        </w:rPr>
        <w:t xml:space="preserve"> </w:t>
      </w:r>
      <w:r w:rsidR="00801E2B">
        <w:rPr>
          <w:rFonts w:ascii="Arial" w:hAnsi="Arial" w:cs="Arial"/>
          <w:lang w:val="en-AU"/>
        </w:rPr>
        <w:t xml:space="preserve">it offers </w:t>
      </w:r>
      <w:r w:rsidR="00484758">
        <w:rPr>
          <w:rFonts w:ascii="Arial" w:hAnsi="Arial" w:cs="Arial"/>
          <w:lang w:val="en-AU"/>
        </w:rPr>
        <w:t xml:space="preserve">clients </w:t>
      </w:r>
      <w:r w:rsidR="00801E2B">
        <w:rPr>
          <w:rFonts w:ascii="Arial" w:hAnsi="Arial" w:cs="Arial"/>
          <w:lang w:val="en-AU"/>
        </w:rPr>
        <w:t xml:space="preserve">to help them </w:t>
      </w:r>
      <w:r w:rsidR="00CC660B">
        <w:rPr>
          <w:rFonts w:ascii="Arial" w:hAnsi="Arial" w:cs="Arial"/>
          <w:lang w:val="en-AU"/>
        </w:rPr>
        <w:t xml:space="preserve">with </w:t>
      </w:r>
      <w:r w:rsidR="00B3063B">
        <w:rPr>
          <w:rFonts w:ascii="Arial" w:hAnsi="Arial" w:cs="Arial"/>
          <w:lang w:val="en-AU"/>
        </w:rPr>
        <w:t xml:space="preserve">all aspects of their </w:t>
      </w:r>
      <w:r>
        <w:rPr>
          <w:rFonts w:ascii="Arial" w:hAnsi="Arial" w:cs="Arial"/>
          <w:lang w:val="en-AU"/>
        </w:rPr>
        <w:t xml:space="preserve">financial lives. </w:t>
      </w:r>
      <w:r w:rsidR="00CC660B">
        <w:rPr>
          <w:rFonts w:ascii="Arial" w:hAnsi="Arial" w:cs="Arial"/>
          <w:lang w:val="en-AU"/>
        </w:rPr>
        <w:t xml:space="preserve">With office locations in St. Louis and Denver, </w:t>
      </w:r>
      <w:r w:rsidR="00DC4746">
        <w:rPr>
          <w:rFonts w:ascii="Arial" w:hAnsi="Arial" w:cs="Arial"/>
          <w:lang w:val="en-AU"/>
        </w:rPr>
        <w:t xml:space="preserve">Mosaic Family Wealth </w:t>
      </w:r>
      <w:r w:rsidR="00801E2B">
        <w:rPr>
          <w:rFonts w:ascii="Arial" w:hAnsi="Arial" w:cs="Arial"/>
          <w:lang w:val="en-AU"/>
        </w:rPr>
        <w:t xml:space="preserve">uses </w:t>
      </w:r>
      <w:r w:rsidR="00A2464E">
        <w:rPr>
          <w:rFonts w:ascii="Arial" w:hAnsi="Arial" w:cs="Arial"/>
          <w:lang w:val="en-AU"/>
        </w:rPr>
        <w:t>a customized</w:t>
      </w:r>
      <w:r w:rsidR="00A85098">
        <w:rPr>
          <w:rFonts w:ascii="Arial" w:hAnsi="Arial" w:cs="Arial"/>
          <w:lang w:val="en-AU"/>
        </w:rPr>
        <w:t>,</w:t>
      </w:r>
      <w:r w:rsidR="00A2464E">
        <w:rPr>
          <w:rFonts w:ascii="Arial" w:hAnsi="Arial" w:cs="Arial"/>
          <w:lang w:val="en-AU"/>
        </w:rPr>
        <w:t xml:space="preserve"> </w:t>
      </w:r>
      <w:r w:rsidR="00007832">
        <w:rPr>
          <w:rFonts w:ascii="Arial" w:hAnsi="Arial" w:cs="Arial"/>
          <w:lang w:val="en-AU"/>
        </w:rPr>
        <w:t xml:space="preserve">goals-based approach </w:t>
      </w:r>
      <w:r w:rsidR="00801E2B">
        <w:rPr>
          <w:rFonts w:ascii="Arial" w:hAnsi="Arial" w:cs="Arial"/>
          <w:lang w:val="en-AU"/>
        </w:rPr>
        <w:t>to delivering</w:t>
      </w:r>
      <w:r w:rsidR="00DC4746">
        <w:rPr>
          <w:rFonts w:ascii="Arial" w:hAnsi="Arial" w:cs="Arial"/>
          <w:lang w:val="en-AU"/>
        </w:rPr>
        <w:t xml:space="preserve"> </w:t>
      </w:r>
      <w:r w:rsidR="00622636">
        <w:rPr>
          <w:rFonts w:ascii="Arial" w:hAnsi="Arial" w:cs="Arial"/>
          <w:lang w:val="en-AU"/>
        </w:rPr>
        <w:t xml:space="preserve">comprehensive </w:t>
      </w:r>
      <w:r w:rsidR="00DC4746">
        <w:rPr>
          <w:rFonts w:ascii="Arial" w:hAnsi="Arial" w:cs="Arial"/>
          <w:lang w:val="en-AU"/>
        </w:rPr>
        <w:t>an</w:t>
      </w:r>
      <w:r w:rsidR="00622636">
        <w:rPr>
          <w:rFonts w:ascii="Arial" w:hAnsi="Arial" w:cs="Arial"/>
          <w:lang w:val="en-AU"/>
        </w:rPr>
        <w:t>d</w:t>
      </w:r>
      <w:r w:rsidR="00DC4746">
        <w:rPr>
          <w:rFonts w:ascii="Arial" w:hAnsi="Arial" w:cs="Arial"/>
          <w:lang w:val="en-AU"/>
        </w:rPr>
        <w:t xml:space="preserve"> integrated</w:t>
      </w:r>
      <w:r w:rsidR="00007832">
        <w:rPr>
          <w:rFonts w:ascii="Arial" w:hAnsi="Arial" w:cs="Arial"/>
          <w:lang w:val="en-AU"/>
        </w:rPr>
        <w:t xml:space="preserve"> suite of services</w:t>
      </w:r>
      <w:r w:rsidR="00B9020A">
        <w:rPr>
          <w:rFonts w:ascii="Arial" w:hAnsi="Arial" w:cs="Arial"/>
          <w:lang w:val="en-AU"/>
        </w:rPr>
        <w:t>,</w:t>
      </w:r>
      <w:r w:rsidR="00F94BE6">
        <w:rPr>
          <w:rFonts w:ascii="Arial" w:hAnsi="Arial" w:cs="Arial"/>
          <w:lang w:val="en-AU"/>
        </w:rPr>
        <w:t xml:space="preserve"> </w:t>
      </w:r>
      <w:r w:rsidR="00007832">
        <w:rPr>
          <w:rFonts w:ascii="Arial" w:hAnsi="Arial" w:cs="Arial"/>
          <w:lang w:val="en-AU"/>
        </w:rPr>
        <w:t xml:space="preserve">including investment management, financial planning, </w:t>
      </w:r>
      <w:r w:rsidR="00C3725C">
        <w:rPr>
          <w:rFonts w:ascii="Arial" w:hAnsi="Arial" w:cs="Arial"/>
          <w:lang w:val="en-AU"/>
        </w:rPr>
        <w:t xml:space="preserve">business strategy </w:t>
      </w:r>
      <w:r w:rsidR="000A7E56">
        <w:rPr>
          <w:rFonts w:ascii="Arial" w:hAnsi="Arial" w:cs="Arial"/>
          <w:lang w:val="en-AU"/>
        </w:rPr>
        <w:t xml:space="preserve">and </w:t>
      </w:r>
      <w:r w:rsidR="00C3725C">
        <w:rPr>
          <w:rFonts w:ascii="Arial" w:hAnsi="Arial" w:cs="Arial"/>
          <w:lang w:val="en-AU"/>
        </w:rPr>
        <w:t>exit planning, estate planning, i</w:t>
      </w:r>
      <w:r w:rsidR="006A04C3">
        <w:rPr>
          <w:rFonts w:ascii="Arial" w:hAnsi="Arial" w:cs="Arial"/>
          <w:lang w:val="en-AU"/>
        </w:rPr>
        <w:t>nsurance</w:t>
      </w:r>
      <w:r w:rsidR="008258DD">
        <w:rPr>
          <w:rFonts w:ascii="Arial" w:hAnsi="Arial" w:cs="Arial"/>
          <w:lang w:val="en-AU"/>
        </w:rPr>
        <w:t>,</w:t>
      </w:r>
      <w:r w:rsidR="006A04C3">
        <w:rPr>
          <w:rFonts w:ascii="Arial" w:hAnsi="Arial" w:cs="Arial"/>
          <w:lang w:val="en-AU"/>
        </w:rPr>
        <w:t xml:space="preserve"> </w:t>
      </w:r>
      <w:r w:rsidR="00007832">
        <w:rPr>
          <w:rFonts w:ascii="Arial" w:hAnsi="Arial" w:cs="Arial"/>
          <w:lang w:val="en-AU"/>
        </w:rPr>
        <w:t xml:space="preserve">and </w:t>
      </w:r>
      <w:r w:rsidR="006A04C3">
        <w:rPr>
          <w:rFonts w:ascii="Arial" w:hAnsi="Arial" w:cs="Arial"/>
          <w:lang w:val="en-AU"/>
        </w:rPr>
        <w:t>tax</w:t>
      </w:r>
      <w:r w:rsidR="00007832">
        <w:rPr>
          <w:rFonts w:ascii="Arial" w:hAnsi="Arial" w:cs="Arial"/>
          <w:lang w:val="en-AU"/>
        </w:rPr>
        <w:t xml:space="preserve"> </w:t>
      </w:r>
      <w:r w:rsidR="00C3725C">
        <w:rPr>
          <w:rFonts w:ascii="Arial" w:hAnsi="Arial" w:cs="Arial"/>
          <w:lang w:val="en-AU"/>
        </w:rPr>
        <w:t xml:space="preserve">planning. </w:t>
      </w:r>
      <w:r w:rsidR="00007832">
        <w:rPr>
          <w:rFonts w:ascii="Arial" w:hAnsi="Arial" w:cs="Arial"/>
          <w:lang w:val="en-AU"/>
        </w:rPr>
        <w:t xml:space="preserve"> </w:t>
      </w:r>
    </w:p>
    <w:p w14:paraId="6DB722E2" w14:textId="77777777" w:rsidR="00007832" w:rsidRDefault="00007832" w:rsidP="000B0465">
      <w:pPr>
        <w:jc w:val="both"/>
        <w:rPr>
          <w:rFonts w:ascii="Arial" w:hAnsi="Arial" w:cs="Arial"/>
          <w:lang w:val="en-AU"/>
        </w:rPr>
      </w:pPr>
    </w:p>
    <w:p w14:paraId="32D60365" w14:textId="6A0183F6" w:rsidR="00985415" w:rsidRDefault="00276356" w:rsidP="00E26049">
      <w:pPr>
        <w:jc w:val="both"/>
        <w:rPr>
          <w:rFonts w:ascii="Arial" w:hAnsi="Arial" w:cs="Arial"/>
          <w:color w:val="000000" w:themeColor="text1"/>
        </w:rPr>
      </w:pPr>
      <w:r>
        <w:rPr>
          <w:rFonts w:ascii="Arial" w:hAnsi="Arial" w:cs="Arial"/>
        </w:rPr>
        <w:t>"</w:t>
      </w:r>
      <w:r w:rsidR="00C3725C">
        <w:rPr>
          <w:rFonts w:ascii="Arial" w:hAnsi="Arial" w:cs="Arial"/>
        </w:rPr>
        <w:t>Aligning our client’s wealth with their personal values is at the center of everything we do</w:t>
      </w:r>
      <w:r>
        <w:rPr>
          <w:rFonts w:ascii="Arial" w:hAnsi="Arial" w:cs="Arial"/>
        </w:rPr>
        <w:t xml:space="preserve">," said </w:t>
      </w:r>
      <w:r w:rsidR="00C3725C">
        <w:rPr>
          <w:rFonts w:ascii="Arial" w:hAnsi="Arial" w:cs="Arial"/>
        </w:rPr>
        <w:t>Scott Highmark,</w:t>
      </w:r>
      <w:r>
        <w:rPr>
          <w:rFonts w:ascii="Arial" w:hAnsi="Arial" w:cs="Arial"/>
        </w:rPr>
        <w:t xml:space="preserve"> </w:t>
      </w:r>
      <w:r w:rsidR="008D5D7B">
        <w:rPr>
          <w:rFonts w:ascii="Arial" w:hAnsi="Arial" w:cs="Arial"/>
        </w:rPr>
        <w:t>President</w:t>
      </w:r>
      <w:r>
        <w:rPr>
          <w:rFonts w:ascii="Arial" w:hAnsi="Arial" w:cs="Arial"/>
        </w:rPr>
        <w:t xml:space="preserve"> and </w:t>
      </w:r>
      <w:r w:rsidR="008D5D7B">
        <w:rPr>
          <w:rFonts w:ascii="Arial" w:hAnsi="Arial" w:cs="Arial"/>
        </w:rPr>
        <w:t xml:space="preserve">Founder </w:t>
      </w:r>
      <w:r w:rsidR="00674086">
        <w:rPr>
          <w:rFonts w:ascii="Arial" w:hAnsi="Arial" w:cs="Arial"/>
        </w:rPr>
        <w:t xml:space="preserve">of </w:t>
      </w:r>
      <w:r w:rsidR="00C3725C">
        <w:rPr>
          <w:rFonts w:ascii="Arial" w:hAnsi="Arial" w:cs="Arial"/>
        </w:rPr>
        <w:t>Mosaic Family Wealth</w:t>
      </w:r>
      <w:r w:rsidRPr="00276356">
        <w:rPr>
          <w:rFonts w:ascii="Arial" w:hAnsi="Arial" w:cs="Arial"/>
        </w:rPr>
        <w:t>.</w:t>
      </w:r>
      <w:r w:rsidR="0048319F">
        <w:rPr>
          <w:rFonts w:ascii="Arial" w:hAnsi="Arial" w:cs="Arial"/>
        </w:rPr>
        <w:t xml:space="preserve"> </w:t>
      </w:r>
      <w:r>
        <w:rPr>
          <w:rFonts w:ascii="Arial" w:hAnsi="Arial" w:cs="Arial"/>
        </w:rPr>
        <w:t>"</w:t>
      </w:r>
      <w:r w:rsidR="008150B5">
        <w:rPr>
          <w:rFonts w:ascii="Arial" w:hAnsi="Arial" w:cs="Arial"/>
        </w:rPr>
        <w:t xml:space="preserve">There is a paradigm shift </w:t>
      </w:r>
      <w:r w:rsidR="000A7E56">
        <w:rPr>
          <w:rFonts w:ascii="Arial" w:hAnsi="Arial" w:cs="Arial"/>
        </w:rPr>
        <w:t xml:space="preserve">occurring </w:t>
      </w:r>
      <w:r w:rsidR="008150B5">
        <w:rPr>
          <w:rFonts w:ascii="Arial" w:hAnsi="Arial" w:cs="Arial"/>
        </w:rPr>
        <w:t xml:space="preserve">in </w:t>
      </w:r>
      <w:r w:rsidR="00D7158C">
        <w:rPr>
          <w:rFonts w:ascii="Arial" w:hAnsi="Arial" w:cs="Arial"/>
        </w:rPr>
        <w:t xml:space="preserve">our </w:t>
      </w:r>
      <w:r w:rsidR="008150B5">
        <w:rPr>
          <w:rFonts w:ascii="Arial" w:hAnsi="Arial" w:cs="Arial"/>
        </w:rPr>
        <w:t xml:space="preserve">industry </w:t>
      </w:r>
      <w:r w:rsidR="000A7E56">
        <w:rPr>
          <w:rFonts w:ascii="Arial" w:hAnsi="Arial" w:cs="Arial"/>
        </w:rPr>
        <w:t xml:space="preserve">that is </w:t>
      </w:r>
      <w:r w:rsidR="008150B5">
        <w:rPr>
          <w:rFonts w:ascii="Arial" w:hAnsi="Arial" w:cs="Arial"/>
        </w:rPr>
        <w:t>transform</w:t>
      </w:r>
      <w:r w:rsidR="001A19D7">
        <w:rPr>
          <w:rFonts w:ascii="Arial" w:hAnsi="Arial" w:cs="Arial"/>
        </w:rPr>
        <w:t>ing the</w:t>
      </w:r>
      <w:r w:rsidR="00622636">
        <w:rPr>
          <w:rFonts w:ascii="Arial" w:hAnsi="Arial" w:cs="Arial"/>
        </w:rPr>
        <w:t xml:space="preserve"> way in which the</w:t>
      </w:r>
      <w:r w:rsidR="008150B5">
        <w:rPr>
          <w:rFonts w:ascii="Arial" w:hAnsi="Arial" w:cs="Arial"/>
        </w:rPr>
        <w:t xml:space="preserve"> client</w:t>
      </w:r>
      <w:r w:rsidR="00985415">
        <w:rPr>
          <w:rFonts w:ascii="Arial" w:hAnsi="Arial" w:cs="Arial"/>
        </w:rPr>
        <w:t xml:space="preserve"> </w:t>
      </w:r>
      <w:r w:rsidR="008150B5">
        <w:rPr>
          <w:rFonts w:ascii="Arial" w:hAnsi="Arial" w:cs="Arial"/>
        </w:rPr>
        <w:t>experience</w:t>
      </w:r>
      <w:r w:rsidR="00622636">
        <w:rPr>
          <w:rFonts w:ascii="Arial" w:hAnsi="Arial" w:cs="Arial"/>
        </w:rPr>
        <w:t xml:space="preserve"> is delivered</w:t>
      </w:r>
      <w:r w:rsidR="008150B5">
        <w:rPr>
          <w:rFonts w:ascii="Arial" w:hAnsi="Arial" w:cs="Arial"/>
        </w:rPr>
        <w:t>.</w:t>
      </w:r>
      <w:r w:rsidR="00985415">
        <w:rPr>
          <w:rFonts w:ascii="Arial" w:hAnsi="Arial" w:cs="Arial"/>
        </w:rPr>
        <w:t xml:space="preserve"> Since our inception, we </w:t>
      </w:r>
      <w:r w:rsidR="000B5760">
        <w:rPr>
          <w:rFonts w:ascii="Arial" w:hAnsi="Arial" w:cs="Arial"/>
        </w:rPr>
        <w:t xml:space="preserve">have </w:t>
      </w:r>
      <w:r w:rsidR="000A7E56">
        <w:rPr>
          <w:rFonts w:ascii="Arial" w:hAnsi="Arial" w:cs="Arial"/>
        </w:rPr>
        <w:t xml:space="preserve">continually </w:t>
      </w:r>
      <w:r w:rsidR="00985415">
        <w:rPr>
          <w:rFonts w:ascii="Arial" w:hAnsi="Arial" w:cs="Arial"/>
        </w:rPr>
        <w:t>challenge</w:t>
      </w:r>
      <w:r w:rsidR="000A7E56">
        <w:rPr>
          <w:rFonts w:ascii="Arial" w:hAnsi="Arial" w:cs="Arial"/>
        </w:rPr>
        <w:t>d</w:t>
      </w:r>
      <w:r w:rsidR="00985415">
        <w:rPr>
          <w:rFonts w:ascii="Arial" w:hAnsi="Arial" w:cs="Arial"/>
        </w:rPr>
        <w:t xml:space="preserve"> ourselves </w:t>
      </w:r>
      <w:r w:rsidR="000B5760">
        <w:rPr>
          <w:rFonts w:ascii="Arial" w:hAnsi="Arial" w:cs="Arial"/>
        </w:rPr>
        <w:t>to be at the forefront of industry</w:t>
      </w:r>
      <w:r w:rsidR="000A7E56">
        <w:rPr>
          <w:rFonts w:ascii="Arial" w:hAnsi="Arial" w:cs="Arial"/>
        </w:rPr>
        <w:t xml:space="preserve"> </w:t>
      </w:r>
      <w:r w:rsidR="00EF46A8">
        <w:rPr>
          <w:rFonts w:ascii="Arial" w:hAnsi="Arial" w:cs="Arial"/>
        </w:rPr>
        <w:t xml:space="preserve">trends </w:t>
      </w:r>
      <w:r w:rsidR="000A7E56">
        <w:rPr>
          <w:rFonts w:ascii="Arial" w:hAnsi="Arial" w:cs="Arial"/>
        </w:rPr>
        <w:t xml:space="preserve">in terms of </w:t>
      </w:r>
      <w:r w:rsidR="001A19D7">
        <w:rPr>
          <w:rFonts w:ascii="Arial" w:hAnsi="Arial" w:cs="Arial"/>
        </w:rPr>
        <w:t>how we serve clients</w:t>
      </w:r>
      <w:r w:rsidR="00672581">
        <w:rPr>
          <w:rFonts w:ascii="Arial" w:hAnsi="Arial" w:cs="Arial"/>
        </w:rPr>
        <w:t>.</w:t>
      </w:r>
      <w:r w:rsidR="001A19D7">
        <w:rPr>
          <w:rFonts w:ascii="Arial" w:hAnsi="Arial" w:cs="Arial"/>
        </w:rPr>
        <w:t xml:space="preserve"> </w:t>
      </w:r>
      <w:r w:rsidR="007A17AC">
        <w:rPr>
          <w:rFonts w:ascii="Arial" w:hAnsi="Arial" w:cs="Arial"/>
        </w:rPr>
        <w:t xml:space="preserve">As we </w:t>
      </w:r>
      <w:r w:rsidR="00D7158C">
        <w:rPr>
          <w:rFonts w:ascii="Arial" w:hAnsi="Arial" w:cs="Arial"/>
        </w:rPr>
        <w:t>learned more about</w:t>
      </w:r>
      <w:r w:rsidR="007A17AC">
        <w:rPr>
          <w:rFonts w:ascii="Arial" w:hAnsi="Arial" w:cs="Arial"/>
        </w:rPr>
        <w:t xml:space="preserve"> Focus, it</w:t>
      </w:r>
      <w:r w:rsidR="007E05BA">
        <w:rPr>
          <w:rFonts w:ascii="Arial" w:hAnsi="Arial" w:cs="Arial"/>
        </w:rPr>
        <w:t xml:space="preserve"> </w:t>
      </w:r>
      <w:r w:rsidR="007A17AC">
        <w:rPr>
          <w:rFonts w:ascii="Arial" w:hAnsi="Arial" w:cs="Arial"/>
        </w:rPr>
        <w:t>bec</w:t>
      </w:r>
      <w:r w:rsidR="007E05BA">
        <w:rPr>
          <w:rFonts w:ascii="Arial" w:hAnsi="Arial" w:cs="Arial"/>
        </w:rPr>
        <w:t>a</w:t>
      </w:r>
      <w:r w:rsidR="007A17AC">
        <w:rPr>
          <w:rFonts w:ascii="Arial" w:hAnsi="Arial" w:cs="Arial"/>
        </w:rPr>
        <w:t xml:space="preserve">me clear </w:t>
      </w:r>
      <w:r w:rsidR="0048319F">
        <w:rPr>
          <w:rFonts w:ascii="Arial" w:hAnsi="Arial" w:cs="Arial"/>
        </w:rPr>
        <w:t xml:space="preserve">they were the </w:t>
      </w:r>
      <w:r w:rsidR="00EF46A8">
        <w:rPr>
          <w:rFonts w:ascii="Arial" w:hAnsi="Arial" w:cs="Arial"/>
        </w:rPr>
        <w:t xml:space="preserve">only true </w:t>
      </w:r>
      <w:r w:rsidR="007A17AC">
        <w:rPr>
          <w:rFonts w:ascii="Arial" w:hAnsi="Arial" w:cs="Arial"/>
        </w:rPr>
        <w:t xml:space="preserve">strategic partner </w:t>
      </w:r>
      <w:r w:rsidR="00CC660B">
        <w:rPr>
          <w:rFonts w:ascii="Arial" w:hAnsi="Arial" w:cs="Arial"/>
        </w:rPr>
        <w:t xml:space="preserve">who could help us </w:t>
      </w:r>
      <w:r w:rsidR="0048319F">
        <w:rPr>
          <w:rFonts w:ascii="Arial" w:hAnsi="Arial" w:cs="Arial"/>
        </w:rPr>
        <w:t>ensure a legacy</w:t>
      </w:r>
      <w:r w:rsidR="00985415">
        <w:rPr>
          <w:rFonts w:ascii="Arial" w:hAnsi="Arial" w:cs="Arial"/>
        </w:rPr>
        <w:t xml:space="preserve"> for </w:t>
      </w:r>
      <w:r w:rsidR="001A19D7">
        <w:rPr>
          <w:rFonts w:ascii="Arial" w:hAnsi="Arial" w:cs="Arial"/>
        </w:rPr>
        <w:t>our firm</w:t>
      </w:r>
      <w:r w:rsidR="00EF46A8">
        <w:rPr>
          <w:rFonts w:ascii="Arial" w:hAnsi="Arial" w:cs="Arial"/>
        </w:rPr>
        <w:t xml:space="preserve"> based on our vision</w:t>
      </w:r>
      <w:r w:rsidR="00D7158C">
        <w:rPr>
          <w:rFonts w:ascii="Arial" w:hAnsi="Arial" w:cs="Arial"/>
        </w:rPr>
        <w:t xml:space="preserve"> to help our clients move from a life of success to a lifetime of significance</w:t>
      </w:r>
      <w:r w:rsidR="007E05BA">
        <w:rPr>
          <w:rFonts w:ascii="Arial" w:hAnsi="Arial" w:cs="Arial"/>
        </w:rPr>
        <w:t>.</w:t>
      </w:r>
      <w:r w:rsidR="00985415">
        <w:rPr>
          <w:rFonts w:ascii="Arial" w:hAnsi="Arial" w:cs="Arial"/>
        </w:rPr>
        <w:t xml:space="preserve"> </w:t>
      </w:r>
      <w:r w:rsidR="00985415" w:rsidRPr="005F5AE8">
        <w:rPr>
          <w:rFonts w:ascii="Arial" w:hAnsi="Arial" w:cs="Arial"/>
          <w:color w:val="000000" w:themeColor="text1"/>
          <w:shd w:val="clear" w:color="auto" w:fill="FFFFFF"/>
        </w:rPr>
        <w:t xml:space="preserve">Focus will be instrumental in assisting us as we continue </w:t>
      </w:r>
      <w:r w:rsidR="00985415">
        <w:rPr>
          <w:rFonts w:ascii="Arial" w:hAnsi="Arial" w:cs="Arial"/>
          <w:color w:val="000000" w:themeColor="text1"/>
          <w:shd w:val="clear" w:color="auto" w:fill="FFFFFF"/>
        </w:rPr>
        <w:t xml:space="preserve">to </w:t>
      </w:r>
      <w:r w:rsidR="00622636">
        <w:rPr>
          <w:rFonts w:ascii="Arial" w:hAnsi="Arial" w:cs="Arial"/>
          <w:color w:val="000000" w:themeColor="text1"/>
          <w:shd w:val="clear" w:color="auto" w:fill="FFFFFF"/>
        </w:rPr>
        <w:t>further enhance</w:t>
      </w:r>
      <w:r w:rsidR="001A19D7">
        <w:rPr>
          <w:rFonts w:ascii="Arial" w:hAnsi="Arial" w:cs="Arial"/>
          <w:color w:val="000000" w:themeColor="text1"/>
          <w:shd w:val="clear" w:color="auto" w:fill="FFFFFF"/>
        </w:rPr>
        <w:t xml:space="preserve"> </w:t>
      </w:r>
      <w:r w:rsidR="00622636">
        <w:rPr>
          <w:rFonts w:ascii="Arial" w:hAnsi="Arial" w:cs="Arial"/>
          <w:color w:val="000000" w:themeColor="text1"/>
          <w:shd w:val="clear" w:color="auto" w:fill="FFFFFF"/>
        </w:rPr>
        <w:t>the way</w:t>
      </w:r>
      <w:r w:rsidR="00672581">
        <w:rPr>
          <w:rFonts w:ascii="Arial" w:hAnsi="Arial" w:cs="Arial"/>
          <w:color w:val="000000" w:themeColor="text1"/>
          <w:shd w:val="clear" w:color="auto" w:fill="FFFFFF"/>
        </w:rPr>
        <w:t>s</w:t>
      </w:r>
      <w:r w:rsidR="00622636">
        <w:rPr>
          <w:rFonts w:ascii="Arial" w:hAnsi="Arial" w:cs="Arial"/>
          <w:color w:val="000000" w:themeColor="text1"/>
          <w:shd w:val="clear" w:color="auto" w:fill="FFFFFF"/>
        </w:rPr>
        <w:t xml:space="preserve"> in which we serve</w:t>
      </w:r>
      <w:r w:rsidR="00985415">
        <w:rPr>
          <w:rFonts w:ascii="Arial" w:hAnsi="Arial" w:cs="Arial"/>
          <w:color w:val="000000" w:themeColor="text1"/>
          <w:shd w:val="clear" w:color="auto" w:fill="FFFFFF"/>
        </w:rPr>
        <w:t xml:space="preserve"> client</w:t>
      </w:r>
      <w:r w:rsidR="00622636">
        <w:rPr>
          <w:rFonts w:ascii="Arial" w:hAnsi="Arial" w:cs="Arial"/>
          <w:color w:val="000000" w:themeColor="text1"/>
          <w:shd w:val="clear" w:color="auto" w:fill="FFFFFF"/>
        </w:rPr>
        <w:t>s</w:t>
      </w:r>
      <w:r w:rsidR="00985415">
        <w:rPr>
          <w:rFonts w:ascii="Arial" w:hAnsi="Arial" w:cs="Arial"/>
          <w:color w:val="000000" w:themeColor="text1"/>
          <w:shd w:val="clear" w:color="auto" w:fill="FFFFFF"/>
        </w:rPr>
        <w:t>,</w:t>
      </w:r>
      <w:r w:rsidR="00985415" w:rsidRPr="005F5AE8">
        <w:rPr>
          <w:rFonts w:ascii="Arial" w:hAnsi="Arial" w:cs="Arial"/>
          <w:color w:val="000000" w:themeColor="text1"/>
          <w:shd w:val="clear" w:color="auto" w:fill="FFFFFF"/>
        </w:rPr>
        <w:t xml:space="preserve"> retain</w:t>
      </w:r>
      <w:r w:rsidR="00985415">
        <w:rPr>
          <w:rFonts w:ascii="Arial" w:hAnsi="Arial" w:cs="Arial"/>
          <w:color w:val="000000" w:themeColor="text1"/>
          <w:shd w:val="clear" w:color="auto" w:fill="FFFFFF"/>
        </w:rPr>
        <w:t xml:space="preserve"> </w:t>
      </w:r>
      <w:r w:rsidR="00985415" w:rsidRPr="005F5AE8">
        <w:rPr>
          <w:rFonts w:ascii="Arial" w:hAnsi="Arial" w:cs="Arial"/>
          <w:color w:val="000000" w:themeColor="text1"/>
          <w:shd w:val="clear" w:color="auto" w:fill="FFFFFF"/>
        </w:rPr>
        <w:t>and promot</w:t>
      </w:r>
      <w:r w:rsidR="00985415">
        <w:rPr>
          <w:rFonts w:ascii="Arial" w:hAnsi="Arial" w:cs="Arial"/>
          <w:color w:val="000000" w:themeColor="text1"/>
          <w:shd w:val="clear" w:color="auto" w:fill="FFFFFF"/>
        </w:rPr>
        <w:t>e</w:t>
      </w:r>
      <w:r w:rsidR="00985415" w:rsidRPr="005F5AE8">
        <w:rPr>
          <w:rFonts w:ascii="Arial" w:hAnsi="Arial" w:cs="Arial"/>
          <w:color w:val="000000" w:themeColor="text1"/>
          <w:shd w:val="clear" w:color="auto" w:fill="FFFFFF"/>
        </w:rPr>
        <w:t xml:space="preserve"> our talented </w:t>
      </w:r>
      <w:r w:rsidR="00985415">
        <w:rPr>
          <w:rFonts w:ascii="Arial" w:hAnsi="Arial" w:cs="Arial"/>
          <w:color w:val="000000" w:themeColor="text1"/>
          <w:shd w:val="clear" w:color="auto" w:fill="FFFFFF"/>
        </w:rPr>
        <w:t>team,</w:t>
      </w:r>
      <w:r w:rsidR="00985415" w:rsidRPr="005F5AE8">
        <w:rPr>
          <w:rFonts w:ascii="Arial" w:hAnsi="Arial" w:cs="Arial"/>
          <w:color w:val="000000" w:themeColor="text1"/>
          <w:shd w:val="clear" w:color="auto" w:fill="FFFFFF"/>
        </w:rPr>
        <w:t xml:space="preserve"> </w:t>
      </w:r>
      <w:r w:rsidR="00985415">
        <w:rPr>
          <w:rFonts w:ascii="Arial" w:hAnsi="Arial" w:cs="Arial"/>
          <w:color w:val="111111"/>
          <w:shd w:val="clear" w:color="auto" w:fill="FFFFFF"/>
        </w:rPr>
        <w:t>and support our entrepreneurial culture and ongoing independence.</w:t>
      </w:r>
      <w:r w:rsidR="00672581">
        <w:rPr>
          <w:rFonts w:ascii="Arial" w:hAnsi="Arial" w:cs="Arial"/>
        </w:rPr>
        <w:t>"</w:t>
      </w:r>
    </w:p>
    <w:p w14:paraId="09BDC926" w14:textId="744D6495" w:rsidR="00276356" w:rsidRPr="00276356" w:rsidRDefault="00276356" w:rsidP="00276356">
      <w:pPr>
        <w:jc w:val="both"/>
        <w:rPr>
          <w:rFonts w:ascii="Arial" w:hAnsi="Arial" w:cs="Arial"/>
        </w:rPr>
      </w:pPr>
    </w:p>
    <w:p w14:paraId="5D243261" w14:textId="4E4BA610" w:rsidR="001B524F" w:rsidRDefault="00456FD9" w:rsidP="00D2332B">
      <w:pPr>
        <w:jc w:val="both"/>
        <w:rPr>
          <w:rFonts w:ascii="Arial" w:hAnsi="Arial" w:cs="Arial"/>
          <w:color w:val="111111"/>
          <w:shd w:val="clear" w:color="auto" w:fill="FFFFFF"/>
        </w:rPr>
      </w:pPr>
      <w:r>
        <w:rPr>
          <w:rFonts w:ascii="Arial" w:hAnsi="Arial" w:cs="Arial"/>
        </w:rPr>
        <w:t>"</w:t>
      </w:r>
      <w:r w:rsidR="00CF0CB6">
        <w:rPr>
          <w:rFonts w:ascii="Arial" w:hAnsi="Arial" w:cs="Arial"/>
        </w:rPr>
        <w:t xml:space="preserve">We are </w:t>
      </w:r>
      <w:r w:rsidR="00C3725C">
        <w:rPr>
          <w:rFonts w:ascii="Arial" w:hAnsi="Arial" w:cs="Arial"/>
        </w:rPr>
        <w:t>thrilled</w:t>
      </w:r>
      <w:r w:rsidR="00854782">
        <w:rPr>
          <w:rFonts w:ascii="Arial" w:hAnsi="Arial" w:cs="Arial"/>
        </w:rPr>
        <w:t xml:space="preserve"> </w:t>
      </w:r>
      <w:r w:rsidR="007E05BA">
        <w:rPr>
          <w:rFonts w:ascii="Arial" w:hAnsi="Arial" w:cs="Arial"/>
        </w:rPr>
        <w:t xml:space="preserve">to welcome </w:t>
      </w:r>
      <w:r w:rsidR="00C3725C">
        <w:rPr>
          <w:rFonts w:ascii="Arial" w:hAnsi="Arial" w:cs="Arial"/>
        </w:rPr>
        <w:t>Mosaic Family Wealth</w:t>
      </w:r>
      <w:r w:rsidR="007E05BA">
        <w:rPr>
          <w:rFonts w:ascii="Arial" w:hAnsi="Arial" w:cs="Arial"/>
        </w:rPr>
        <w:t xml:space="preserve"> to Focus</w:t>
      </w:r>
      <w:r w:rsidR="0087450B">
        <w:rPr>
          <w:rFonts w:ascii="Arial" w:hAnsi="Arial" w:cs="Arial"/>
        </w:rPr>
        <w:t xml:space="preserve"> </w:t>
      </w:r>
      <w:r w:rsidR="00D104D9" w:rsidRPr="00D2332B">
        <w:rPr>
          <w:rFonts w:ascii="Arial" w:hAnsi="Arial" w:cs="Arial"/>
          <w:color w:val="111111"/>
          <w:shd w:val="clear" w:color="auto" w:fill="FFFFFF"/>
        </w:rPr>
        <w:t xml:space="preserve">as our </w:t>
      </w:r>
      <w:r w:rsidR="00EF46A8">
        <w:rPr>
          <w:rFonts w:ascii="Arial" w:hAnsi="Arial" w:cs="Arial"/>
          <w:color w:val="111111"/>
          <w:shd w:val="clear" w:color="auto" w:fill="FFFFFF"/>
        </w:rPr>
        <w:t>10</w:t>
      </w:r>
      <w:r w:rsidR="00EF46A8" w:rsidRPr="00622636">
        <w:rPr>
          <w:rFonts w:ascii="Arial" w:hAnsi="Arial" w:cs="Arial"/>
          <w:color w:val="111111"/>
          <w:shd w:val="clear" w:color="auto" w:fill="FFFFFF"/>
          <w:vertAlign w:val="superscript"/>
        </w:rPr>
        <w:t>th</w:t>
      </w:r>
      <w:r w:rsidR="00EF46A8">
        <w:rPr>
          <w:rFonts w:ascii="Arial" w:hAnsi="Arial" w:cs="Arial"/>
          <w:color w:val="111111"/>
          <w:shd w:val="clear" w:color="auto" w:fill="FFFFFF"/>
        </w:rPr>
        <w:t xml:space="preserve"> </w:t>
      </w:r>
      <w:r w:rsidR="00D104D9" w:rsidRPr="00D2332B">
        <w:rPr>
          <w:rFonts w:ascii="Arial" w:hAnsi="Arial" w:cs="Arial"/>
          <w:color w:val="111111"/>
          <w:shd w:val="clear" w:color="auto" w:fill="FFFFFF"/>
        </w:rPr>
        <w:t xml:space="preserve">new partner firm </w:t>
      </w:r>
      <w:r w:rsidR="00484758">
        <w:rPr>
          <w:rFonts w:ascii="Arial" w:hAnsi="Arial" w:cs="Arial"/>
          <w:color w:val="111111"/>
          <w:shd w:val="clear" w:color="auto" w:fill="FFFFFF"/>
        </w:rPr>
        <w:t xml:space="preserve">addition </w:t>
      </w:r>
      <w:r w:rsidR="00617AA5">
        <w:rPr>
          <w:rFonts w:ascii="Arial" w:hAnsi="Arial" w:cs="Arial"/>
          <w:color w:val="111111"/>
          <w:shd w:val="clear" w:color="auto" w:fill="FFFFFF"/>
        </w:rPr>
        <w:t>this year</w:t>
      </w:r>
      <w:r w:rsidR="003A6CDD" w:rsidRPr="00456FD9">
        <w:rPr>
          <w:rFonts w:ascii="Arial" w:hAnsi="Arial" w:cs="Arial"/>
        </w:rPr>
        <w:t>,</w:t>
      </w:r>
      <w:r w:rsidR="00A875D2" w:rsidRPr="00456FD9">
        <w:rPr>
          <w:rFonts w:ascii="Arial" w:hAnsi="Arial" w:cs="Arial"/>
        </w:rPr>
        <w:t>" said</w:t>
      </w:r>
      <w:r w:rsidR="009918B0" w:rsidRPr="00456FD9">
        <w:rPr>
          <w:rFonts w:ascii="Arial" w:hAnsi="Arial" w:cs="Arial"/>
        </w:rPr>
        <w:t xml:space="preserve"> Rudy</w:t>
      </w:r>
      <w:r w:rsidR="007F6111" w:rsidRPr="00456FD9">
        <w:rPr>
          <w:rFonts w:ascii="Arial" w:hAnsi="Arial" w:cs="Arial"/>
        </w:rPr>
        <w:t xml:space="preserve"> Adolf, Founder, </w:t>
      </w:r>
      <w:r w:rsidR="00BA00C9" w:rsidRPr="00456FD9">
        <w:rPr>
          <w:rFonts w:ascii="Arial" w:hAnsi="Arial" w:cs="Arial"/>
          <w:lang w:val="en-AU"/>
        </w:rPr>
        <w:t xml:space="preserve">CEO </w:t>
      </w:r>
      <w:r w:rsidR="007F6111" w:rsidRPr="00456FD9">
        <w:rPr>
          <w:rFonts w:ascii="Arial" w:hAnsi="Arial" w:cs="Arial"/>
        </w:rPr>
        <w:t>and Chairman of Focus</w:t>
      </w:r>
      <w:r w:rsidR="009918B0" w:rsidRPr="00456FD9">
        <w:rPr>
          <w:rFonts w:ascii="Arial" w:hAnsi="Arial" w:cs="Arial"/>
        </w:rPr>
        <w:t>.</w:t>
      </w:r>
      <w:r w:rsidR="0087450B">
        <w:rPr>
          <w:rFonts w:ascii="Arial" w:hAnsi="Arial" w:cs="Arial"/>
        </w:rPr>
        <w:t xml:space="preserve"> </w:t>
      </w:r>
      <w:r w:rsidR="00CF0CB6" w:rsidRPr="00456FD9">
        <w:rPr>
          <w:rFonts w:ascii="Arial" w:hAnsi="Arial" w:cs="Arial"/>
        </w:rPr>
        <w:t>"</w:t>
      </w:r>
      <w:r w:rsidR="00C3725C">
        <w:rPr>
          <w:rFonts w:ascii="Arial" w:hAnsi="Arial" w:cs="Arial"/>
          <w:color w:val="111111"/>
          <w:shd w:val="clear" w:color="auto" w:fill="FFFFFF"/>
        </w:rPr>
        <w:t xml:space="preserve">Mosaic Family Wealth is </w:t>
      </w:r>
      <w:r w:rsidR="001A19D7">
        <w:rPr>
          <w:rFonts w:ascii="Arial" w:hAnsi="Arial" w:cs="Arial"/>
          <w:color w:val="111111"/>
          <w:shd w:val="clear" w:color="auto" w:fill="FFFFFF"/>
        </w:rPr>
        <w:t xml:space="preserve">led by </w:t>
      </w:r>
      <w:r w:rsidR="00C3725C">
        <w:rPr>
          <w:rFonts w:ascii="Arial" w:hAnsi="Arial" w:cs="Arial"/>
          <w:color w:val="111111"/>
          <w:shd w:val="clear" w:color="auto" w:fill="FFFFFF"/>
        </w:rPr>
        <w:t>a young</w:t>
      </w:r>
      <w:r w:rsidR="005B12DD">
        <w:rPr>
          <w:rFonts w:ascii="Arial" w:hAnsi="Arial" w:cs="Arial"/>
          <w:color w:val="111111"/>
          <w:shd w:val="clear" w:color="auto" w:fill="FFFFFF"/>
        </w:rPr>
        <w:t xml:space="preserve"> and </w:t>
      </w:r>
      <w:r w:rsidR="00FC7DA8">
        <w:rPr>
          <w:rFonts w:ascii="Arial" w:hAnsi="Arial" w:cs="Arial"/>
          <w:color w:val="111111"/>
          <w:shd w:val="clear" w:color="auto" w:fill="FFFFFF"/>
        </w:rPr>
        <w:t>dynamic</w:t>
      </w:r>
      <w:r w:rsidR="000B5760">
        <w:rPr>
          <w:rFonts w:ascii="Arial" w:hAnsi="Arial" w:cs="Arial"/>
          <w:color w:val="111111"/>
          <w:shd w:val="clear" w:color="auto" w:fill="FFFFFF"/>
        </w:rPr>
        <w:t xml:space="preserve"> </w:t>
      </w:r>
      <w:r w:rsidR="00C3725C">
        <w:rPr>
          <w:rFonts w:ascii="Arial" w:hAnsi="Arial" w:cs="Arial"/>
          <w:color w:val="111111"/>
          <w:shd w:val="clear" w:color="auto" w:fill="FFFFFF"/>
        </w:rPr>
        <w:t>partner</w:t>
      </w:r>
      <w:r w:rsidR="00854782">
        <w:rPr>
          <w:rFonts w:ascii="Arial" w:hAnsi="Arial" w:cs="Arial"/>
          <w:color w:val="111111"/>
          <w:shd w:val="clear" w:color="auto" w:fill="FFFFFF"/>
        </w:rPr>
        <w:t xml:space="preserve"> </w:t>
      </w:r>
      <w:r w:rsidR="00C3725C">
        <w:rPr>
          <w:rFonts w:ascii="Arial" w:hAnsi="Arial" w:cs="Arial"/>
          <w:color w:val="111111"/>
          <w:shd w:val="clear" w:color="auto" w:fill="FFFFFF"/>
        </w:rPr>
        <w:t>group</w:t>
      </w:r>
      <w:r w:rsidR="00AF7063">
        <w:rPr>
          <w:rFonts w:ascii="Arial" w:hAnsi="Arial" w:cs="Arial"/>
          <w:color w:val="111111"/>
          <w:shd w:val="clear" w:color="auto" w:fill="FFFFFF"/>
        </w:rPr>
        <w:t xml:space="preserve"> </w:t>
      </w:r>
      <w:r w:rsidR="001A19D7">
        <w:rPr>
          <w:rFonts w:ascii="Arial" w:hAnsi="Arial" w:cs="Arial"/>
          <w:color w:val="111111"/>
          <w:shd w:val="clear" w:color="auto" w:fill="FFFFFF"/>
        </w:rPr>
        <w:t xml:space="preserve">that has </w:t>
      </w:r>
      <w:r w:rsidR="00AF7063">
        <w:rPr>
          <w:rFonts w:ascii="Arial" w:hAnsi="Arial" w:cs="Arial"/>
          <w:color w:val="111111"/>
          <w:shd w:val="clear" w:color="auto" w:fill="FFFFFF"/>
        </w:rPr>
        <w:t>a</w:t>
      </w:r>
      <w:r w:rsidR="000243A7">
        <w:rPr>
          <w:rFonts w:ascii="Arial" w:hAnsi="Arial" w:cs="Arial"/>
          <w:color w:val="111111"/>
          <w:shd w:val="clear" w:color="auto" w:fill="FFFFFF"/>
        </w:rPr>
        <w:t xml:space="preserve">n impressive </w:t>
      </w:r>
      <w:r w:rsidR="00AF7063">
        <w:rPr>
          <w:rFonts w:ascii="Arial" w:hAnsi="Arial" w:cs="Arial"/>
          <w:color w:val="111111"/>
          <w:shd w:val="clear" w:color="auto" w:fill="FFFFFF"/>
        </w:rPr>
        <w:t xml:space="preserve">track record </w:t>
      </w:r>
      <w:r w:rsidR="0095101C">
        <w:rPr>
          <w:rFonts w:ascii="Arial" w:hAnsi="Arial" w:cs="Arial"/>
          <w:color w:val="111111"/>
          <w:shd w:val="clear" w:color="auto" w:fill="FFFFFF"/>
        </w:rPr>
        <w:t xml:space="preserve">of growth </w:t>
      </w:r>
      <w:r w:rsidR="00FC7DA8">
        <w:rPr>
          <w:rFonts w:ascii="Arial" w:hAnsi="Arial" w:cs="Arial"/>
          <w:color w:val="111111"/>
          <w:shd w:val="clear" w:color="auto" w:fill="FFFFFF"/>
        </w:rPr>
        <w:t>and</w:t>
      </w:r>
      <w:r w:rsidR="00484758">
        <w:rPr>
          <w:rFonts w:ascii="Arial" w:hAnsi="Arial" w:cs="Arial"/>
          <w:color w:val="111111"/>
          <w:shd w:val="clear" w:color="auto" w:fill="FFFFFF"/>
        </w:rPr>
        <w:t xml:space="preserve"> </w:t>
      </w:r>
      <w:r w:rsidR="000243A7">
        <w:rPr>
          <w:rFonts w:ascii="Arial" w:hAnsi="Arial" w:cs="Arial"/>
          <w:color w:val="111111"/>
          <w:shd w:val="clear" w:color="auto" w:fill="FFFFFF"/>
        </w:rPr>
        <w:t>a strong entrepreneurial spirit</w:t>
      </w:r>
      <w:r w:rsidR="00AF7063">
        <w:rPr>
          <w:rFonts w:ascii="Arial" w:hAnsi="Arial" w:cs="Arial"/>
          <w:color w:val="111111"/>
          <w:shd w:val="clear" w:color="auto" w:fill="FFFFFF"/>
        </w:rPr>
        <w:t xml:space="preserve">. </w:t>
      </w:r>
      <w:r w:rsidR="0087145D">
        <w:rPr>
          <w:rFonts w:ascii="Arial" w:hAnsi="Arial" w:cs="Arial"/>
          <w:color w:val="111111"/>
          <w:shd w:val="clear" w:color="auto" w:fill="FFFFFF"/>
        </w:rPr>
        <w:t>T</w:t>
      </w:r>
      <w:r w:rsidR="001A19D7">
        <w:rPr>
          <w:rFonts w:ascii="Arial" w:hAnsi="Arial" w:cs="Arial"/>
          <w:color w:val="111111"/>
          <w:shd w:val="clear" w:color="auto" w:fill="FFFFFF"/>
        </w:rPr>
        <w:t xml:space="preserve">heir </w:t>
      </w:r>
      <w:r w:rsidR="0087145D">
        <w:rPr>
          <w:rFonts w:ascii="Arial" w:hAnsi="Arial" w:cs="Arial"/>
          <w:color w:val="111111"/>
          <w:shd w:val="clear" w:color="auto" w:fill="FFFFFF"/>
        </w:rPr>
        <w:t xml:space="preserve">values-based planning </w:t>
      </w:r>
      <w:r w:rsidR="00EF46A8">
        <w:rPr>
          <w:rFonts w:ascii="Arial" w:hAnsi="Arial" w:cs="Arial"/>
          <w:color w:val="111111"/>
          <w:shd w:val="clear" w:color="auto" w:fill="FFFFFF"/>
        </w:rPr>
        <w:t xml:space="preserve">approach </w:t>
      </w:r>
      <w:r w:rsidR="0087145D">
        <w:rPr>
          <w:rFonts w:ascii="Arial" w:hAnsi="Arial" w:cs="Arial"/>
          <w:color w:val="111111"/>
          <w:shd w:val="clear" w:color="auto" w:fill="FFFFFF"/>
        </w:rPr>
        <w:t xml:space="preserve">is unique and highly differentiated, and they have an </w:t>
      </w:r>
      <w:r w:rsidR="00EB6698">
        <w:rPr>
          <w:rFonts w:ascii="Arial" w:hAnsi="Arial" w:cs="Arial"/>
          <w:color w:val="111111"/>
          <w:shd w:val="clear" w:color="auto" w:fill="FFFFFF"/>
        </w:rPr>
        <w:t xml:space="preserve">exceptional </w:t>
      </w:r>
      <w:r w:rsidR="00823877">
        <w:rPr>
          <w:rFonts w:ascii="Arial" w:hAnsi="Arial" w:cs="Arial"/>
          <w:color w:val="111111"/>
          <w:shd w:val="clear" w:color="auto" w:fill="FFFFFF"/>
        </w:rPr>
        <w:t>team</w:t>
      </w:r>
      <w:r w:rsidR="00EB6698">
        <w:rPr>
          <w:rFonts w:ascii="Arial" w:hAnsi="Arial" w:cs="Arial"/>
          <w:color w:val="111111"/>
          <w:shd w:val="clear" w:color="auto" w:fill="FFFFFF"/>
        </w:rPr>
        <w:t xml:space="preserve"> </w:t>
      </w:r>
      <w:r w:rsidR="00823877">
        <w:rPr>
          <w:rFonts w:ascii="Arial" w:hAnsi="Arial" w:cs="Arial"/>
          <w:color w:val="111111"/>
          <w:shd w:val="clear" w:color="auto" w:fill="FFFFFF"/>
        </w:rPr>
        <w:t>in</w:t>
      </w:r>
      <w:r w:rsidR="00EB6698">
        <w:rPr>
          <w:rFonts w:ascii="Arial" w:hAnsi="Arial" w:cs="Arial"/>
          <w:color w:val="111111"/>
          <w:shd w:val="clear" w:color="auto" w:fill="FFFFFF"/>
        </w:rPr>
        <w:t xml:space="preserve"> </w:t>
      </w:r>
      <w:r w:rsidR="0087145D">
        <w:rPr>
          <w:rFonts w:ascii="Arial" w:hAnsi="Arial" w:cs="Arial"/>
          <w:color w:val="111111"/>
          <w:shd w:val="clear" w:color="auto" w:fill="FFFFFF"/>
        </w:rPr>
        <w:t xml:space="preserve">both </w:t>
      </w:r>
      <w:r w:rsidR="00EB6698">
        <w:rPr>
          <w:rFonts w:ascii="Arial" w:hAnsi="Arial" w:cs="Arial"/>
          <w:color w:val="111111"/>
          <w:shd w:val="clear" w:color="auto" w:fill="FFFFFF"/>
        </w:rPr>
        <w:t>the attractive St. Louis and Denver markets</w:t>
      </w:r>
      <w:r w:rsidR="00823877">
        <w:rPr>
          <w:rFonts w:ascii="Arial" w:hAnsi="Arial" w:cs="Arial"/>
          <w:color w:val="111111"/>
          <w:shd w:val="clear" w:color="auto" w:fill="FFFFFF"/>
        </w:rPr>
        <w:t>.</w:t>
      </w:r>
      <w:r w:rsidR="00EB6698">
        <w:rPr>
          <w:rFonts w:ascii="Arial" w:hAnsi="Arial" w:cs="Arial"/>
          <w:color w:val="111111"/>
          <w:shd w:val="clear" w:color="auto" w:fill="FFFFFF"/>
        </w:rPr>
        <w:t xml:space="preserve"> </w:t>
      </w:r>
      <w:r w:rsidR="000243A7">
        <w:rPr>
          <w:rFonts w:ascii="Arial" w:hAnsi="Arial" w:cs="Arial"/>
          <w:color w:val="111111"/>
          <w:shd w:val="clear" w:color="auto" w:fill="FFFFFF"/>
        </w:rPr>
        <w:t>W</w:t>
      </w:r>
      <w:r w:rsidR="00EB6698">
        <w:rPr>
          <w:rFonts w:ascii="Arial" w:hAnsi="Arial" w:cs="Arial"/>
          <w:color w:val="111111"/>
          <w:shd w:val="clear" w:color="auto" w:fill="FFFFFF"/>
        </w:rPr>
        <w:t>e are</w:t>
      </w:r>
      <w:r w:rsidR="00C858AE">
        <w:rPr>
          <w:rFonts w:ascii="Arial" w:hAnsi="Arial" w:cs="Arial"/>
          <w:color w:val="111111"/>
          <w:shd w:val="clear" w:color="auto" w:fill="FFFFFF"/>
        </w:rPr>
        <w:t xml:space="preserve"> confident</w:t>
      </w:r>
      <w:r w:rsidR="000243A7">
        <w:rPr>
          <w:rFonts w:ascii="Arial" w:hAnsi="Arial" w:cs="Arial"/>
          <w:color w:val="111111"/>
          <w:shd w:val="clear" w:color="auto" w:fill="FFFFFF"/>
        </w:rPr>
        <w:t xml:space="preserve"> </w:t>
      </w:r>
      <w:r w:rsidR="009011E7">
        <w:rPr>
          <w:rFonts w:ascii="Arial" w:hAnsi="Arial" w:cs="Arial"/>
          <w:color w:val="111111"/>
          <w:shd w:val="clear" w:color="auto" w:fill="FFFFFF"/>
        </w:rPr>
        <w:t xml:space="preserve">the </w:t>
      </w:r>
      <w:r w:rsidR="0087145D">
        <w:rPr>
          <w:rFonts w:ascii="Arial" w:hAnsi="Arial" w:cs="Arial"/>
        </w:rPr>
        <w:t>Mosaic Family Wealth</w:t>
      </w:r>
      <w:r w:rsidR="004C7D6A">
        <w:rPr>
          <w:rFonts w:ascii="Arial" w:hAnsi="Arial" w:cs="Arial"/>
        </w:rPr>
        <w:t xml:space="preserve"> team</w:t>
      </w:r>
      <w:r w:rsidR="000243A7">
        <w:rPr>
          <w:rFonts w:ascii="Arial" w:hAnsi="Arial" w:cs="Arial"/>
          <w:color w:val="111111"/>
          <w:shd w:val="clear" w:color="auto" w:fill="FFFFFF"/>
        </w:rPr>
        <w:t xml:space="preserve"> will thrive with access to</w:t>
      </w:r>
      <w:r w:rsidR="00AF7063">
        <w:rPr>
          <w:rFonts w:ascii="Arial" w:hAnsi="Arial" w:cs="Arial"/>
          <w:color w:val="111111"/>
          <w:shd w:val="clear" w:color="auto" w:fill="FFFFFF"/>
        </w:rPr>
        <w:t xml:space="preserve"> our </w:t>
      </w:r>
      <w:r w:rsidR="00622636">
        <w:rPr>
          <w:rFonts w:ascii="Arial" w:hAnsi="Arial" w:cs="Arial"/>
          <w:color w:val="111111"/>
          <w:shd w:val="clear" w:color="auto" w:fill="FFFFFF"/>
        </w:rPr>
        <w:t xml:space="preserve">intellectual expertise and broad array of </w:t>
      </w:r>
      <w:r w:rsidR="00AF7063">
        <w:rPr>
          <w:rFonts w:ascii="Arial" w:hAnsi="Arial" w:cs="Arial"/>
          <w:color w:val="111111"/>
          <w:shd w:val="clear" w:color="auto" w:fill="FFFFFF"/>
        </w:rPr>
        <w:t xml:space="preserve">value-add resources as they build a long-lasting legacy </w:t>
      </w:r>
      <w:r w:rsidR="00E41A24">
        <w:rPr>
          <w:rFonts w:ascii="Arial" w:hAnsi="Arial" w:cs="Arial"/>
          <w:color w:val="111111"/>
          <w:shd w:val="clear" w:color="auto" w:fill="FFFFFF"/>
        </w:rPr>
        <w:t>for</w:t>
      </w:r>
      <w:r w:rsidR="00AF7063">
        <w:rPr>
          <w:rFonts w:ascii="Arial" w:hAnsi="Arial" w:cs="Arial"/>
          <w:color w:val="111111"/>
          <w:shd w:val="clear" w:color="auto" w:fill="FFFFFF"/>
        </w:rPr>
        <w:t xml:space="preserve"> their firm.</w:t>
      </w:r>
      <w:r w:rsidR="00AE174F">
        <w:rPr>
          <w:rFonts w:ascii="Arial" w:hAnsi="Arial" w:cs="Arial"/>
        </w:rPr>
        <w:t>"</w:t>
      </w:r>
    </w:p>
    <w:p w14:paraId="5AD27061" w14:textId="77777777" w:rsidR="000243A7" w:rsidRPr="00AF7063" w:rsidRDefault="000243A7" w:rsidP="00D2332B">
      <w:pPr>
        <w:jc w:val="both"/>
        <w:rPr>
          <w:rFonts w:ascii="Arial" w:hAnsi="Arial" w:cs="Arial"/>
          <w:color w:val="000000"/>
        </w:rPr>
      </w:pPr>
    </w:p>
    <w:p w14:paraId="2FE889F4" w14:textId="7671B9FE" w:rsidR="00F16659" w:rsidRPr="00DC7BF5" w:rsidRDefault="00F16659" w:rsidP="00BC2E09">
      <w:pPr>
        <w:pStyle w:val="NormalWeb"/>
        <w:keepNext/>
        <w:keepLines/>
        <w:jc w:val="both"/>
        <w:outlineLvl w:val="0"/>
        <w:rPr>
          <w:rFonts w:ascii="Arial" w:hAnsi="Arial" w:cs="Arial"/>
          <w:color w:val="auto"/>
        </w:rPr>
      </w:pPr>
      <w:r w:rsidRPr="00DC7BF5">
        <w:rPr>
          <w:rFonts w:ascii="Arial" w:hAnsi="Arial" w:cs="Arial"/>
          <w:b/>
          <w:bCs/>
          <w:color w:val="auto"/>
        </w:rPr>
        <w:lastRenderedPageBreak/>
        <w:t>About Focus Financial Partners</w:t>
      </w:r>
      <w:r w:rsidR="002E1279">
        <w:rPr>
          <w:rFonts w:ascii="Arial" w:hAnsi="Arial" w:cs="Arial"/>
          <w:b/>
          <w:bCs/>
          <w:color w:val="auto"/>
        </w:rPr>
        <w:t xml:space="preserve"> Inc.</w:t>
      </w:r>
    </w:p>
    <w:p w14:paraId="5FC25478" w14:textId="43B9E1D8" w:rsidR="00787BCA" w:rsidRPr="000B0465" w:rsidRDefault="00787BCA" w:rsidP="00BC2E09">
      <w:pPr>
        <w:keepNext/>
        <w:keepLines/>
        <w:spacing w:before="120"/>
        <w:jc w:val="both"/>
        <w:rPr>
          <w:rFonts w:ascii="Arial" w:hAnsi="Arial" w:cs="Arial"/>
        </w:rPr>
      </w:pPr>
      <w:r w:rsidRPr="00DC7BF5">
        <w:rPr>
          <w:rFonts w:ascii="Arial" w:hAnsi="Arial" w:cs="Arial"/>
        </w:rPr>
        <w:t xml:space="preserve">Focus Financial Partners Inc. is a leading partnership of </w:t>
      </w:r>
      <w:r w:rsidR="005332AA">
        <w:rPr>
          <w:rFonts w:ascii="Arial" w:hAnsi="Arial" w:cs="Arial"/>
        </w:rPr>
        <w:t xml:space="preserve">independent, </w:t>
      </w:r>
      <w:r w:rsidRPr="00DC7BF5">
        <w:rPr>
          <w:rFonts w:ascii="Arial" w:hAnsi="Arial" w:cs="Arial"/>
        </w:rPr>
        <w:t xml:space="preserve">fiduciary wealth management firms. Focus provides access to best practices, resources and continuity planning for its partner firms who serve individuals, families, </w:t>
      </w:r>
      <w:r w:rsidR="001D3C91" w:rsidRPr="00DC7BF5">
        <w:rPr>
          <w:rFonts w:ascii="Arial" w:hAnsi="Arial" w:cs="Arial"/>
        </w:rPr>
        <w:t>employers,</w:t>
      </w:r>
      <w:r w:rsidRPr="00DC7BF5">
        <w:rPr>
          <w:rFonts w:ascii="Arial" w:hAnsi="Arial" w:cs="Arial"/>
        </w:rPr>
        <w:t xml:space="preserve"> and institutions with comprehensive wealth management services. Focus partner firms maintain their operational </w:t>
      </w:r>
      <w:r w:rsidR="005332AA">
        <w:rPr>
          <w:rFonts w:ascii="Arial" w:hAnsi="Arial" w:cs="Arial"/>
        </w:rPr>
        <w:t>independence</w:t>
      </w:r>
      <w:r w:rsidRPr="00DC7BF5">
        <w:rPr>
          <w:rFonts w:ascii="Arial" w:hAnsi="Arial" w:cs="Arial"/>
        </w:rPr>
        <w:t xml:space="preserve">, while they benefit from the synergies, scale, </w:t>
      </w:r>
      <w:r w:rsidR="001D3C91" w:rsidRPr="00DC7BF5">
        <w:rPr>
          <w:rFonts w:ascii="Arial" w:hAnsi="Arial" w:cs="Arial"/>
        </w:rPr>
        <w:t>economics,</w:t>
      </w:r>
      <w:r w:rsidRPr="00DC7BF5">
        <w:rPr>
          <w:rFonts w:ascii="Arial" w:hAnsi="Arial" w:cs="Arial"/>
        </w:rPr>
        <w:t xml:space="preserve"> and best practices offered by Focus to achieve their business objectives. For more information about Focus, please visit </w:t>
      </w:r>
      <w:hyperlink r:id="rId13" w:history="1">
        <w:r w:rsidR="000B0465" w:rsidRPr="000B0465">
          <w:rPr>
            <w:rStyle w:val="Hyperlink"/>
            <w:rFonts w:ascii="Arial" w:hAnsi="Arial" w:cs="Arial"/>
          </w:rPr>
          <w:t>focusfinancialpartners.com</w:t>
        </w:r>
      </w:hyperlink>
      <w:r w:rsidR="00BC7F6F" w:rsidRPr="006A7EE6">
        <w:rPr>
          <w:rStyle w:val="Hyperlink"/>
          <w:rFonts w:ascii="Arial" w:hAnsi="Arial" w:cs="Arial"/>
          <w:color w:val="auto"/>
          <w:u w:val="none"/>
        </w:rPr>
        <w:t>.</w:t>
      </w:r>
    </w:p>
    <w:p w14:paraId="0402F2F0" w14:textId="77777777" w:rsidR="00690930" w:rsidRPr="005F61B0" w:rsidRDefault="00690930" w:rsidP="005F61B0">
      <w:pPr>
        <w:tabs>
          <w:tab w:val="left" w:pos="1812"/>
        </w:tabs>
        <w:jc w:val="both"/>
        <w:rPr>
          <w:rFonts w:ascii="Arial" w:hAnsi="Arial" w:cs="Arial"/>
          <w:color w:val="000000"/>
        </w:rPr>
      </w:pPr>
    </w:p>
    <w:p w14:paraId="13E0B854" w14:textId="0F28776E" w:rsidR="00690930" w:rsidRPr="00DC7BF5" w:rsidRDefault="00690930" w:rsidP="005F61B0">
      <w:pPr>
        <w:pStyle w:val="Heading2"/>
        <w:spacing w:before="0"/>
        <w:rPr>
          <w:rFonts w:ascii="Arial" w:hAnsi="Arial" w:cs="Arial"/>
          <w:color w:val="auto"/>
          <w:sz w:val="24"/>
          <w:szCs w:val="24"/>
        </w:rPr>
      </w:pPr>
      <w:r w:rsidRPr="00DC7BF5">
        <w:rPr>
          <w:rFonts w:ascii="Arial" w:hAnsi="Arial" w:cs="Arial"/>
          <w:color w:val="auto"/>
          <w:sz w:val="24"/>
          <w:szCs w:val="24"/>
        </w:rPr>
        <w:t xml:space="preserve">About </w:t>
      </w:r>
      <w:r w:rsidR="0006367E">
        <w:rPr>
          <w:rFonts w:ascii="Arial" w:hAnsi="Arial" w:cs="Arial"/>
          <w:color w:val="auto"/>
          <w:sz w:val="24"/>
          <w:szCs w:val="24"/>
        </w:rPr>
        <w:t xml:space="preserve">The </w:t>
      </w:r>
      <w:r w:rsidR="00C3725C">
        <w:rPr>
          <w:rFonts w:ascii="Arial" w:hAnsi="Arial" w:cs="Arial"/>
          <w:color w:val="auto"/>
          <w:sz w:val="24"/>
          <w:szCs w:val="24"/>
        </w:rPr>
        <w:t>Mosaic Family Wealth, LLC</w:t>
      </w:r>
    </w:p>
    <w:p w14:paraId="277B4BB4" w14:textId="5AA876D7" w:rsidR="0095101C" w:rsidRDefault="007E05BA" w:rsidP="00545977">
      <w:pPr>
        <w:spacing w:before="120"/>
        <w:jc w:val="both"/>
        <w:rPr>
          <w:rFonts w:ascii="Arial" w:hAnsi="Arial" w:cs="Arial"/>
          <w:color w:val="000000" w:themeColor="text1"/>
          <w:shd w:val="clear" w:color="auto" w:fill="FFFFFF"/>
        </w:rPr>
      </w:pPr>
      <w:r w:rsidRPr="00545977">
        <w:rPr>
          <w:rFonts w:ascii="Arial" w:hAnsi="Arial" w:cs="Arial"/>
          <w:color w:val="000000" w:themeColor="text1"/>
        </w:rPr>
        <w:t xml:space="preserve">Founded in </w:t>
      </w:r>
      <w:r w:rsidR="00C3725C">
        <w:rPr>
          <w:rFonts w:ascii="Arial" w:hAnsi="Arial" w:cs="Arial"/>
          <w:color w:val="000000" w:themeColor="text1"/>
        </w:rPr>
        <w:t>2015</w:t>
      </w:r>
      <w:r w:rsidRPr="00545977">
        <w:rPr>
          <w:rFonts w:ascii="Arial" w:hAnsi="Arial" w:cs="Arial"/>
          <w:color w:val="000000" w:themeColor="text1"/>
        </w:rPr>
        <w:t xml:space="preserve">, </w:t>
      </w:r>
      <w:r w:rsidR="00C3725C">
        <w:rPr>
          <w:rFonts w:ascii="Arial" w:hAnsi="Arial" w:cs="Arial"/>
          <w:color w:val="000000" w:themeColor="text1"/>
        </w:rPr>
        <w:t>Mosaic Family Wealth, LLC</w:t>
      </w:r>
      <w:r w:rsidR="00E87415">
        <w:rPr>
          <w:rFonts w:ascii="Arial" w:hAnsi="Arial" w:cs="Arial"/>
          <w:color w:val="000000" w:themeColor="text1"/>
        </w:rPr>
        <w:t>.</w:t>
      </w:r>
      <w:r w:rsidR="00081D39" w:rsidRPr="00545977">
        <w:rPr>
          <w:rFonts w:ascii="Arial" w:hAnsi="Arial" w:cs="Arial"/>
          <w:color w:val="000000" w:themeColor="text1"/>
        </w:rPr>
        <w:t xml:space="preserve"> is a </w:t>
      </w:r>
      <w:r w:rsidR="00C3725C">
        <w:rPr>
          <w:rFonts w:ascii="Arial" w:hAnsi="Arial" w:cs="Arial"/>
          <w:color w:val="000000" w:themeColor="text1"/>
        </w:rPr>
        <w:t>St. Louis-based</w:t>
      </w:r>
      <w:r w:rsidR="00081D39" w:rsidRPr="00545977">
        <w:rPr>
          <w:rFonts w:ascii="Arial" w:hAnsi="Arial" w:cs="Arial"/>
          <w:color w:val="000000" w:themeColor="text1"/>
        </w:rPr>
        <w:t xml:space="preserve"> </w:t>
      </w:r>
      <w:r w:rsidR="001D00A6" w:rsidRPr="00545977">
        <w:rPr>
          <w:rFonts w:ascii="Arial" w:hAnsi="Arial" w:cs="Arial"/>
          <w:color w:val="000000" w:themeColor="text1"/>
        </w:rPr>
        <w:t>r</w:t>
      </w:r>
      <w:r w:rsidR="00081D39" w:rsidRPr="00545977">
        <w:rPr>
          <w:rFonts w:ascii="Arial" w:hAnsi="Arial" w:cs="Arial"/>
          <w:color w:val="000000" w:themeColor="text1"/>
        </w:rPr>
        <w:t xml:space="preserve">egistered </w:t>
      </w:r>
      <w:r w:rsidR="001D00A6" w:rsidRPr="00545977">
        <w:rPr>
          <w:rFonts w:ascii="Arial" w:hAnsi="Arial" w:cs="Arial"/>
          <w:color w:val="000000" w:themeColor="text1"/>
        </w:rPr>
        <w:t>i</w:t>
      </w:r>
      <w:r w:rsidR="00081D39" w:rsidRPr="00545977">
        <w:rPr>
          <w:rFonts w:ascii="Arial" w:hAnsi="Arial" w:cs="Arial"/>
          <w:color w:val="000000" w:themeColor="text1"/>
        </w:rPr>
        <w:t xml:space="preserve">nvestment </w:t>
      </w:r>
      <w:r w:rsidR="00CF20AB" w:rsidRPr="00545977">
        <w:rPr>
          <w:rFonts w:ascii="Arial" w:hAnsi="Arial" w:cs="Arial"/>
          <w:color w:val="000000" w:themeColor="text1"/>
        </w:rPr>
        <w:t xml:space="preserve">adviser </w:t>
      </w:r>
      <w:r w:rsidRPr="00545977">
        <w:rPr>
          <w:rFonts w:ascii="Arial" w:hAnsi="Arial" w:cs="Arial"/>
          <w:color w:val="000000" w:themeColor="text1"/>
          <w:shd w:val="clear" w:color="auto" w:fill="FFFFFF"/>
        </w:rPr>
        <w:t xml:space="preserve">with a long history </w:t>
      </w:r>
      <w:r w:rsidR="00CF036E">
        <w:rPr>
          <w:rFonts w:ascii="Arial" w:hAnsi="Arial" w:cs="Arial"/>
          <w:color w:val="000000" w:themeColor="text1"/>
          <w:shd w:val="clear" w:color="auto" w:fill="FFFFFF"/>
        </w:rPr>
        <w:t>of</w:t>
      </w:r>
      <w:r w:rsidRPr="00545977">
        <w:rPr>
          <w:rFonts w:ascii="Arial" w:hAnsi="Arial" w:cs="Arial"/>
          <w:color w:val="000000" w:themeColor="text1"/>
          <w:shd w:val="clear" w:color="auto" w:fill="FFFFFF"/>
        </w:rPr>
        <w:t xml:space="preserve"> helping clients achieve financial </w:t>
      </w:r>
      <w:r w:rsidR="00484758">
        <w:rPr>
          <w:rFonts w:ascii="Arial" w:hAnsi="Arial" w:cs="Arial"/>
          <w:color w:val="000000" w:themeColor="text1"/>
          <w:shd w:val="clear" w:color="auto" w:fill="FFFFFF"/>
        </w:rPr>
        <w:t>independence</w:t>
      </w:r>
      <w:r w:rsidR="00484758" w:rsidRPr="00545977">
        <w:rPr>
          <w:rFonts w:ascii="Arial" w:hAnsi="Arial" w:cs="Arial"/>
          <w:color w:val="000000" w:themeColor="text1"/>
          <w:shd w:val="clear" w:color="auto" w:fill="FFFFFF"/>
        </w:rPr>
        <w:t xml:space="preserve"> </w:t>
      </w:r>
      <w:r w:rsidRPr="00545977">
        <w:rPr>
          <w:rFonts w:ascii="Arial" w:hAnsi="Arial" w:cs="Arial"/>
          <w:color w:val="000000" w:themeColor="text1"/>
          <w:shd w:val="clear" w:color="auto" w:fill="FFFFFF"/>
        </w:rPr>
        <w:t xml:space="preserve">through </w:t>
      </w:r>
      <w:r w:rsidR="00AE174F">
        <w:rPr>
          <w:rFonts w:ascii="Arial" w:hAnsi="Arial" w:cs="Arial"/>
          <w:color w:val="000000" w:themeColor="text1"/>
          <w:shd w:val="clear" w:color="auto" w:fill="FFFFFF"/>
        </w:rPr>
        <w:t>its</w:t>
      </w:r>
      <w:r w:rsidR="00AE174F" w:rsidRPr="00545977">
        <w:rPr>
          <w:rFonts w:ascii="Arial" w:hAnsi="Arial" w:cs="Arial"/>
          <w:color w:val="000000" w:themeColor="text1"/>
          <w:shd w:val="clear" w:color="auto" w:fill="FFFFFF"/>
        </w:rPr>
        <w:t xml:space="preserve"> </w:t>
      </w:r>
      <w:r w:rsidRPr="00545977">
        <w:rPr>
          <w:rFonts w:ascii="Arial" w:hAnsi="Arial" w:cs="Arial"/>
          <w:color w:val="000000" w:themeColor="text1"/>
          <w:shd w:val="clear" w:color="auto" w:fill="FFFFFF"/>
        </w:rPr>
        <w:t>customized</w:t>
      </w:r>
      <w:r w:rsidR="0051036D">
        <w:rPr>
          <w:rFonts w:ascii="Arial" w:hAnsi="Arial" w:cs="Arial"/>
          <w:color w:val="000000" w:themeColor="text1"/>
          <w:shd w:val="clear" w:color="auto" w:fill="FFFFFF"/>
        </w:rPr>
        <w:t xml:space="preserve"> plan and values-based approach </w:t>
      </w:r>
      <w:r w:rsidRPr="00545977">
        <w:rPr>
          <w:rFonts w:ascii="Arial" w:hAnsi="Arial" w:cs="Arial"/>
          <w:color w:val="000000" w:themeColor="text1"/>
          <w:shd w:val="clear" w:color="auto" w:fill="FFFFFF"/>
        </w:rPr>
        <w:t>to wealth management.</w:t>
      </w:r>
      <w:r w:rsidRPr="0006367E">
        <w:rPr>
          <w:rFonts w:ascii="Arial" w:hAnsi="Arial" w:cs="Arial"/>
          <w:color w:val="000000" w:themeColor="text1"/>
          <w:shd w:val="clear" w:color="auto" w:fill="FFFFFF"/>
        </w:rPr>
        <w:t> </w:t>
      </w:r>
      <w:r w:rsidR="0095101C" w:rsidRPr="0006367E">
        <w:rPr>
          <w:rFonts w:ascii="Arial" w:hAnsi="Arial" w:cs="Arial"/>
          <w:color w:val="000000" w:themeColor="text1"/>
          <w:shd w:val="clear" w:color="auto" w:fill="FFFFFF"/>
        </w:rPr>
        <w:t xml:space="preserve">For more information, visit </w:t>
      </w:r>
      <w:hyperlink r:id="rId14" w:history="1">
        <w:r w:rsidR="00C15D64" w:rsidRPr="00F25A57">
          <w:rPr>
            <w:rStyle w:val="Hyperlink"/>
            <w:rFonts w:ascii="Arial" w:hAnsi="Arial" w:cs="Arial"/>
            <w:shd w:val="clear" w:color="auto" w:fill="FFFFFF"/>
          </w:rPr>
          <w:t>https://mosaicwealth.com/</w:t>
        </w:r>
      </w:hyperlink>
      <w:r w:rsidR="004F72B4">
        <w:rPr>
          <w:rStyle w:val="Hyperlink"/>
          <w:rFonts w:ascii="Arial" w:hAnsi="Arial" w:cs="Arial"/>
          <w:shd w:val="clear" w:color="auto" w:fill="FFFFFF"/>
        </w:rPr>
        <w:t>.</w:t>
      </w:r>
    </w:p>
    <w:p w14:paraId="7516B760" w14:textId="77777777" w:rsidR="0095101C" w:rsidRPr="003C23A6" w:rsidRDefault="0095101C" w:rsidP="007E05BA">
      <w:pPr>
        <w:rPr>
          <w:rFonts w:ascii="myriad-pro" w:hAnsi="myriad-pro"/>
          <w:color w:val="858589"/>
          <w:shd w:val="clear" w:color="auto" w:fill="FFFFFF"/>
        </w:rPr>
      </w:pPr>
    </w:p>
    <w:p w14:paraId="64A15023" w14:textId="77777777" w:rsidR="00690930" w:rsidRPr="00DC7BF5" w:rsidRDefault="00690930" w:rsidP="005F61B0">
      <w:pPr>
        <w:pStyle w:val="Heading2"/>
        <w:spacing w:before="0"/>
        <w:rPr>
          <w:rFonts w:ascii="Arial" w:hAnsi="Arial" w:cs="Arial"/>
          <w:color w:val="auto"/>
          <w:sz w:val="24"/>
          <w:szCs w:val="24"/>
        </w:rPr>
      </w:pPr>
      <w:r w:rsidRPr="00DC7BF5">
        <w:rPr>
          <w:rFonts w:ascii="Arial" w:hAnsi="Arial" w:cs="Arial"/>
          <w:color w:val="auto"/>
          <w:sz w:val="24"/>
          <w:szCs w:val="24"/>
        </w:rPr>
        <w:t>Cautionary Statement Concerning Forward-Looking Statements</w:t>
      </w:r>
    </w:p>
    <w:p w14:paraId="62306C68" w14:textId="7EDC5229" w:rsidR="00787BCA" w:rsidRDefault="00787BCA" w:rsidP="000B0465">
      <w:pPr>
        <w:spacing w:before="120"/>
        <w:jc w:val="both"/>
        <w:rPr>
          <w:rFonts w:ascii="Arial" w:hAnsi="Arial" w:cs="Arial"/>
          <w:shd w:val="clear" w:color="auto" w:fill="FFFFFF"/>
        </w:rPr>
      </w:pPr>
      <w:r w:rsidRPr="00DC7BF5">
        <w:rPr>
          <w:rFonts w:ascii="Arial" w:hAnsi="Arial" w:cs="Arial"/>
          <w:shd w:val="clear" w:color="auto" w:fill="FFFFFF"/>
        </w:rPr>
        <w:t>This release contains certain forward-looking statements that reflect Focus' current views with respect to certain current and future events. These forward-looking statements are and will be, subject to many risks, uncertainties and factors relating to Focus' operations and business environment</w:t>
      </w:r>
      <w:r w:rsidR="007A171E">
        <w:rPr>
          <w:rFonts w:ascii="Arial" w:hAnsi="Arial" w:cs="Arial"/>
          <w:shd w:val="clear" w:color="auto" w:fill="FFFFFF"/>
        </w:rPr>
        <w:t xml:space="preserve">, </w:t>
      </w:r>
      <w:r w:rsidR="007A171E">
        <w:rPr>
          <w:rFonts w:ascii="Arial" w:hAnsi="Arial" w:cs="Arial"/>
          <w:color w:val="000000" w:themeColor="text1"/>
        </w:rPr>
        <w:t>including, without limitation, uncertainty surrounding the current COVID-19 pandemic,</w:t>
      </w:r>
      <w:r w:rsidRPr="00DC7BF5">
        <w:rPr>
          <w:rFonts w:ascii="Arial" w:hAnsi="Arial" w:cs="Arial"/>
          <w:shd w:val="clear" w:color="auto" w:fill="FFFFFF"/>
        </w:rPr>
        <w:t xml:space="preserve"> which may cause future events to be materially different from these forward-looking statements or anything implied therein. Any forward-looking statements in this release are based upon information available to Focus on the date of this release. Focus does not undertake to publicly update or revise its forward-looking statements even if experience or future changes make it clear that any statements expressed or implied therein will not be realized. Additional information on risk factors that could affect Focus may be found in Focus' filings with the Securities and Exchange Commission.</w:t>
      </w:r>
    </w:p>
    <w:p w14:paraId="4D200378" w14:textId="77777777" w:rsidR="002F52FF" w:rsidRPr="00DC7BF5" w:rsidRDefault="002F52FF" w:rsidP="009128A1">
      <w:pPr>
        <w:jc w:val="both"/>
      </w:pPr>
    </w:p>
    <w:p w14:paraId="6D38B2FC" w14:textId="26A82BA1" w:rsidR="00690930" w:rsidRPr="00DC7BF5" w:rsidRDefault="00690930" w:rsidP="009128A1">
      <w:pPr>
        <w:pStyle w:val="Heading2"/>
        <w:spacing w:before="0"/>
        <w:rPr>
          <w:rFonts w:ascii="Arial" w:hAnsi="Arial" w:cs="Arial"/>
          <w:color w:val="auto"/>
          <w:sz w:val="24"/>
          <w:szCs w:val="24"/>
        </w:rPr>
      </w:pPr>
      <w:r w:rsidRPr="00DC7BF5">
        <w:rPr>
          <w:rFonts w:ascii="Arial" w:hAnsi="Arial" w:cs="Arial"/>
          <w:color w:val="auto"/>
          <w:sz w:val="24"/>
          <w:szCs w:val="24"/>
        </w:rPr>
        <w:t>Investor and Media Contact</w:t>
      </w:r>
      <w:r w:rsidR="00F94BE6">
        <w:rPr>
          <w:rFonts w:ascii="Arial" w:hAnsi="Arial" w:cs="Arial"/>
          <w:color w:val="auto"/>
          <w:sz w:val="24"/>
          <w:szCs w:val="24"/>
        </w:rPr>
        <w:t>s</w:t>
      </w:r>
    </w:p>
    <w:p w14:paraId="5885A1A0" w14:textId="0A9EC267" w:rsidR="00787BCA" w:rsidRDefault="00787BCA" w:rsidP="000B0465">
      <w:pPr>
        <w:spacing w:before="120"/>
        <w:rPr>
          <w:rStyle w:val="Hyperlink"/>
          <w:rFonts w:ascii="Arial" w:hAnsi="Arial" w:cs="Arial"/>
          <w:color w:val="0000FF"/>
          <w:shd w:val="clear" w:color="auto" w:fill="FFFFFF"/>
        </w:rPr>
      </w:pPr>
      <w:r w:rsidRPr="00DC7BF5">
        <w:rPr>
          <w:rFonts w:ascii="Arial" w:hAnsi="Arial" w:cs="Arial"/>
        </w:rPr>
        <w:t>Tina Madon</w:t>
      </w:r>
      <w:r w:rsidRPr="00DC7BF5">
        <w:rPr>
          <w:rFonts w:ascii="Arial" w:hAnsi="Arial" w:cs="Arial"/>
        </w:rPr>
        <w:br/>
      </w:r>
      <w:r w:rsidRPr="00DC7BF5">
        <w:rPr>
          <w:rFonts w:ascii="Arial" w:hAnsi="Arial" w:cs="Arial"/>
          <w:shd w:val="clear" w:color="auto" w:fill="FFFFFF"/>
        </w:rPr>
        <w:t>Senior Vice President</w:t>
      </w:r>
      <w:r w:rsidRPr="00DC7BF5">
        <w:rPr>
          <w:rFonts w:ascii="Arial" w:hAnsi="Arial" w:cs="Arial"/>
        </w:rPr>
        <w:br/>
      </w:r>
      <w:r w:rsidRPr="00DC7BF5">
        <w:rPr>
          <w:rFonts w:ascii="Arial" w:hAnsi="Arial" w:cs="Arial"/>
          <w:shd w:val="clear" w:color="auto" w:fill="FFFFFF"/>
        </w:rPr>
        <w:t>Head of Investor Relations &amp; Corporate Communications</w:t>
      </w:r>
      <w:r w:rsidRPr="00DC7BF5">
        <w:rPr>
          <w:rFonts w:ascii="Arial" w:hAnsi="Arial" w:cs="Arial"/>
        </w:rPr>
        <w:br/>
        <w:t>Focus Financial Partners</w:t>
      </w:r>
      <w:r w:rsidRPr="00DC7BF5">
        <w:rPr>
          <w:rFonts w:ascii="Arial" w:hAnsi="Arial" w:cs="Arial"/>
        </w:rPr>
        <w:br/>
      </w:r>
      <w:r w:rsidRPr="00DC7BF5">
        <w:rPr>
          <w:rFonts w:ascii="Arial" w:hAnsi="Arial" w:cs="Arial"/>
          <w:shd w:val="clear" w:color="auto" w:fill="FFFFFF"/>
        </w:rPr>
        <w:t>P: +1-646-813-2909</w:t>
      </w:r>
      <w:r w:rsidRPr="000B0465">
        <w:rPr>
          <w:rFonts w:ascii="Arial" w:hAnsi="Arial" w:cs="Arial"/>
          <w:color w:val="111111"/>
        </w:rPr>
        <w:br/>
      </w:r>
      <w:hyperlink r:id="rId15" w:tgtFrame="_blank" w:history="1">
        <w:r w:rsidRPr="00423847">
          <w:rPr>
            <w:rStyle w:val="Hyperlink"/>
            <w:rFonts w:ascii="Arial" w:hAnsi="Arial" w:cs="Arial"/>
            <w:color w:val="0000FF"/>
            <w:shd w:val="clear" w:color="auto" w:fill="FFFFFF"/>
          </w:rPr>
          <w:t>tmadon@focuspartners.com</w:t>
        </w:r>
      </w:hyperlink>
    </w:p>
    <w:p w14:paraId="07948E49" w14:textId="69234814" w:rsidR="0095101C" w:rsidRDefault="0095101C" w:rsidP="000B0465">
      <w:pPr>
        <w:spacing w:before="120"/>
        <w:rPr>
          <w:rStyle w:val="Hyperlink"/>
          <w:rFonts w:ascii="Arial" w:hAnsi="Arial" w:cs="Arial"/>
          <w:color w:val="0000FF"/>
          <w:shd w:val="clear" w:color="auto" w:fill="FFFFFF"/>
        </w:rPr>
      </w:pPr>
    </w:p>
    <w:p w14:paraId="57229EE5" w14:textId="02A97083" w:rsidR="00AE6E3A" w:rsidRPr="002E1279" w:rsidRDefault="0095101C" w:rsidP="003C23A6">
      <w:pPr>
        <w:rPr>
          <w:rFonts w:ascii="Arial" w:hAnsi="Arial" w:cs="Arial"/>
        </w:rPr>
      </w:pPr>
      <w:r w:rsidRPr="003C23A6">
        <w:rPr>
          <w:rFonts w:ascii="Arial" w:hAnsi="Arial" w:cs="Arial"/>
        </w:rPr>
        <w:t>Charlie Arestia</w:t>
      </w:r>
      <w:r w:rsidRPr="003C23A6">
        <w:rPr>
          <w:rFonts w:ascii="Arial" w:hAnsi="Arial" w:cs="Arial"/>
          <w:color w:val="111111"/>
        </w:rPr>
        <w:br/>
      </w:r>
      <w:r w:rsidRPr="003C23A6">
        <w:rPr>
          <w:rFonts w:ascii="Arial" w:hAnsi="Arial" w:cs="Arial"/>
          <w:color w:val="111111"/>
          <w:shd w:val="clear" w:color="auto" w:fill="FFFFFF"/>
        </w:rPr>
        <w:t>Vice President</w:t>
      </w:r>
      <w:r w:rsidRPr="003C23A6">
        <w:rPr>
          <w:rFonts w:ascii="Arial" w:hAnsi="Arial" w:cs="Arial"/>
          <w:color w:val="111111"/>
        </w:rPr>
        <w:br/>
      </w:r>
      <w:r w:rsidRPr="003C23A6">
        <w:rPr>
          <w:rFonts w:ascii="Arial" w:hAnsi="Arial" w:cs="Arial"/>
          <w:color w:val="111111"/>
          <w:shd w:val="clear" w:color="auto" w:fill="FFFFFF"/>
        </w:rPr>
        <w:t>Investor Relations &amp; Corporate Communications</w:t>
      </w:r>
      <w:r w:rsidRPr="003C23A6">
        <w:rPr>
          <w:rFonts w:ascii="Arial" w:hAnsi="Arial" w:cs="Arial"/>
          <w:color w:val="111111"/>
        </w:rPr>
        <w:br/>
      </w:r>
      <w:r w:rsidRPr="003C23A6">
        <w:rPr>
          <w:rFonts w:ascii="Arial" w:hAnsi="Arial" w:cs="Arial"/>
        </w:rPr>
        <w:t>Focus Financial Partners</w:t>
      </w:r>
      <w:r w:rsidRPr="003C23A6">
        <w:rPr>
          <w:rFonts w:ascii="Arial" w:hAnsi="Arial" w:cs="Arial"/>
          <w:color w:val="111111"/>
        </w:rPr>
        <w:br/>
      </w:r>
      <w:r w:rsidRPr="003C23A6">
        <w:rPr>
          <w:rFonts w:ascii="Arial" w:hAnsi="Arial" w:cs="Arial"/>
          <w:color w:val="111111"/>
          <w:shd w:val="clear" w:color="auto" w:fill="FFFFFF"/>
        </w:rPr>
        <w:t>P: +1-646-560-3999</w:t>
      </w:r>
      <w:r w:rsidRPr="003C23A6">
        <w:rPr>
          <w:rFonts w:ascii="Arial" w:hAnsi="Arial" w:cs="Arial"/>
          <w:color w:val="111111"/>
        </w:rPr>
        <w:br/>
      </w:r>
      <w:hyperlink r:id="rId16" w:history="1">
        <w:r w:rsidR="003C23A6" w:rsidRPr="00035257">
          <w:rPr>
            <w:rStyle w:val="Hyperlink"/>
            <w:rFonts w:ascii="Arial" w:hAnsi="Arial" w:cs="Arial"/>
          </w:rPr>
          <w:t>carestia@focuspar</w:t>
        </w:r>
        <w:r w:rsidR="003C23A6" w:rsidRPr="002E1279">
          <w:rPr>
            <w:rStyle w:val="Hyperlink"/>
            <w:rFonts w:ascii="Arial" w:hAnsi="Arial" w:cs="Arial"/>
            <w:shd w:val="clear" w:color="auto" w:fill="FFFFFF"/>
          </w:rPr>
          <w:t>tners.com</w:t>
        </w:r>
      </w:hyperlink>
      <w:r w:rsidR="003C23A6" w:rsidRPr="002E1279">
        <w:rPr>
          <w:rFonts w:ascii="Arial" w:hAnsi="Arial" w:cs="Arial"/>
          <w:shd w:val="clear" w:color="auto" w:fill="FFFFFF"/>
        </w:rPr>
        <w:t xml:space="preserve"> </w:t>
      </w:r>
      <w:r w:rsidRPr="002E1279">
        <w:rPr>
          <w:rFonts w:ascii="Arial" w:hAnsi="Arial" w:cs="Arial"/>
        </w:rPr>
        <w:t xml:space="preserve"> </w:t>
      </w:r>
    </w:p>
    <w:sectPr w:rsidR="00AE6E3A" w:rsidRPr="002E1279" w:rsidSect="00F1482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6725" w14:textId="77777777" w:rsidR="002248A2" w:rsidRDefault="002248A2">
      <w:r>
        <w:separator/>
      </w:r>
    </w:p>
  </w:endnote>
  <w:endnote w:type="continuationSeparator" w:id="0">
    <w:p w14:paraId="10B588F2" w14:textId="77777777" w:rsidR="002248A2" w:rsidRDefault="002248A2">
      <w:r>
        <w:continuationSeparator/>
      </w:r>
    </w:p>
  </w:endnote>
  <w:endnote w:type="continuationNotice" w:id="1">
    <w:p w14:paraId="5E67FB03" w14:textId="77777777" w:rsidR="002248A2" w:rsidRDefault="0022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yriad-pro">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972739"/>
      <w:docPartObj>
        <w:docPartGallery w:val="Page Numbers (Bottom of Page)"/>
        <w:docPartUnique/>
      </w:docPartObj>
    </w:sdtPr>
    <w:sdtEndPr>
      <w:rPr>
        <w:rStyle w:val="PageNumber"/>
      </w:rPr>
    </w:sdtEndPr>
    <w:sdtContent>
      <w:p w14:paraId="0BB83D3F" w14:textId="01750F56" w:rsidR="004B5E7A" w:rsidRDefault="004B5E7A" w:rsidP="004C7F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BA0E5" w14:textId="77777777" w:rsidR="004B5E7A" w:rsidRDefault="004B5E7A" w:rsidP="004B5E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8337" w14:textId="76D09974" w:rsidR="004B5E7A" w:rsidRPr="00850433" w:rsidRDefault="00AE174F" w:rsidP="00850433">
    <w:pPr>
      <w:pStyle w:val="Footer"/>
      <w:framePr w:wrap="none" w:vAnchor="text" w:hAnchor="margin" w:xAlign="right" w:y="1"/>
      <w:jc w:val="left"/>
      <w:rPr>
        <w:rStyle w:val="PageNumber"/>
      </w:rPr>
    </w:pPr>
    <w:r w:rsidRPr="00AE174F">
      <w:rPr>
        <w:rStyle w:val="PageNumber"/>
        <w:noProof/>
      </w:rPr>
      <w:t>{00069424;3}</w:t>
    </w:r>
    <w:r w:rsidR="00850433">
      <w:rPr>
        <w:rStyle w:val="PageNumber"/>
      </w:rPr>
      <w:tab/>
    </w:r>
    <w:sdt>
      <w:sdtPr>
        <w:rPr>
          <w:rStyle w:val="PageNumber"/>
        </w:rPr>
        <w:id w:val="1687481499"/>
        <w:docPartObj>
          <w:docPartGallery w:val="Page Numbers (Bottom of Page)"/>
          <w:docPartUnique/>
        </w:docPartObj>
      </w:sdtPr>
      <w:sdtEndPr>
        <w:rPr>
          <w:rStyle w:val="PageNumber"/>
        </w:rPr>
      </w:sdtEndPr>
      <w:sdtContent>
        <w:r w:rsidR="004B5E7A" w:rsidRPr="00850433">
          <w:rPr>
            <w:rStyle w:val="PageNumber"/>
          </w:rPr>
          <w:fldChar w:fldCharType="begin"/>
        </w:r>
        <w:r w:rsidR="004B5E7A" w:rsidRPr="00850433">
          <w:rPr>
            <w:rStyle w:val="PageNumber"/>
          </w:rPr>
          <w:instrText xml:space="preserve"> PAGE </w:instrText>
        </w:r>
        <w:r w:rsidR="004B5E7A" w:rsidRPr="00850433">
          <w:rPr>
            <w:rStyle w:val="PageNumber"/>
          </w:rPr>
          <w:fldChar w:fldCharType="separate"/>
        </w:r>
        <w:r w:rsidR="004B5E7A" w:rsidRPr="00850433">
          <w:rPr>
            <w:rStyle w:val="PageNumber"/>
            <w:noProof/>
          </w:rPr>
          <w:t>2</w:t>
        </w:r>
        <w:r w:rsidR="004B5E7A" w:rsidRPr="00850433">
          <w:rPr>
            <w:rStyle w:val="PageNumber"/>
          </w:rPr>
          <w:fldChar w:fldCharType="end"/>
        </w:r>
      </w:sdtContent>
    </w:sdt>
  </w:p>
  <w:p w14:paraId="7206BF9B" w14:textId="77777777" w:rsidR="004B5E7A" w:rsidRPr="00850433" w:rsidRDefault="004B5E7A" w:rsidP="004B5E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EB15" w14:textId="32B493B3" w:rsidR="00850433" w:rsidRPr="00C966F5" w:rsidRDefault="00850433" w:rsidP="00C966F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79B6" w14:textId="77777777" w:rsidR="002248A2" w:rsidRDefault="002248A2">
      <w:pPr>
        <w:rPr>
          <w:noProof/>
        </w:rPr>
      </w:pPr>
      <w:r>
        <w:rPr>
          <w:noProof/>
        </w:rPr>
        <w:separator/>
      </w:r>
    </w:p>
  </w:footnote>
  <w:footnote w:type="continuationSeparator" w:id="0">
    <w:p w14:paraId="3CD6C87B" w14:textId="77777777" w:rsidR="002248A2" w:rsidRDefault="002248A2">
      <w:r>
        <w:continuationSeparator/>
      </w:r>
    </w:p>
  </w:footnote>
  <w:footnote w:type="continuationNotice" w:id="1">
    <w:p w14:paraId="28F790AA" w14:textId="77777777" w:rsidR="002248A2" w:rsidRDefault="00224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B33A" w14:textId="77777777" w:rsidR="00850433" w:rsidRDefault="00850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E7C4" w14:textId="77777777" w:rsidR="00850433" w:rsidRDefault="00850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5493"/>
      <w:gridCol w:w="5493"/>
    </w:tblGrid>
    <w:tr w:rsidR="008F18FC" w:rsidRPr="00CB4478" w14:paraId="58434DCC" w14:textId="77777777" w:rsidTr="004E3CCE">
      <w:trPr>
        <w:trHeight w:val="630"/>
      </w:trPr>
      <w:tc>
        <w:tcPr>
          <w:tcW w:w="5493" w:type="dxa"/>
        </w:tcPr>
        <w:p w14:paraId="7BE2FF11" w14:textId="77777777" w:rsidR="008F18FC" w:rsidRDefault="008F18FC" w:rsidP="00043952">
          <w:pPr>
            <w:tabs>
              <w:tab w:val="left" w:pos="450"/>
            </w:tabs>
            <w:ind w:left="450"/>
            <w:jc w:val="both"/>
          </w:pPr>
          <w:r>
            <w:rPr>
              <w:noProof/>
            </w:rPr>
            <w:drawing>
              <wp:inline distT="0" distB="0" distL="0" distR="0" wp14:anchorId="09F79470" wp14:editId="7A064315">
                <wp:extent cx="1429316" cy="406707"/>
                <wp:effectExtent l="0" t="0" r="0" b="0"/>
                <wp:docPr id="3" name="Picture 3"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661" cy="406805"/>
                        </a:xfrm>
                        <a:prstGeom prst="rect">
                          <a:avLst/>
                        </a:prstGeom>
                        <a:noFill/>
                        <a:ln>
                          <a:noFill/>
                        </a:ln>
                      </pic:spPr>
                    </pic:pic>
                  </a:graphicData>
                </a:graphic>
              </wp:inline>
            </w:drawing>
          </w:r>
        </w:p>
      </w:tc>
      <w:tc>
        <w:tcPr>
          <w:tcW w:w="5493" w:type="dxa"/>
        </w:tcPr>
        <w:p w14:paraId="4E601CF2" w14:textId="77777777" w:rsidR="008F18FC" w:rsidRPr="00986226" w:rsidRDefault="008F18FC" w:rsidP="00BE3D3D">
          <w:pPr>
            <w:widowControl w:val="0"/>
            <w:autoSpaceDE w:val="0"/>
            <w:autoSpaceDN w:val="0"/>
            <w:adjustRightInd w:val="0"/>
            <w:spacing w:after="100"/>
            <w:ind w:left="2333"/>
            <w:rPr>
              <w:rFonts w:ascii="Times" w:hAnsi="Times"/>
              <w:color w:val="0A387A"/>
              <w:sz w:val="20"/>
              <w:szCs w:val="20"/>
            </w:rPr>
          </w:pPr>
        </w:p>
      </w:tc>
    </w:tr>
  </w:tbl>
  <w:p w14:paraId="290C7BCE" w14:textId="7B58129E" w:rsidR="008F18FC" w:rsidRPr="00D55980" w:rsidRDefault="008F18FC" w:rsidP="006C1AB5">
    <w:pPr>
      <w:ind w:left="720"/>
      <w:jc w:val="right"/>
      <w:rPr>
        <w:b/>
        <w:color w:val="FF0000"/>
        <w:vertAlign w:val="subscript"/>
      </w:rPr>
    </w:pPr>
    <w:r w:rsidRPr="00CE08FC">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b/>
        <w:color w:val="FF0000"/>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E2976"/>
    <w:multiLevelType w:val="hybridMultilevel"/>
    <w:tmpl w:val="AD6462BE"/>
    <w:lvl w:ilvl="0" w:tplc="5658D23A">
      <w:start w:val="10"/>
      <w:numFmt w:val="bullet"/>
      <w:lvlText w:val="-"/>
      <w:lvlJc w:val="left"/>
      <w:pPr>
        <w:ind w:left="1080" w:hanging="360"/>
      </w:pPr>
      <w:rPr>
        <w:rFonts w:ascii="Cambria" w:eastAsiaTheme="minorEastAsia"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9595A"/>
    <w:multiLevelType w:val="hybridMultilevel"/>
    <w:tmpl w:val="29D66674"/>
    <w:lvl w:ilvl="0" w:tplc="0032D3FC">
      <w:numFmt w:val="bullet"/>
      <w:lvlText w:val="-"/>
      <w:lvlJc w:val="left"/>
      <w:pPr>
        <w:ind w:left="1080" w:hanging="360"/>
      </w:pPr>
      <w:rPr>
        <w:rFonts w:ascii="Cambria" w:eastAsiaTheme="minorEastAsia"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170D9"/>
    <w:multiLevelType w:val="multilevel"/>
    <w:tmpl w:val="051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C3B62"/>
    <w:multiLevelType w:val="hybridMultilevel"/>
    <w:tmpl w:val="358ED864"/>
    <w:lvl w:ilvl="0" w:tplc="7F3C95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4014D"/>
    <w:multiLevelType w:val="multilevel"/>
    <w:tmpl w:val="449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17446A"/>
    <w:multiLevelType w:val="hybridMultilevel"/>
    <w:tmpl w:val="1556C972"/>
    <w:lvl w:ilvl="0" w:tplc="5578489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528B3"/>
    <w:multiLevelType w:val="hybridMultilevel"/>
    <w:tmpl w:val="2C60D2A0"/>
    <w:lvl w:ilvl="0" w:tplc="0032D3FC">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3"/>
  </w:num>
  <w:num w:numId="14">
    <w:abstractNumId w:val="21"/>
  </w:num>
  <w:num w:numId="15">
    <w:abstractNumId w:val="12"/>
  </w:num>
  <w:num w:numId="16">
    <w:abstractNumId w:val="11"/>
  </w:num>
  <w:num w:numId="17">
    <w:abstractNumId w:val="16"/>
  </w:num>
  <w:num w:numId="18">
    <w:abstractNumId w:val="15"/>
  </w:num>
  <w:num w:numId="19">
    <w:abstractNumId w:val="17"/>
  </w:num>
  <w:num w:numId="20">
    <w:abstractNumId w:val="19"/>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ShowDynamicGuides" w:val="1"/>
    <w:docVar w:name="ShowMarginGuides" w:val="0"/>
    <w:docVar w:name="ShowOutlines" w:val="0"/>
    <w:docVar w:name="ShowStaticGuides" w:val="0"/>
  </w:docVars>
  <w:rsids>
    <w:rsidRoot w:val="008539F8"/>
    <w:rsid w:val="000002EF"/>
    <w:rsid w:val="00000310"/>
    <w:rsid w:val="000003DB"/>
    <w:rsid w:val="000027BD"/>
    <w:rsid w:val="00003390"/>
    <w:rsid w:val="00003C66"/>
    <w:rsid w:val="000047FD"/>
    <w:rsid w:val="000062CA"/>
    <w:rsid w:val="00007698"/>
    <w:rsid w:val="00007832"/>
    <w:rsid w:val="00007D08"/>
    <w:rsid w:val="000101DF"/>
    <w:rsid w:val="0001028A"/>
    <w:rsid w:val="00011666"/>
    <w:rsid w:val="000142DF"/>
    <w:rsid w:val="000150D9"/>
    <w:rsid w:val="00015F2B"/>
    <w:rsid w:val="00016A6E"/>
    <w:rsid w:val="00016DD9"/>
    <w:rsid w:val="000172B6"/>
    <w:rsid w:val="00017B35"/>
    <w:rsid w:val="000232A3"/>
    <w:rsid w:val="000243A7"/>
    <w:rsid w:val="00026CDE"/>
    <w:rsid w:val="0003086C"/>
    <w:rsid w:val="0003144C"/>
    <w:rsid w:val="000317A5"/>
    <w:rsid w:val="00033B12"/>
    <w:rsid w:val="00033D43"/>
    <w:rsid w:val="00035257"/>
    <w:rsid w:val="00035BAB"/>
    <w:rsid w:val="00035BEB"/>
    <w:rsid w:val="00036ADB"/>
    <w:rsid w:val="00036E64"/>
    <w:rsid w:val="000379F6"/>
    <w:rsid w:val="00037D51"/>
    <w:rsid w:val="0004069A"/>
    <w:rsid w:val="00041744"/>
    <w:rsid w:val="0004275E"/>
    <w:rsid w:val="000436AD"/>
    <w:rsid w:val="00043952"/>
    <w:rsid w:val="00043D49"/>
    <w:rsid w:val="00043FB0"/>
    <w:rsid w:val="000440FB"/>
    <w:rsid w:val="000459B5"/>
    <w:rsid w:val="00046344"/>
    <w:rsid w:val="00047AD9"/>
    <w:rsid w:val="00051A36"/>
    <w:rsid w:val="000551F3"/>
    <w:rsid w:val="00055A60"/>
    <w:rsid w:val="00056D80"/>
    <w:rsid w:val="000578FB"/>
    <w:rsid w:val="0006026F"/>
    <w:rsid w:val="000607FE"/>
    <w:rsid w:val="00061784"/>
    <w:rsid w:val="0006367E"/>
    <w:rsid w:val="0006482D"/>
    <w:rsid w:val="000659FD"/>
    <w:rsid w:val="00066393"/>
    <w:rsid w:val="00066B11"/>
    <w:rsid w:val="0006730E"/>
    <w:rsid w:val="00067B4A"/>
    <w:rsid w:val="0007045A"/>
    <w:rsid w:val="00071037"/>
    <w:rsid w:val="00072D97"/>
    <w:rsid w:val="0007370B"/>
    <w:rsid w:val="00073EBB"/>
    <w:rsid w:val="00076BBF"/>
    <w:rsid w:val="000810A6"/>
    <w:rsid w:val="000812A1"/>
    <w:rsid w:val="00081A44"/>
    <w:rsid w:val="00081D39"/>
    <w:rsid w:val="00082AD9"/>
    <w:rsid w:val="00084537"/>
    <w:rsid w:val="00084C78"/>
    <w:rsid w:val="00085448"/>
    <w:rsid w:val="000862E8"/>
    <w:rsid w:val="00087172"/>
    <w:rsid w:val="00090846"/>
    <w:rsid w:val="00092E1B"/>
    <w:rsid w:val="000940D8"/>
    <w:rsid w:val="00094B22"/>
    <w:rsid w:val="00096C4B"/>
    <w:rsid w:val="000A1411"/>
    <w:rsid w:val="000A1627"/>
    <w:rsid w:val="000A4D54"/>
    <w:rsid w:val="000A6977"/>
    <w:rsid w:val="000A7E56"/>
    <w:rsid w:val="000B0465"/>
    <w:rsid w:val="000B177D"/>
    <w:rsid w:val="000B292D"/>
    <w:rsid w:val="000B3B8A"/>
    <w:rsid w:val="000B3C0B"/>
    <w:rsid w:val="000B4460"/>
    <w:rsid w:val="000B4CE1"/>
    <w:rsid w:val="000B5760"/>
    <w:rsid w:val="000B5D08"/>
    <w:rsid w:val="000B6566"/>
    <w:rsid w:val="000B6B2D"/>
    <w:rsid w:val="000C05E8"/>
    <w:rsid w:val="000C0FA1"/>
    <w:rsid w:val="000C2DC1"/>
    <w:rsid w:val="000C394F"/>
    <w:rsid w:val="000C3C38"/>
    <w:rsid w:val="000C5D32"/>
    <w:rsid w:val="000C68BD"/>
    <w:rsid w:val="000C69D0"/>
    <w:rsid w:val="000C779D"/>
    <w:rsid w:val="000D2AA2"/>
    <w:rsid w:val="000D4836"/>
    <w:rsid w:val="000D6AFF"/>
    <w:rsid w:val="000D7AC5"/>
    <w:rsid w:val="000E293A"/>
    <w:rsid w:val="000E2C8E"/>
    <w:rsid w:val="000E31A7"/>
    <w:rsid w:val="000E4038"/>
    <w:rsid w:val="000E41E9"/>
    <w:rsid w:val="000E6435"/>
    <w:rsid w:val="000E64C6"/>
    <w:rsid w:val="000E69EE"/>
    <w:rsid w:val="000E7E4D"/>
    <w:rsid w:val="000F0D2B"/>
    <w:rsid w:val="000F1358"/>
    <w:rsid w:val="000F24EC"/>
    <w:rsid w:val="000F3EE4"/>
    <w:rsid w:val="000F5262"/>
    <w:rsid w:val="000F7D16"/>
    <w:rsid w:val="000F7F7F"/>
    <w:rsid w:val="00100A5E"/>
    <w:rsid w:val="00101687"/>
    <w:rsid w:val="00101E8B"/>
    <w:rsid w:val="001021A1"/>
    <w:rsid w:val="0010360E"/>
    <w:rsid w:val="001066E3"/>
    <w:rsid w:val="0011110F"/>
    <w:rsid w:val="0011119D"/>
    <w:rsid w:val="00111474"/>
    <w:rsid w:val="00113553"/>
    <w:rsid w:val="0011424A"/>
    <w:rsid w:val="0011427B"/>
    <w:rsid w:val="00115B6C"/>
    <w:rsid w:val="00116392"/>
    <w:rsid w:val="00116F5F"/>
    <w:rsid w:val="00120CDC"/>
    <w:rsid w:val="00122912"/>
    <w:rsid w:val="00123EFE"/>
    <w:rsid w:val="00123F87"/>
    <w:rsid w:val="001244D2"/>
    <w:rsid w:val="00126336"/>
    <w:rsid w:val="00126C62"/>
    <w:rsid w:val="00127C79"/>
    <w:rsid w:val="00130285"/>
    <w:rsid w:val="00130750"/>
    <w:rsid w:val="00130A64"/>
    <w:rsid w:val="00132E3C"/>
    <w:rsid w:val="00133145"/>
    <w:rsid w:val="0013575C"/>
    <w:rsid w:val="00142B1B"/>
    <w:rsid w:val="0014308E"/>
    <w:rsid w:val="001451DB"/>
    <w:rsid w:val="001454C3"/>
    <w:rsid w:val="00145A52"/>
    <w:rsid w:val="00146453"/>
    <w:rsid w:val="001464DD"/>
    <w:rsid w:val="001500EF"/>
    <w:rsid w:val="00150AEA"/>
    <w:rsid w:val="0015122E"/>
    <w:rsid w:val="0015210B"/>
    <w:rsid w:val="0015380D"/>
    <w:rsid w:val="0015656A"/>
    <w:rsid w:val="001566D1"/>
    <w:rsid w:val="00156CB2"/>
    <w:rsid w:val="00160ED7"/>
    <w:rsid w:val="00162896"/>
    <w:rsid w:val="00165E26"/>
    <w:rsid w:val="001664FB"/>
    <w:rsid w:val="001701A9"/>
    <w:rsid w:val="00170742"/>
    <w:rsid w:val="00171CB2"/>
    <w:rsid w:val="00174AAC"/>
    <w:rsid w:val="00174BC8"/>
    <w:rsid w:val="00174F84"/>
    <w:rsid w:val="001752B9"/>
    <w:rsid w:val="00175668"/>
    <w:rsid w:val="00176982"/>
    <w:rsid w:val="00177010"/>
    <w:rsid w:val="001806BF"/>
    <w:rsid w:val="00182232"/>
    <w:rsid w:val="00183980"/>
    <w:rsid w:val="00186BBE"/>
    <w:rsid w:val="00186F80"/>
    <w:rsid w:val="001872ED"/>
    <w:rsid w:val="0018790B"/>
    <w:rsid w:val="0019097A"/>
    <w:rsid w:val="001911D1"/>
    <w:rsid w:val="001929F1"/>
    <w:rsid w:val="00193CB7"/>
    <w:rsid w:val="00195E30"/>
    <w:rsid w:val="00196ACE"/>
    <w:rsid w:val="0019726A"/>
    <w:rsid w:val="0019746E"/>
    <w:rsid w:val="001A19D7"/>
    <w:rsid w:val="001A2070"/>
    <w:rsid w:val="001A2F0E"/>
    <w:rsid w:val="001A3B9F"/>
    <w:rsid w:val="001A4FD9"/>
    <w:rsid w:val="001A5003"/>
    <w:rsid w:val="001B1097"/>
    <w:rsid w:val="001B3621"/>
    <w:rsid w:val="001B38FF"/>
    <w:rsid w:val="001B3ED4"/>
    <w:rsid w:val="001B406B"/>
    <w:rsid w:val="001B4E21"/>
    <w:rsid w:val="001B51C0"/>
    <w:rsid w:val="001B524F"/>
    <w:rsid w:val="001B6BFE"/>
    <w:rsid w:val="001C008D"/>
    <w:rsid w:val="001C0286"/>
    <w:rsid w:val="001C2251"/>
    <w:rsid w:val="001C27DA"/>
    <w:rsid w:val="001C3EF0"/>
    <w:rsid w:val="001C5206"/>
    <w:rsid w:val="001C53E8"/>
    <w:rsid w:val="001C578D"/>
    <w:rsid w:val="001C6427"/>
    <w:rsid w:val="001C6C7C"/>
    <w:rsid w:val="001D00A6"/>
    <w:rsid w:val="001D080A"/>
    <w:rsid w:val="001D148B"/>
    <w:rsid w:val="001D261E"/>
    <w:rsid w:val="001D3C91"/>
    <w:rsid w:val="001D3D78"/>
    <w:rsid w:val="001D427B"/>
    <w:rsid w:val="001D5895"/>
    <w:rsid w:val="001D612D"/>
    <w:rsid w:val="001E1BED"/>
    <w:rsid w:val="001E31A0"/>
    <w:rsid w:val="001E34BA"/>
    <w:rsid w:val="001E3CF0"/>
    <w:rsid w:val="001E586E"/>
    <w:rsid w:val="001E5885"/>
    <w:rsid w:val="001E6E19"/>
    <w:rsid w:val="001E75FA"/>
    <w:rsid w:val="001F070C"/>
    <w:rsid w:val="001F30FF"/>
    <w:rsid w:val="001F372F"/>
    <w:rsid w:val="001F3A80"/>
    <w:rsid w:val="001F3A96"/>
    <w:rsid w:val="001F3CC8"/>
    <w:rsid w:val="001F5369"/>
    <w:rsid w:val="001F6E6F"/>
    <w:rsid w:val="001F7008"/>
    <w:rsid w:val="001F743E"/>
    <w:rsid w:val="001F7FE0"/>
    <w:rsid w:val="0020031B"/>
    <w:rsid w:val="00200A7C"/>
    <w:rsid w:val="00201B79"/>
    <w:rsid w:val="002026E6"/>
    <w:rsid w:val="00204160"/>
    <w:rsid w:val="00204DB6"/>
    <w:rsid w:val="00207655"/>
    <w:rsid w:val="00213A04"/>
    <w:rsid w:val="00213AAD"/>
    <w:rsid w:val="002164DA"/>
    <w:rsid w:val="00216CDC"/>
    <w:rsid w:val="002179FE"/>
    <w:rsid w:val="0022184B"/>
    <w:rsid w:val="002229ED"/>
    <w:rsid w:val="00222E74"/>
    <w:rsid w:val="002248A2"/>
    <w:rsid w:val="00225251"/>
    <w:rsid w:val="00226B07"/>
    <w:rsid w:val="00226CFD"/>
    <w:rsid w:val="002313A8"/>
    <w:rsid w:val="00232521"/>
    <w:rsid w:val="00232A84"/>
    <w:rsid w:val="002333BE"/>
    <w:rsid w:val="00236946"/>
    <w:rsid w:val="00236F5E"/>
    <w:rsid w:val="00242F8B"/>
    <w:rsid w:val="00242F9E"/>
    <w:rsid w:val="00244B40"/>
    <w:rsid w:val="00247044"/>
    <w:rsid w:val="00247DF7"/>
    <w:rsid w:val="0025016E"/>
    <w:rsid w:val="00250DA8"/>
    <w:rsid w:val="00250E74"/>
    <w:rsid w:val="002525D9"/>
    <w:rsid w:val="00254C4D"/>
    <w:rsid w:val="00255D0F"/>
    <w:rsid w:val="00256A03"/>
    <w:rsid w:val="00256E8C"/>
    <w:rsid w:val="00257EB1"/>
    <w:rsid w:val="00261A86"/>
    <w:rsid w:val="00265BFC"/>
    <w:rsid w:val="002671F1"/>
    <w:rsid w:val="00270517"/>
    <w:rsid w:val="00271E1C"/>
    <w:rsid w:val="00272DA9"/>
    <w:rsid w:val="00274643"/>
    <w:rsid w:val="00276356"/>
    <w:rsid w:val="00282CEB"/>
    <w:rsid w:val="00282DF9"/>
    <w:rsid w:val="00283467"/>
    <w:rsid w:val="0028355B"/>
    <w:rsid w:val="00283CDA"/>
    <w:rsid w:val="00285BF6"/>
    <w:rsid w:val="0028608F"/>
    <w:rsid w:val="0028665B"/>
    <w:rsid w:val="002868B2"/>
    <w:rsid w:val="00286A9C"/>
    <w:rsid w:val="00290248"/>
    <w:rsid w:val="00290CCF"/>
    <w:rsid w:val="00291595"/>
    <w:rsid w:val="00292435"/>
    <w:rsid w:val="0029295E"/>
    <w:rsid w:val="0029355A"/>
    <w:rsid w:val="00293F19"/>
    <w:rsid w:val="002A007D"/>
    <w:rsid w:val="002A1D4D"/>
    <w:rsid w:val="002A2200"/>
    <w:rsid w:val="002A3E34"/>
    <w:rsid w:val="002A4372"/>
    <w:rsid w:val="002A5926"/>
    <w:rsid w:val="002B073D"/>
    <w:rsid w:val="002B2B8E"/>
    <w:rsid w:val="002B3C12"/>
    <w:rsid w:val="002B4174"/>
    <w:rsid w:val="002B4557"/>
    <w:rsid w:val="002B7159"/>
    <w:rsid w:val="002B72DA"/>
    <w:rsid w:val="002C26A6"/>
    <w:rsid w:val="002C5D78"/>
    <w:rsid w:val="002C6C04"/>
    <w:rsid w:val="002C7CAE"/>
    <w:rsid w:val="002D0618"/>
    <w:rsid w:val="002D08B8"/>
    <w:rsid w:val="002D14E6"/>
    <w:rsid w:val="002D1EF8"/>
    <w:rsid w:val="002D5851"/>
    <w:rsid w:val="002D75F5"/>
    <w:rsid w:val="002D774B"/>
    <w:rsid w:val="002E1223"/>
    <w:rsid w:val="002E1279"/>
    <w:rsid w:val="002E17F8"/>
    <w:rsid w:val="002E1A4E"/>
    <w:rsid w:val="002E1A90"/>
    <w:rsid w:val="002E1C6C"/>
    <w:rsid w:val="002E2095"/>
    <w:rsid w:val="002E2B11"/>
    <w:rsid w:val="002E32BE"/>
    <w:rsid w:val="002E3614"/>
    <w:rsid w:val="002E474D"/>
    <w:rsid w:val="002E47D7"/>
    <w:rsid w:val="002E6420"/>
    <w:rsid w:val="002E6C21"/>
    <w:rsid w:val="002E7582"/>
    <w:rsid w:val="002E7B6D"/>
    <w:rsid w:val="002E7D19"/>
    <w:rsid w:val="002F06A1"/>
    <w:rsid w:val="002F0D9B"/>
    <w:rsid w:val="002F0DEB"/>
    <w:rsid w:val="002F52FF"/>
    <w:rsid w:val="002F55EF"/>
    <w:rsid w:val="002F7CC9"/>
    <w:rsid w:val="0030006C"/>
    <w:rsid w:val="003000B2"/>
    <w:rsid w:val="00301EA0"/>
    <w:rsid w:val="00307E0A"/>
    <w:rsid w:val="003111DA"/>
    <w:rsid w:val="00311770"/>
    <w:rsid w:val="00312C93"/>
    <w:rsid w:val="00314ED5"/>
    <w:rsid w:val="00315C2A"/>
    <w:rsid w:val="00316838"/>
    <w:rsid w:val="00316847"/>
    <w:rsid w:val="00317FCE"/>
    <w:rsid w:val="00320BE5"/>
    <w:rsid w:val="00322882"/>
    <w:rsid w:val="00322953"/>
    <w:rsid w:val="00322C49"/>
    <w:rsid w:val="003234CB"/>
    <w:rsid w:val="00323DC7"/>
    <w:rsid w:val="00323DD6"/>
    <w:rsid w:val="003261FF"/>
    <w:rsid w:val="00326822"/>
    <w:rsid w:val="0033101F"/>
    <w:rsid w:val="00333B34"/>
    <w:rsid w:val="00334438"/>
    <w:rsid w:val="00337943"/>
    <w:rsid w:val="00337EEB"/>
    <w:rsid w:val="0034070C"/>
    <w:rsid w:val="00340B28"/>
    <w:rsid w:val="0034214F"/>
    <w:rsid w:val="00342A76"/>
    <w:rsid w:val="00343C36"/>
    <w:rsid w:val="003478B3"/>
    <w:rsid w:val="0035057D"/>
    <w:rsid w:val="0035106B"/>
    <w:rsid w:val="00351305"/>
    <w:rsid w:val="00352C7B"/>
    <w:rsid w:val="00353144"/>
    <w:rsid w:val="00353C1F"/>
    <w:rsid w:val="00355328"/>
    <w:rsid w:val="00356A78"/>
    <w:rsid w:val="00357138"/>
    <w:rsid w:val="00357764"/>
    <w:rsid w:val="00360044"/>
    <w:rsid w:val="003606C0"/>
    <w:rsid w:val="00365B68"/>
    <w:rsid w:val="00366E29"/>
    <w:rsid w:val="0036722D"/>
    <w:rsid w:val="00371203"/>
    <w:rsid w:val="003713FF"/>
    <w:rsid w:val="00372593"/>
    <w:rsid w:val="00374062"/>
    <w:rsid w:val="0037487C"/>
    <w:rsid w:val="00374C5C"/>
    <w:rsid w:val="00374C94"/>
    <w:rsid w:val="0037595E"/>
    <w:rsid w:val="0037665A"/>
    <w:rsid w:val="003816A7"/>
    <w:rsid w:val="00383705"/>
    <w:rsid w:val="00385DE9"/>
    <w:rsid w:val="00392101"/>
    <w:rsid w:val="00392237"/>
    <w:rsid w:val="003A16F4"/>
    <w:rsid w:val="003A3AC1"/>
    <w:rsid w:val="003A43FD"/>
    <w:rsid w:val="003A54BD"/>
    <w:rsid w:val="003A6734"/>
    <w:rsid w:val="003A6CDD"/>
    <w:rsid w:val="003A71C8"/>
    <w:rsid w:val="003B2482"/>
    <w:rsid w:val="003B3554"/>
    <w:rsid w:val="003B46A0"/>
    <w:rsid w:val="003B7D0D"/>
    <w:rsid w:val="003C0375"/>
    <w:rsid w:val="003C23A6"/>
    <w:rsid w:val="003C295F"/>
    <w:rsid w:val="003C4042"/>
    <w:rsid w:val="003C50AD"/>
    <w:rsid w:val="003C5CB2"/>
    <w:rsid w:val="003C6AAD"/>
    <w:rsid w:val="003C76BF"/>
    <w:rsid w:val="003D1E9D"/>
    <w:rsid w:val="003D29ED"/>
    <w:rsid w:val="003D3F59"/>
    <w:rsid w:val="003D6F41"/>
    <w:rsid w:val="003E153D"/>
    <w:rsid w:val="003E1C9A"/>
    <w:rsid w:val="003E1D1A"/>
    <w:rsid w:val="003E22C0"/>
    <w:rsid w:val="003E490C"/>
    <w:rsid w:val="003E587C"/>
    <w:rsid w:val="003E630E"/>
    <w:rsid w:val="003E77DA"/>
    <w:rsid w:val="003F14C5"/>
    <w:rsid w:val="003F245A"/>
    <w:rsid w:val="003F39A5"/>
    <w:rsid w:val="003F5E49"/>
    <w:rsid w:val="003F6801"/>
    <w:rsid w:val="003F6959"/>
    <w:rsid w:val="003F6B4A"/>
    <w:rsid w:val="003F74FC"/>
    <w:rsid w:val="004004E8"/>
    <w:rsid w:val="004026D4"/>
    <w:rsid w:val="00402DCE"/>
    <w:rsid w:val="0040487A"/>
    <w:rsid w:val="00404D7B"/>
    <w:rsid w:val="00406E7B"/>
    <w:rsid w:val="00407BC7"/>
    <w:rsid w:val="0041197A"/>
    <w:rsid w:val="00411D84"/>
    <w:rsid w:val="00412559"/>
    <w:rsid w:val="00412934"/>
    <w:rsid w:val="00412DA2"/>
    <w:rsid w:val="00415E2A"/>
    <w:rsid w:val="00416149"/>
    <w:rsid w:val="00417E0D"/>
    <w:rsid w:val="00417F4D"/>
    <w:rsid w:val="004220FA"/>
    <w:rsid w:val="00422E54"/>
    <w:rsid w:val="0042357B"/>
    <w:rsid w:val="00423847"/>
    <w:rsid w:val="004240B3"/>
    <w:rsid w:val="00425856"/>
    <w:rsid w:val="00426291"/>
    <w:rsid w:val="004305B5"/>
    <w:rsid w:val="00430F81"/>
    <w:rsid w:val="00432B0C"/>
    <w:rsid w:val="00432C13"/>
    <w:rsid w:val="00433C43"/>
    <w:rsid w:val="0043414A"/>
    <w:rsid w:val="00434D14"/>
    <w:rsid w:val="00434D4E"/>
    <w:rsid w:val="004350F7"/>
    <w:rsid w:val="00435A6E"/>
    <w:rsid w:val="00435BC8"/>
    <w:rsid w:val="0044053A"/>
    <w:rsid w:val="00440D54"/>
    <w:rsid w:val="00443795"/>
    <w:rsid w:val="00447E4A"/>
    <w:rsid w:val="004500C4"/>
    <w:rsid w:val="004539AA"/>
    <w:rsid w:val="00453D8D"/>
    <w:rsid w:val="004553B8"/>
    <w:rsid w:val="00455D9E"/>
    <w:rsid w:val="00456FD9"/>
    <w:rsid w:val="00461BCD"/>
    <w:rsid w:val="004629E0"/>
    <w:rsid w:val="00463E7B"/>
    <w:rsid w:val="0046414D"/>
    <w:rsid w:val="00464A25"/>
    <w:rsid w:val="00466402"/>
    <w:rsid w:val="004669D7"/>
    <w:rsid w:val="00467BAB"/>
    <w:rsid w:val="00470838"/>
    <w:rsid w:val="00472EF7"/>
    <w:rsid w:val="0047420E"/>
    <w:rsid w:val="00475673"/>
    <w:rsid w:val="004768AE"/>
    <w:rsid w:val="00477082"/>
    <w:rsid w:val="00480A6E"/>
    <w:rsid w:val="0048228E"/>
    <w:rsid w:val="0048319F"/>
    <w:rsid w:val="004834EF"/>
    <w:rsid w:val="004840A4"/>
    <w:rsid w:val="00484758"/>
    <w:rsid w:val="00486CAE"/>
    <w:rsid w:val="0048785E"/>
    <w:rsid w:val="00492732"/>
    <w:rsid w:val="00492FA5"/>
    <w:rsid w:val="00493644"/>
    <w:rsid w:val="004936C5"/>
    <w:rsid w:val="0049785A"/>
    <w:rsid w:val="00497CF9"/>
    <w:rsid w:val="004A080F"/>
    <w:rsid w:val="004A0FC8"/>
    <w:rsid w:val="004A1E62"/>
    <w:rsid w:val="004A2154"/>
    <w:rsid w:val="004A2914"/>
    <w:rsid w:val="004A55F7"/>
    <w:rsid w:val="004A5DB8"/>
    <w:rsid w:val="004A6CD2"/>
    <w:rsid w:val="004A7B68"/>
    <w:rsid w:val="004A7EBF"/>
    <w:rsid w:val="004A7EED"/>
    <w:rsid w:val="004B00CA"/>
    <w:rsid w:val="004B1313"/>
    <w:rsid w:val="004B2406"/>
    <w:rsid w:val="004B2B51"/>
    <w:rsid w:val="004B3267"/>
    <w:rsid w:val="004B3A78"/>
    <w:rsid w:val="004B5E7A"/>
    <w:rsid w:val="004B6D25"/>
    <w:rsid w:val="004B7C42"/>
    <w:rsid w:val="004C0AB1"/>
    <w:rsid w:val="004C17B0"/>
    <w:rsid w:val="004C1A8A"/>
    <w:rsid w:val="004C3761"/>
    <w:rsid w:val="004C3F0C"/>
    <w:rsid w:val="004C4796"/>
    <w:rsid w:val="004C4F7C"/>
    <w:rsid w:val="004C5C3E"/>
    <w:rsid w:val="004C6D45"/>
    <w:rsid w:val="004C7404"/>
    <w:rsid w:val="004C7A1E"/>
    <w:rsid w:val="004C7D6A"/>
    <w:rsid w:val="004D1341"/>
    <w:rsid w:val="004D1E2E"/>
    <w:rsid w:val="004D2DF4"/>
    <w:rsid w:val="004D30F8"/>
    <w:rsid w:val="004D329B"/>
    <w:rsid w:val="004D6050"/>
    <w:rsid w:val="004D7747"/>
    <w:rsid w:val="004E0B36"/>
    <w:rsid w:val="004E1924"/>
    <w:rsid w:val="004E2238"/>
    <w:rsid w:val="004E2B3F"/>
    <w:rsid w:val="004E3CCE"/>
    <w:rsid w:val="004E42AE"/>
    <w:rsid w:val="004E4AC3"/>
    <w:rsid w:val="004E5D39"/>
    <w:rsid w:val="004E75BE"/>
    <w:rsid w:val="004F064F"/>
    <w:rsid w:val="004F1EC9"/>
    <w:rsid w:val="004F1ECB"/>
    <w:rsid w:val="004F355E"/>
    <w:rsid w:val="004F3EDE"/>
    <w:rsid w:val="004F5C29"/>
    <w:rsid w:val="004F72B4"/>
    <w:rsid w:val="004F7523"/>
    <w:rsid w:val="004F7A8B"/>
    <w:rsid w:val="004F7E3A"/>
    <w:rsid w:val="005017CB"/>
    <w:rsid w:val="00501CFF"/>
    <w:rsid w:val="00502163"/>
    <w:rsid w:val="00502861"/>
    <w:rsid w:val="0050323A"/>
    <w:rsid w:val="00503563"/>
    <w:rsid w:val="00504F11"/>
    <w:rsid w:val="00506B85"/>
    <w:rsid w:val="00506EF7"/>
    <w:rsid w:val="0051036D"/>
    <w:rsid w:val="005106D7"/>
    <w:rsid w:val="005107CC"/>
    <w:rsid w:val="00511E34"/>
    <w:rsid w:val="00512F66"/>
    <w:rsid w:val="00513CC8"/>
    <w:rsid w:val="00515442"/>
    <w:rsid w:val="00517968"/>
    <w:rsid w:val="00520BA8"/>
    <w:rsid w:val="00525FC3"/>
    <w:rsid w:val="005267B8"/>
    <w:rsid w:val="005272BF"/>
    <w:rsid w:val="00530712"/>
    <w:rsid w:val="00530E30"/>
    <w:rsid w:val="0053175F"/>
    <w:rsid w:val="005325C3"/>
    <w:rsid w:val="005332AA"/>
    <w:rsid w:val="00535081"/>
    <w:rsid w:val="00535E4F"/>
    <w:rsid w:val="005361CF"/>
    <w:rsid w:val="00536E97"/>
    <w:rsid w:val="0054024D"/>
    <w:rsid w:val="0054099E"/>
    <w:rsid w:val="00540D41"/>
    <w:rsid w:val="00541D57"/>
    <w:rsid w:val="0054367B"/>
    <w:rsid w:val="00543A7B"/>
    <w:rsid w:val="00545158"/>
    <w:rsid w:val="00545977"/>
    <w:rsid w:val="00547707"/>
    <w:rsid w:val="00547E05"/>
    <w:rsid w:val="00547EFA"/>
    <w:rsid w:val="005541EF"/>
    <w:rsid w:val="00554933"/>
    <w:rsid w:val="00557EAB"/>
    <w:rsid w:val="005604AF"/>
    <w:rsid w:val="005606E2"/>
    <w:rsid w:val="00560A70"/>
    <w:rsid w:val="005620C8"/>
    <w:rsid w:val="00562895"/>
    <w:rsid w:val="005629A3"/>
    <w:rsid w:val="00562F47"/>
    <w:rsid w:val="00563CE4"/>
    <w:rsid w:val="00564992"/>
    <w:rsid w:val="005668D0"/>
    <w:rsid w:val="00567ABD"/>
    <w:rsid w:val="00567CE4"/>
    <w:rsid w:val="005710DC"/>
    <w:rsid w:val="005759E0"/>
    <w:rsid w:val="00581D97"/>
    <w:rsid w:val="00583572"/>
    <w:rsid w:val="0058417B"/>
    <w:rsid w:val="00584D24"/>
    <w:rsid w:val="005851DE"/>
    <w:rsid w:val="005856FD"/>
    <w:rsid w:val="00594255"/>
    <w:rsid w:val="005946E8"/>
    <w:rsid w:val="005951E5"/>
    <w:rsid w:val="005967B3"/>
    <w:rsid w:val="00596CE2"/>
    <w:rsid w:val="00597364"/>
    <w:rsid w:val="00597B48"/>
    <w:rsid w:val="005A0D3D"/>
    <w:rsid w:val="005A1139"/>
    <w:rsid w:val="005A1AC3"/>
    <w:rsid w:val="005A2519"/>
    <w:rsid w:val="005A2615"/>
    <w:rsid w:val="005A33A4"/>
    <w:rsid w:val="005A360B"/>
    <w:rsid w:val="005A41D5"/>
    <w:rsid w:val="005A4625"/>
    <w:rsid w:val="005A7D7F"/>
    <w:rsid w:val="005A7EBE"/>
    <w:rsid w:val="005B12DD"/>
    <w:rsid w:val="005B6C95"/>
    <w:rsid w:val="005B71B8"/>
    <w:rsid w:val="005B750E"/>
    <w:rsid w:val="005B782A"/>
    <w:rsid w:val="005C1AF2"/>
    <w:rsid w:val="005C268D"/>
    <w:rsid w:val="005C3A18"/>
    <w:rsid w:val="005C42AB"/>
    <w:rsid w:val="005C430C"/>
    <w:rsid w:val="005C6084"/>
    <w:rsid w:val="005C7849"/>
    <w:rsid w:val="005D05CC"/>
    <w:rsid w:val="005D150C"/>
    <w:rsid w:val="005D1CF5"/>
    <w:rsid w:val="005D419C"/>
    <w:rsid w:val="005D44E7"/>
    <w:rsid w:val="005D58BD"/>
    <w:rsid w:val="005D76BD"/>
    <w:rsid w:val="005D7BEE"/>
    <w:rsid w:val="005E25B9"/>
    <w:rsid w:val="005E3CA7"/>
    <w:rsid w:val="005E3EEA"/>
    <w:rsid w:val="005E59DC"/>
    <w:rsid w:val="005E6F9C"/>
    <w:rsid w:val="005F0237"/>
    <w:rsid w:val="005F09D6"/>
    <w:rsid w:val="005F15FF"/>
    <w:rsid w:val="005F1660"/>
    <w:rsid w:val="005F3A97"/>
    <w:rsid w:val="005F3FDA"/>
    <w:rsid w:val="005F5AE8"/>
    <w:rsid w:val="005F61B0"/>
    <w:rsid w:val="005F65C3"/>
    <w:rsid w:val="0060008A"/>
    <w:rsid w:val="00600BE7"/>
    <w:rsid w:val="0060154B"/>
    <w:rsid w:val="006026A2"/>
    <w:rsid w:val="006057D8"/>
    <w:rsid w:val="006059D4"/>
    <w:rsid w:val="00605FFD"/>
    <w:rsid w:val="006076C7"/>
    <w:rsid w:val="00610041"/>
    <w:rsid w:val="00611998"/>
    <w:rsid w:val="0061203C"/>
    <w:rsid w:val="006121C7"/>
    <w:rsid w:val="006177F6"/>
    <w:rsid w:val="00617AA5"/>
    <w:rsid w:val="006216A7"/>
    <w:rsid w:val="00622636"/>
    <w:rsid w:val="0062381D"/>
    <w:rsid w:val="00627BA9"/>
    <w:rsid w:val="00630944"/>
    <w:rsid w:val="006324BD"/>
    <w:rsid w:val="00633110"/>
    <w:rsid w:val="00633713"/>
    <w:rsid w:val="00634ECB"/>
    <w:rsid w:val="00635430"/>
    <w:rsid w:val="006358D9"/>
    <w:rsid w:val="00636AD1"/>
    <w:rsid w:val="00636B87"/>
    <w:rsid w:val="00637B5D"/>
    <w:rsid w:val="006404F1"/>
    <w:rsid w:val="00640D9B"/>
    <w:rsid w:val="006437B2"/>
    <w:rsid w:val="00643969"/>
    <w:rsid w:val="00643CA3"/>
    <w:rsid w:val="006441D3"/>
    <w:rsid w:val="00644CB0"/>
    <w:rsid w:val="00645863"/>
    <w:rsid w:val="006460CF"/>
    <w:rsid w:val="00646BB9"/>
    <w:rsid w:val="00647434"/>
    <w:rsid w:val="00653E6D"/>
    <w:rsid w:val="00655BC5"/>
    <w:rsid w:val="00657DCF"/>
    <w:rsid w:val="006622CD"/>
    <w:rsid w:val="00664191"/>
    <w:rsid w:val="00665BF3"/>
    <w:rsid w:val="006674F5"/>
    <w:rsid w:val="00667824"/>
    <w:rsid w:val="0067245A"/>
    <w:rsid w:val="00672581"/>
    <w:rsid w:val="00673B8C"/>
    <w:rsid w:val="00673DF5"/>
    <w:rsid w:val="00674086"/>
    <w:rsid w:val="0067596F"/>
    <w:rsid w:val="00675FA2"/>
    <w:rsid w:val="006770EB"/>
    <w:rsid w:val="00681652"/>
    <w:rsid w:val="00681C4D"/>
    <w:rsid w:val="00682072"/>
    <w:rsid w:val="006827E6"/>
    <w:rsid w:val="006828C2"/>
    <w:rsid w:val="0068337B"/>
    <w:rsid w:val="006846BA"/>
    <w:rsid w:val="0068617C"/>
    <w:rsid w:val="00686470"/>
    <w:rsid w:val="00686B75"/>
    <w:rsid w:val="0069025B"/>
    <w:rsid w:val="00690930"/>
    <w:rsid w:val="0069306C"/>
    <w:rsid w:val="0069594C"/>
    <w:rsid w:val="006974EC"/>
    <w:rsid w:val="00697F31"/>
    <w:rsid w:val="006A04C3"/>
    <w:rsid w:val="006A121C"/>
    <w:rsid w:val="006A1616"/>
    <w:rsid w:val="006A22D8"/>
    <w:rsid w:val="006A2736"/>
    <w:rsid w:val="006A4B89"/>
    <w:rsid w:val="006A60F3"/>
    <w:rsid w:val="006A6639"/>
    <w:rsid w:val="006A6C2B"/>
    <w:rsid w:val="006A7762"/>
    <w:rsid w:val="006A7EE6"/>
    <w:rsid w:val="006A7F92"/>
    <w:rsid w:val="006B13DF"/>
    <w:rsid w:val="006B15D7"/>
    <w:rsid w:val="006B1682"/>
    <w:rsid w:val="006B1954"/>
    <w:rsid w:val="006B2BEF"/>
    <w:rsid w:val="006B4ADE"/>
    <w:rsid w:val="006B649F"/>
    <w:rsid w:val="006B675C"/>
    <w:rsid w:val="006C1AB5"/>
    <w:rsid w:val="006C2C31"/>
    <w:rsid w:val="006C2E93"/>
    <w:rsid w:val="006C366B"/>
    <w:rsid w:val="006C5466"/>
    <w:rsid w:val="006C6B37"/>
    <w:rsid w:val="006C6C22"/>
    <w:rsid w:val="006D09B3"/>
    <w:rsid w:val="006D0A45"/>
    <w:rsid w:val="006D1799"/>
    <w:rsid w:val="006D43CA"/>
    <w:rsid w:val="006D65E4"/>
    <w:rsid w:val="006D7A23"/>
    <w:rsid w:val="006E01A7"/>
    <w:rsid w:val="006E1A6B"/>
    <w:rsid w:val="006E3031"/>
    <w:rsid w:val="006E4246"/>
    <w:rsid w:val="006E4487"/>
    <w:rsid w:val="006E592E"/>
    <w:rsid w:val="006E6AF3"/>
    <w:rsid w:val="006F1610"/>
    <w:rsid w:val="006F2F90"/>
    <w:rsid w:val="006F33C2"/>
    <w:rsid w:val="006F4256"/>
    <w:rsid w:val="006F4C4D"/>
    <w:rsid w:val="006F5BA5"/>
    <w:rsid w:val="006F7265"/>
    <w:rsid w:val="006F779C"/>
    <w:rsid w:val="00700F94"/>
    <w:rsid w:val="00700FBB"/>
    <w:rsid w:val="00701B69"/>
    <w:rsid w:val="00704CE0"/>
    <w:rsid w:val="00705E07"/>
    <w:rsid w:val="007067EE"/>
    <w:rsid w:val="0071000B"/>
    <w:rsid w:val="00710177"/>
    <w:rsid w:val="00710FC9"/>
    <w:rsid w:val="00712408"/>
    <w:rsid w:val="00712AAA"/>
    <w:rsid w:val="00712E1A"/>
    <w:rsid w:val="007204BE"/>
    <w:rsid w:val="00720860"/>
    <w:rsid w:val="00720A60"/>
    <w:rsid w:val="00720BE1"/>
    <w:rsid w:val="00720DBE"/>
    <w:rsid w:val="00720ECD"/>
    <w:rsid w:val="00721074"/>
    <w:rsid w:val="00721471"/>
    <w:rsid w:val="00721EF5"/>
    <w:rsid w:val="007226EE"/>
    <w:rsid w:val="00722A2B"/>
    <w:rsid w:val="00725119"/>
    <w:rsid w:val="00733694"/>
    <w:rsid w:val="00734E62"/>
    <w:rsid w:val="00735CC3"/>
    <w:rsid w:val="0073630F"/>
    <w:rsid w:val="00736372"/>
    <w:rsid w:val="00736605"/>
    <w:rsid w:val="007367B0"/>
    <w:rsid w:val="0074098F"/>
    <w:rsid w:val="00745620"/>
    <w:rsid w:val="00745FB0"/>
    <w:rsid w:val="007463C1"/>
    <w:rsid w:val="00750DA7"/>
    <w:rsid w:val="007522E7"/>
    <w:rsid w:val="00754976"/>
    <w:rsid w:val="00754F62"/>
    <w:rsid w:val="00755027"/>
    <w:rsid w:val="007566A8"/>
    <w:rsid w:val="0076159C"/>
    <w:rsid w:val="00762C45"/>
    <w:rsid w:val="00763058"/>
    <w:rsid w:val="007639B6"/>
    <w:rsid w:val="00763CC2"/>
    <w:rsid w:val="00765645"/>
    <w:rsid w:val="00766C9B"/>
    <w:rsid w:val="00767880"/>
    <w:rsid w:val="00767B24"/>
    <w:rsid w:val="00771C32"/>
    <w:rsid w:val="00772DF0"/>
    <w:rsid w:val="007730D5"/>
    <w:rsid w:val="00780EA2"/>
    <w:rsid w:val="00782136"/>
    <w:rsid w:val="00782AB0"/>
    <w:rsid w:val="00783474"/>
    <w:rsid w:val="00783943"/>
    <w:rsid w:val="00784F16"/>
    <w:rsid w:val="00785283"/>
    <w:rsid w:val="00785E0A"/>
    <w:rsid w:val="00787BCA"/>
    <w:rsid w:val="00790A24"/>
    <w:rsid w:val="00790C65"/>
    <w:rsid w:val="00791CA5"/>
    <w:rsid w:val="00792BD5"/>
    <w:rsid w:val="00794D07"/>
    <w:rsid w:val="00794D90"/>
    <w:rsid w:val="0079621A"/>
    <w:rsid w:val="00796A1B"/>
    <w:rsid w:val="007976EB"/>
    <w:rsid w:val="007A0593"/>
    <w:rsid w:val="007A089C"/>
    <w:rsid w:val="007A171E"/>
    <w:rsid w:val="007A17AC"/>
    <w:rsid w:val="007A1D0C"/>
    <w:rsid w:val="007B248A"/>
    <w:rsid w:val="007B4534"/>
    <w:rsid w:val="007C1A5F"/>
    <w:rsid w:val="007C1C94"/>
    <w:rsid w:val="007C21F2"/>
    <w:rsid w:val="007C3AD4"/>
    <w:rsid w:val="007C4DC3"/>
    <w:rsid w:val="007C6CB1"/>
    <w:rsid w:val="007D148D"/>
    <w:rsid w:val="007D1CED"/>
    <w:rsid w:val="007D1DFF"/>
    <w:rsid w:val="007D33A2"/>
    <w:rsid w:val="007D4862"/>
    <w:rsid w:val="007D5DD0"/>
    <w:rsid w:val="007E05BA"/>
    <w:rsid w:val="007E1296"/>
    <w:rsid w:val="007E3E11"/>
    <w:rsid w:val="007E64E9"/>
    <w:rsid w:val="007E6CAE"/>
    <w:rsid w:val="007E7259"/>
    <w:rsid w:val="007E778F"/>
    <w:rsid w:val="007F1C55"/>
    <w:rsid w:val="007F2BA4"/>
    <w:rsid w:val="007F4299"/>
    <w:rsid w:val="007F460C"/>
    <w:rsid w:val="007F4A9F"/>
    <w:rsid w:val="007F6111"/>
    <w:rsid w:val="007F751E"/>
    <w:rsid w:val="007F78D6"/>
    <w:rsid w:val="00800F43"/>
    <w:rsid w:val="008015D9"/>
    <w:rsid w:val="0080170A"/>
    <w:rsid w:val="00801B6B"/>
    <w:rsid w:val="00801C6D"/>
    <w:rsid w:val="00801E2B"/>
    <w:rsid w:val="00802627"/>
    <w:rsid w:val="0080340B"/>
    <w:rsid w:val="00803B70"/>
    <w:rsid w:val="008072D7"/>
    <w:rsid w:val="00807A29"/>
    <w:rsid w:val="00807EF9"/>
    <w:rsid w:val="008121F4"/>
    <w:rsid w:val="008150B5"/>
    <w:rsid w:val="008175A9"/>
    <w:rsid w:val="0081762A"/>
    <w:rsid w:val="008178F1"/>
    <w:rsid w:val="0082146E"/>
    <w:rsid w:val="00821A5F"/>
    <w:rsid w:val="00821C43"/>
    <w:rsid w:val="00822048"/>
    <w:rsid w:val="00823428"/>
    <w:rsid w:val="00823877"/>
    <w:rsid w:val="008258DD"/>
    <w:rsid w:val="00825E40"/>
    <w:rsid w:val="00830BB1"/>
    <w:rsid w:val="00833F16"/>
    <w:rsid w:val="008353C6"/>
    <w:rsid w:val="00836E6E"/>
    <w:rsid w:val="0083738A"/>
    <w:rsid w:val="00837735"/>
    <w:rsid w:val="00842212"/>
    <w:rsid w:val="00842D3E"/>
    <w:rsid w:val="00843215"/>
    <w:rsid w:val="008472F0"/>
    <w:rsid w:val="008477E6"/>
    <w:rsid w:val="00850433"/>
    <w:rsid w:val="008507B5"/>
    <w:rsid w:val="00850F6B"/>
    <w:rsid w:val="00852F81"/>
    <w:rsid w:val="008539F8"/>
    <w:rsid w:val="0085462A"/>
    <w:rsid w:val="00854782"/>
    <w:rsid w:val="00857395"/>
    <w:rsid w:val="008622C0"/>
    <w:rsid w:val="008641BB"/>
    <w:rsid w:val="008657FC"/>
    <w:rsid w:val="00866FBC"/>
    <w:rsid w:val="008703ED"/>
    <w:rsid w:val="00870F0B"/>
    <w:rsid w:val="0087145D"/>
    <w:rsid w:val="008715EA"/>
    <w:rsid w:val="00872560"/>
    <w:rsid w:val="0087311D"/>
    <w:rsid w:val="0087450B"/>
    <w:rsid w:val="00875666"/>
    <w:rsid w:val="008768F7"/>
    <w:rsid w:val="008773BE"/>
    <w:rsid w:val="0088197A"/>
    <w:rsid w:val="008848D6"/>
    <w:rsid w:val="00886339"/>
    <w:rsid w:val="00886370"/>
    <w:rsid w:val="0089029C"/>
    <w:rsid w:val="008911D4"/>
    <w:rsid w:val="008923BA"/>
    <w:rsid w:val="00892611"/>
    <w:rsid w:val="00895314"/>
    <w:rsid w:val="0089567E"/>
    <w:rsid w:val="00895840"/>
    <w:rsid w:val="008A00A0"/>
    <w:rsid w:val="008A033B"/>
    <w:rsid w:val="008A09C5"/>
    <w:rsid w:val="008A0BF9"/>
    <w:rsid w:val="008A5C2D"/>
    <w:rsid w:val="008A7218"/>
    <w:rsid w:val="008B1378"/>
    <w:rsid w:val="008B1DBC"/>
    <w:rsid w:val="008B2720"/>
    <w:rsid w:val="008B3A94"/>
    <w:rsid w:val="008B3E3B"/>
    <w:rsid w:val="008B4086"/>
    <w:rsid w:val="008B4433"/>
    <w:rsid w:val="008B4864"/>
    <w:rsid w:val="008B4DDD"/>
    <w:rsid w:val="008B5947"/>
    <w:rsid w:val="008B7671"/>
    <w:rsid w:val="008C106C"/>
    <w:rsid w:val="008C131D"/>
    <w:rsid w:val="008C2CA3"/>
    <w:rsid w:val="008C5780"/>
    <w:rsid w:val="008C5964"/>
    <w:rsid w:val="008C776A"/>
    <w:rsid w:val="008C7CF0"/>
    <w:rsid w:val="008D02B5"/>
    <w:rsid w:val="008D1637"/>
    <w:rsid w:val="008D21D4"/>
    <w:rsid w:val="008D2B16"/>
    <w:rsid w:val="008D3D79"/>
    <w:rsid w:val="008D4012"/>
    <w:rsid w:val="008D4E8F"/>
    <w:rsid w:val="008D5D7B"/>
    <w:rsid w:val="008D6114"/>
    <w:rsid w:val="008D77D3"/>
    <w:rsid w:val="008E02A0"/>
    <w:rsid w:val="008E2F36"/>
    <w:rsid w:val="008E5620"/>
    <w:rsid w:val="008E602D"/>
    <w:rsid w:val="008E7618"/>
    <w:rsid w:val="008E7952"/>
    <w:rsid w:val="008F136B"/>
    <w:rsid w:val="008F18FC"/>
    <w:rsid w:val="008F28A4"/>
    <w:rsid w:val="008F4193"/>
    <w:rsid w:val="008F595C"/>
    <w:rsid w:val="008F6683"/>
    <w:rsid w:val="008F72DA"/>
    <w:rsid w:val="008F7B68"/>
    <w:rsid w:val="008F7ECC"/>
    <w:rsid w:val="009011E7"/>
    <w:rsid w:val="0090249F"/>
    <w:rsid w:val="0090297A"/>
    <w:rsid w:val="00903B44"/>
    <w:rsid w:val="00904A78"/>
    <w:rsid w:val="00904BFE"/>
    <w:rsid w:val="00906056"/>
    <w:rsid w:val="00906499"/>
    <w:rsid w:val="0091098C"/>
    <w:rsid w:val="00910D7F"/>
    <w:rsid w:val="00911F29"/>
    <w:rsid w:val="009128A1"/>
    <w:rsid w:val="009138ED"/>
    <w:rsid w:val="009143FA"/>
    <w:rsid w:val="00914812"/>
    <w:rsid w:val="00914A50"/>
    <w:rsid w:val="00914CEB"/>
    <w:rsid w:val="0091548C"/>
    <w:rsid w:val="00915502"/>
    <w:rsid w:val="00920C02"/>
    <w:rsid w:val="0092183B"/>
    <w:rsid w:val="00922F1F"/>
    <w:rsid w:val="009230F4"/>
    <w:rsid w:val="00923F64"/>
    <w:rsid w:val="0092404A"/>
    <w:rsid w:val="00924CDC"/>
    <w:rsid w:val="0092575B"/>
    <w:rsid w:val="00926789"/>
    <w:rsid w:val="00930AB8"/>
    <w:rsid w:val="00930D44"/>
    <w:rsid w:val="0093130E"/>
    <w:rsid w:val="00931D23"/>
    <w:rsid w:val="00932C34"/>
    <w:rsid w:val="009375CE"/>
    <w:rsid w:val="00940457"/>
    <w:rsid w:val="00940F2D"/>
    <w:rsid w:val="00942AA6"/>
    <w:rsid w:val="00942EB7"/>
    <w:rsid w:val="009434AB"/>
    <w:rsid w:val="00943DF9"/>
    <w:rsid w:val="0094507B"/>
    <w:rsid w:val="009462B4"/>
    <w:rsid w:val="00947DDB"/>
    <w:rsid w:val="0095060C"/>
    <w:rsid w:val="0095101C"/>
    <w:rsid w:val="00952796"/>
    <w:rsid w:val="00952B5E"/>
    <w:rsid w:val="00952DF0"/>
    <w:rsid w:val="00952E0D"/>
    <w:rsid w:val="00953E57"/>
    <w:rsid w:val="00953F5A"/>
    <w:rsid w:val="00954501"/>
    <w:rsid w:val="00957050"/>
    <w:rsid w:val="00962D73"/>
    <w:rsid w:val="00962DD4"/>
    <w:rsid w:val="00963073"/>
    <w:rsid w:val="009656AE"/>
    <w:rsid w:val="0096614A"/>
    <w:rsid w:val="00966827"/>
    <w:rsid w:val="009703BA"/>
    <w:rsid w:val="00970F56"/>
    <w:rsid w:val="00972502"/>
    <w:rsid w:val="00973206"/>
    <w:rsid w:val="0097320B"/>
    <w:rsid w:val="009734DE"/>
    <w:rsid w:val="00976930"/>
    <w:rsid w:val="00976DA5"/>
    <w:rsid w:val="009770CE"/>
    <w:rsid w:val="009775C6"/>
    <w:rsid w:val="00977770"/>
    <w:rsid w:val="009815BF"/>
    <w:rsid w:val="00982BFC"/>
    <w:rsid w:val="00985415"/>
    <w:rsid w:val="00986226"/>
    <w:rsid w:val="00987CF1"/>
    <w:rsid w:val="00987EE8"/>
    <w:rsid w:val="0099035A"/>
    <w:rsid w:val="009903DB"/>
    <w:rsid w:val="00990A14"/>
    <w:rsid w:val="009918B0"/>
    <w:rsid w:val="00993967"/>
    <w:rsid w:val="00993DF7"/>
    <w:rsid w:val="00993FB4"/>
    <w:rsid w:val="00995DE6"/>
    <w:rsid w:val="0099635C"/>
    <w:rsid w:val="009A0928"/>
    <w:rsid w:val="009A10D8"/>
    <w:rsid w:val="009A2619"/>
    <w:rsid w:val="009A2D1E"/>
    <w:rsid w:val="009A56DC"/>
    <w:rsid w:val="009A7224"/>
    <w:rsid w:val="009B0019"/>
    <w:rsid w:val="009B134E"/>
    <w:rsid w:val="009B228C"/>
    <w:rsid w:val="009B23FD"/>
    <w:rsid w:val="009B288F"/>
    <w:rsid w:val="009B4A4A"/>
    <w:rsid w:val="009B4F25"/>
    <w:rsid w:val="009B5F59"/>
    <w:rsid w:val="009B641A"/>
    <w:rsid w:val="009B6A43"/>
    <w:rsid w:val="009B6E27"/>
    <w:rsid w:val="009C4629"/>
    <w:rsid w:val="009C4674"/>
    <w:rsid w:val="009C767E"/>
    <w:rsid w:val="009C7860"/>
    <w:rsid w:val="009D2899"/>
    <w:rsid w:val="009D48C8"/>
    <w:rsid w:val="009D5032"/>
    <w:rsid w:val="009D6DE7"/>
    <w:rsid w:val="009E165D"/>
    <w:rsid w:val="009E31C3"/>
    <w:rsid w:val="009E39AF"/>
    <w:rsid w:val="009E4706"/>
    <w:rsid w:val="009E52EA"/>
    <w:rsid w:val="009E5CD9"/>
    <w:rsid w:val="009E7548"/>
    <w:rsid w:val="009F070F"/>
    <w:rsid w:val="009F2F06"/>
    <w:rsid w:val="009F5143"/>
    <w:rsid w:val="009F53FC"/>
    <w:rsid w:val="009F58E8"/>
    <w:rsid w:val="009F6EDA"/>
    <w:rsid w:val="00A000AA"/>
    <w:rsid w:val="00A0158D"/>
    <w:rsid w:val="00A01816"/>
    <w:rsid w:val="00A046D3"/>
    <w:rsid w:val="00A04B7B"/>
    <w:rsid w:val="00A053C6"/>
    <w:rsid w:val="00A11AEC"/>
    <w:rsid w:val="00A12797"/>
    <w:rsid w:val="00A130E2"/>
    <w:rsid w:val="00A16A76"/>
    <w:rsid w:val="00A2036B"/>
    <w:rsid w:val="00A2464E"/>
    <w:rsid w:val="00A26E00"/>
    <w:rsid w:val="00A277FC"/>
    <w:rsid w:val="00A307C0"/>
    <w:rsid w:val="00A33B95"/>
    <w:rsid w:val="00A34828"/>
    <w:rsid w:val="00A40228"/>
    <w:rsid w:val="00A409B7"/>
    <w:rsid w:val="00A41894"/>
    <w:rsid w:val="00A41A15"/>
    <w:rsid w:val="00A429B9"/>
    <w:rsid w:val="00A43071"/>
    <w:rsid w:val="00A44880"/>
    <w:rsid w:val="00A45B2A"/>
    <w:rsid w:val="00A460D2"/>
    <w:rsid w:val="00A475C2"/>
    <w:rsid w:val="00A51524"/>
    <w:rsid w:val="00A5158C"/>
    <w:rsid w:val="00A51A04"/>
    <w:rsid w:val="00A529C0"/>
    <w:rsid w:val="00A52C43"/>
    <w:rsid w:val="00A52CDA"/>
    <w:rsid w:val="00A53FE4"/>
    <w:rsid w:val="00A55FCE"/>
    <w:rsid w:val="00A629C2"/>
    <w:rsid w:val="00A6571D"/>
    <w:rsid w:val="00A70A0D"/>
    <w:rsid w:val="00A70E89"/>
    <w:rsid w:val="00A71491"/>
    <w:rsid w:val="00A73E46"/>
    <w:rsid w:val="00A74DF6"/>
    <w:rsid w:val="00A77F9E"/>
    <w:rsid w:val="00A82153"/>
    <w:rsid w:val="00A83A9D"/>
    <w:rsid w:val="00A8444E"/>
    <w:rsid w:val="00A85098"/>
    <w:rsid w:val="00A85B51"/>
    <w:rsid w:val="00A85FD3"/>
    <w:rsid w:val="00A8646F"/>
    <w:rsid w:val="00A86A51"/>
    <w:rsid w:val="00A8726F"/>
    <w:rsid w:val="00A875D2"/>
    <w:rsid w:val="00A90083"/>
    <w:rsid w:val="00A9194E"/>
    <w:rsid w:val="00A93310"/>
    <w:rsid w:val="00A93995"/>
    <w:rsid w:val="00A94509"/>
    <w:rsid w:val="00A94A19"/>
    <w:rsid w:val="00A9554C"/>
    <w:rsid w:val="00A974F8"/>
    <w:rsid w:val="00A975D6"/>
    <w:rsid w:val="00AA074E"/>
    <w:rsid w:val="00AA1003"/>
    <w:rsid w:val="00AA10EC"/>
    <w:rsid w:val="00AA46D3"/>
    <w:rsid w:val="00AA4E4E"/>
    <w:rsid w:val="00AA5A10"/>
    <w:rsid w:val="00AA7006"/>
    <w:rsid w:val="00AB02C7"/>
    <w:rsid w:val="00AB0466"/>
    <w:rsid w:val="00AB058C"/>
    <w:rsid w:val="00AB07F1"/>
    <w:rsid w:val="00AB1A8A"/>
    <w:rsid w:val="00AB4511"/>
    <w:rsid w:val="00AB6021"/>
    <w:rsid w:val="00AB6EF2"/>
    <w:rsid w:val="00AC1DEE"/>
    <w:rsid w:val="00AC2932"/>
    <w:rsid w:val="00AC454A"/>
    <w:rsid w:val="00AC4EE7"/>
    <w:rsid w:val="00AC6AE1"/>
    <w:rsid w:val="00AC6C7D"/>
    <w:rsid w:val="00AC7525"/>
    <w:rsid w:val="00AC7F99"/>
    <w:rsid w:val="00AD4AEA"/>
    <w:rsid w:val="00AD6817"/>
    <w:rsid w:val="00AE07CE"/>
    <w:rsid w:val="00AE0ADB"/>
    <w:rsid w:val="00AE1520"/>
    <w:rsid w:val="00AE174F"/>
    <w:rsid w:val="00AE226A"/>
    <w:rsid w:val="00AE4567"/>
    <w:rsid w:val="00AE4605"/>
    <w:rsid w:val="00AE4D05"/>
    <w:rsid w:val="00AE5353"/>
    <w:rsid w:val="00AE53DF"/>
    <w:rsid w:val="00AE637A"/>
    <w:rsid w:val="00AE6BF8"/>
    <w:rsid w:val="00AE6E09"/>
    <w:rsid w:val="00AE6E3A"/>
    <w:rsid w:val="00AE7072"/>
    <w:rsid w:val="00AF1C8F"/>
    <w:rsid w:val="00AF22DA"/>
    <w:rsid w:val="00AF3451"/>
    <w:rsid w:val="00AF41CB"/>
    <w:rsid w:val="00AF43FF"/>
    <w:rsid w:val="00AF65D2"/>
    <w:rsid w:val="00AF7063"/>
    <w:rsid w:val="00AF7E54"/>
    <w:rsid w:val="00B01734"/>
    <w:rsid w:val="00B036A7"/>
    <w:rsid w:val="00B05DA0"/>
    <w:rsid w:val="00B07696"/>
    <w:rsid w:val="00B12BFB"/>
    <w:rsid w:val="00B13393"/>
    <w:rsid w:val="00B1371A"/>
    <w:rsid w:val="00B17726"/>
    <w:rsid w:val="00B17BF4"/>
    <w:rsid w:val="00B238F5"/>
    <w:rsid w:val="00B23A86"/>
    <w:rsid w:val="00B24701"/>
    <w:rsid w:val="00B26FB8"/>
    <w:rsid w:val="00B273C3"/>
    <w:rsid w:val="00B27670"/>
    <w:rsid w:val="00B301F4"/>
    <w:rsid w:val="00B305DC"/>
    <w:rsid w:val="00B3063B"/>
    <w:rsid w:val="00B3160F"/>
    <w:rsid w:val="00B31D71"/>
    <w:rsid w:val="00B326E7"/>
    <w:rsid w:val="00B32954"/>
    <w:rsid w:val="00B33CC3"/>
    <w:rsid w:val="00B3513A"/>
    <w:rsid w:val="00B363A1"/>
    <w:rsid w:val="00B36F06"/>
    <w:rsid w:val="00B370E6"/>
    <w:rsid w:val="00B373C6"/>
    <w:rsid w:val="00B37FDD"/>
    <w:rsid w:val="00B433C3"/>
    <w:rsid w:val="00B43C5C"/>
    <w:rsid w:val="00B44616"/>
    <w:rsid w:val="00B4724F"/>
    <w:rsid w:val="00B50F25"/>
    <w:rsid w:val="00B51A1A"/>
    <w:rsid w:val="00B55A5A"/>
    <w:rsid w:val="00B57217"/>
    <w:rsid w:val="00B57872"/>
    <w:rsid w:val="00B6084C"/>
    <w:rsid w:val="00B61FB9"/>
    <w:rsid w:val="00B62068"/>
    <w:rsid w:val="00B6349C"/>
    <w:rsid w:val="00B63706"/>
    <w:rsid w:val="00B652D7"/>
    <w:rsid w:val="00B660B7"/>
    <w:rsid w:val="00B6624B"/>
    <w:rsid w:val="00B700AB"/>
    <w:rsid w:val="00B71D40"/>
    <w:rsid w:val="00B71FBE"/>
    <w:rsid w:val="00B723C1"/>
    <w:rsid w:val="00B740CA"/>
    <w:rsid w:val="00B82AF1"/>
    <w:rsid w:val="00B82ED4"/>
    <w:rsid w:val="00B8345B"/>
    <w:rsid w:val="00B84F0B"/>
    <w:rsid w:val="00B85A60"/>
    <w:rsid w:val="00B85D17"/>
    <w:rsid w:val="00B8679A"/>
    <w:rsid w:val="00B9020A"/>
    <w:rsid w:val="00B90619"/>
    <w:rsid w:val="00B9159E"/>
    <w:rsid w:val="00B92236"/>
    <w:rsid w:val="00B93BF3"/>
    <w:rsid w:val="00B9441F"/>
    <w:rsid w:val="00B94A24"/>
    <w:rsid w:val="00B95B2B"/>
    <w:rsid w:val="00B96DEB"/>
    <w:rsid w:val="00B96FD5"/>
    <w:rsid w:val="00B97B2D"/>
    <w:rsid w:val="00B97CB8"/>
    <w:rsid w:val="00BA00C9"/>
    <w:rsid w:val="00BA09C7"/>
    <w:rsid w:val="00BA4EE5"/>
    <w:rsid w:val="00BA51E3"/>
    <w:rsid w:val="00BA55F8"/>
    <w:rsid w:val="00BA5A49"/>
    <w:rsid w:val="00BA7CB0"/>
    <w:rsid w:val="00BB0135"/>
    <w:rsid w:val="00BB0BF4"/>
    <w:rsid w:val="00BB180F"/>
    <w:rsid w:val="00BB230B"/>
    <w:rsid w:val="00BB2460"/>
    <w:rsid w:val="00BB26F8"/>
    <w:rsid w:val="00BB36BC"/>
    <w:rsid w:val="00BB48DE"/>
    <w:rsid w:val="00BB4AE3"/>
    <w:rsid w:val="00BB6428"/>
    <w:rsid w:val="00BB6950"/>
    <w:rsid w:val="00BB73F3"/>
    <w:rsid w:val="00BC223E"/>
    <w:rsid w:val="00BC2E09"/>
    <w:rsid w:val="00BC42C9"/>
    <w:rsid w:val="00BC451C"/>
    <w:rsid w:val="00BC6045"/>
    <w:rsid w:val="00BC6F07"/>
    <w:rsid w:val="00BC75AD"/>
    <w:rsid w:val="00BC7F6F"/>
    <w:rsid w:val="00BD087C"/>
    <w:rsid w:val="00BD1AC3"/>
    <w:rsid w:val="00BD1BFE"/>
    <w:rsid w:val="00BD5B5B"/>
    <w:rsid w:val="00BD6672"/>
    <w:rsid w:val="00BD71F9"/>
    <w:rsid w:val="00BD7A2B"/>
    <w:rsid w:val="00BE255B"/>
    <w:rsid w:val="00BE25CE"/>
    <w:rsid w:val="00BE2A37"/>
    <w:rsid w:val="00BE2E09"/>
    <w:rsid w:val="00BE387C"/>
    <w:rsid w:val="00BE3D3D"/>
    <w:rsid w:val="00BE5342"/>
    <w:rsid w:val="00BE6547"/>
    <w:rsid w:val="00BE6ED7"/>
    <w:rsid w:val="00BE774D"/>
    <w:rsid w:val="00BF1FE6"/>
    <w:rsid w:val="00BF493D"/>
    <w:rsid w:val="00C00554"/>
    <w:rsid w:val="00C01A2E"/>
    <w:rsid w:val="00C0251F"/>
    <w:rsid w:val="00C0268D"/>
    <w:rsid w:val="00C03355"/>
    <w:rsid w:val="00C04D7A"/>
    <w:rsid w:val="00C06002"/>
    <w:rsid w:val="00C06293"/>
    <w:rsid w:val="00C0687F"/>
    <w:rsid w:val="00C06ACB"/>
    <w:rsid w:val="00C06F6D"/>
    <w:rsid w:val="00C07EDE"/>
    <w:rsid w:val="00C10B06"/>
    <w:rsid w:val="00C11F13"/>
    <w:rsid w:val="00C12082"/>
    <w:rsid w:val="00C121A7"/>
    <w:rsid w:val="00C1299A"/>
    <w:rsid w:val="00C12B40"/>
    <w:rsid w:val="00C15D64"/>
    <w:rsid w:val="00C203AB"/>
    <w:rsid w:val="00C2288B"/>
    <w:rsid w:val="00C2340C"/>
    <w:rsid w:val="00C23869"/>
    <w:rsid w:val="00C24214"/>
    <w:rsid w:val="00C26A84"/>
    <w:rsid w:val="00C26ECD"/>
    <w:rsid w:val="00C30E86"/>
    <w:rsid w:val="00C32354"/>
    <w:rsid w:val="00C34C63"/>
    <w:rsid w:val="00C357A2"/>
    <w:rsid w:val="00C370FA"/>
    <w:rsid w:val="00C3725C"/>
    <w:rsid w:val="00C41B43"/>
    <w:rsid w:val="00C43A97"/>
    <w:rsid w:val="00C455E4"/>
    <w:rsid w:val="00C45FD8"/>
    <w:rsid w:val="00C47B49"/>
    <w:rsid w:val="00C47BF1"/>
    <w:rsid w:val="00C529DE"/>
    <w:rsid w:val="00C536C3"/>
    <w:rsid w:val="00C53AF2"/>
    <w:rsid w:val="00C53C71"/>
    <w:rsid w:val="00C57046"/>
    <w:rsid w:val="00C60FCE"/>
    <w:rsid w:val="00C60FE0"/>
    <w:rsid w:val="00C616D2"/>
    <w:rsid w:val="00C61A1F"/>
    <w:rsid w:val="00C64246"/>
    <w:rsid w:val="00C65476"/>
    <w:rsid w:val="00C71481"/>
    <w:rsid w:val="00C7175C"/>
    <w:rsid w:val="00C728A0"/>
    <w:rsid w:val="00C7323C"/>
    <w:rsid w:val="00C73727"/>
    <w:rsid w:val="00C73F38"/>
    <w:rsid w:val="00C7463F"/>
    <w:rsid w:val="00C760AF"/>
    <w:rsid w:val="00C7681C"/>
    <w:rsid w:val="00C80748"/>
    <w:rsid w:val="00C843D2"/>
    <w:rsid w:val="00C84BA9"/>
    <w:rsid w:val="00C84D39"/>
    <w:rsid w:val="00C85458"/>
    <w:rsid w:val="00C8577D"/>
    <w:rsid w:val="00C858AE"/>
    <w:rsid w:val="00C85BD2"/>
    <w:rsid w:val="00C86FB4"/>
    <w:rsid w:val="00C87D53"/>
    <w:rsid w:val="00C914AC"/>
    <w:rsid w:val="00C91959"/>
    <w:rsid w:val="00C929A9"/>
    <w:rsid w:val="00C95B6F"/>
    <w:rsid w:val="00C95B79"/>
    <w:rsid w:val="00C95CB1"/>
    <w:rsid w:val="00C95D0E"/>
    <w:rsid w:val="00C960A9"/>
    <w:rsid w:val="00C966F5"/>
    <w:rsid w:val="00C97B3F"/>
    <w:rsid w:val="00CA04AC"/>
    <w:rsid w:val="00CA0761"/>
    <w:rsid w:val="00CA13E5"/>
    <w:rsid w:val="00CA159A"/>
    <w:rsid w:val="00CA1E9B"/>
    <w:rsid w:val="00CA287D"/>
    <w:rsid w:val="00CA4B60"/>
    <w:rsid w:val="00CA4BAB"/>
    <w:rsid w:val="00CA6360"/>
    <w:rsid w:val="00CA6529"/>
    <w:rsid w:val="00CA7AF1"/>
    <w:rsid w:val="00CB0265"/>
    <w:rsid w:val="00CB2CB1"/>
    <w:rsid w:val="00CB43F2"/>
    <w:rsid w:val="00CB4478"/>
    <w:rsid w:val="00CB44F5"/>
    <w:rsid w:val="00CB5771"/>
    <w:rsid w:val="00CC141E"/>
    <w:rsid w:val="00CC2FE1"/>
    <w:rsid w:val="00CC4FC4"/>
    <w:rsid w:val="00CC660B"/>
    <w:rsid w:val="00CC6683"/>
    <w:rsid w:val="00CC7C0C"/>
    <w:rsid w:val="00CD1940"/>
    <w:rsid w:val="00CD5B89"/>
    <w:rsid w:val="00CD6422"/>
    <w:rsid w:val="00CD73AA"/>
    <w:rsid w:val="00CE08FC"/>
    <w:rsid w:val="00CE11C6"/>
    <w:rsid w:val="00CE1FD8"/>
    <w:rsid w:val="00CE24F3"/>
    <w:rsid w:val="00CE2F62"/>
    <w:rsid w:val="00CE38E1"/>
    <w:rsid w:val="00CE3A53"/>
    <w:rsid w:val="00CE4465"/>
    <w:rsid w:val="00CE6781"/>
    <w:rsid w:val="00CF036E"/>
    <w:rsid w:val="00CF0CB6"/>
    <w:rsid w:val="00CF184F"/>
    <w:rsid w:val="00CF20AB"/>
    <w:rsid w:val="00CF277E"/>
    <w:rsid w:val="00CF2876"/>
    <w:rsid w:val="00CF4944"/>
    <w:rsid w:val="00CF4FBA"/>
    <w:rsid w:val="00CF70AE"/>
    <w:rsid w:val="00CF735F"/>
    <w:rsid w:val="00CF744B"/>
    <w:rsid w:val="00D00341"/>
    <w:rsid w:val="00D008FA"/>
    <w:rsid w:val="00D03726"/>
    <w:rsid w:val="00D045F8"/>
    <w:rsid w:val="00D073EE"/>
    <w:rsid w:val="00D07ADC"/>
    <w:rsid w:val="00D07CF9"/>
    <w:rsid w:val="00D07D57"/>
    <w:rsid w:val="00D104D9"/>
    <w:rsid w:val="00D120E9"/>
    <w:rsid w:val="00D157CA"/>
    <w:rsid w:val="00D17DE3"/>
    <w:rsid w:val="00D20B95"/>
    <w:rsid w:val="00D22467"/>
    <w:rsid w:val="00D22E36"/>
    <w:rsid w:val="00D2332B"/>
    <w:rsid w:val="00D23D2D"/>
    <w:rsid w:val="00D25201"/>
    <w:rsid w:val="00D25217"/>
    <w:rsid w:val="00D255FB"/>
    <w:rsid w:val="00D26A08"/>
    <w:rsid w:val="00D2781D"/>
    <w:rsid w:val="00D30296"/>
    <w:rsid w:val="00D33841"/>
    <w:rsid w:val="00D338F3"/>
    <w:rsid w:val="00D33D36"/>
    <w:rsid w:val="00D34D26"/>
    <w:rsid w:val="00D3617B"/>
    <w:rsid w:val="00D3658B"/>
    <w:rsid w:val="00D4184D"/>
    <w:rsid w:val="00D42399"/>
    <w:rsid w:val="00D43BE5"/>
    <w:rsid w:val="00D45605"/>
    <w:rsid w:val="00D45725"/>
    <w:rsid w:val="00D46F8B"/>
    <w:rsid w:val="00D4794D"/>
    <w:rsid w:val="00D51276"/>
    <w:rsid w:val="00D53AEE"/>
    <w:rsid w:val="00D54C93"/>
    <w:rsid w:val="00D5508E"/>
    <w:rsid w:val="00D553A0"/>
    <w:rsid w:val="00D55664"/>
    <w:rsid w:val="00D55980"/>
    <w:rsid w:val="00D55EEE"/>
    <w:rsid w:val="00D62E30"/>
    <w:rsid w:val="00D638B7"/>
    <w:rsid w:val="00D64825"/>
    <w:rsid w:val="00D64EF6"/>
    <w:rsid w:val="00D65156"/>
    <w:rsid w:val="00D6659C"/>
    <w:rsid w:val="00D67359"/>
    <w:rsid w:val="00D67534"/>
    <w:rsid w:val="00D677CF"/>
    <w:rsid w:val="00D7085A"/>
    <w:rsid w:val="00D709C4"/>
    <w:rsid w:val="00D7158C"/>
    <w:rsid w:val="00D7195D"/>
    <w:rsid w:val="00D73306"/>
    <w:rsid w:val="00D7530C"/>
    <w:rsid w:val="00D75833"/>
    <w:rsid w:val="00D772E6"/>
    <w:rsid w:val="00D8164E"/>
    <w:rsid w:val="00D8341F"/>
    <w:rsid w:val="00D85F8A"/>
    <w:rsid w:val="00D86208"/>
    <w:rsid w:val="00D86912"/>
    <w:rsid w:val="00D9023F"/>
    <w:rsid w:val="00D91F3D"/>
    <w:rsid w:val="00D923BB"/>
    <w:rsid w:val="00D934FE"/>
    <w:rsid w:val="00D9557E"/>
    <w:rsid w:val="00D969C2"/>
    <w:rsid w:val="00DA0679"/>
    <w:rsid w:val="00DA382B"/>
    <w:rsid w:val="00DA54FD"/>
    <w:rsid w:val="00DA606D"/>
    <w:rsid w:val="00DA63AD"/>
    <w:rsid w:val="00DB1347"/>
    <w:rsid w:val="00DB5797"/>
    <w:rsid w:val="00DC2F5B"/>
    <w:rsid w:val="00DC4746"/>
    <w:rsid w:val="00DC4BDE"/>
    <w:rsid w:val="00DC69AC"/>
    <w:rsid w:val="00DC6D84"/>
    <w:rsid w:val="00DC7BF5"/>
    <w:rsid w:val="00DD3662"/>
    <w:rsid w:val="00DD3FBE"/>
    <w:rsid w:val="00DD40A6"/>
    <w:rsid w:val="00DD56C8"/>
    <w:rsid w:val="00DD76FB"/>
    <w:rsid w:val="00DE0286"/>
    <w:rsid w:val="00DE13BB"/>
    <w:rsid w:val="00DE3687"/>
    <w:rsid w:val="00DE642C"/>
    <w:rsid w:val="00DE6ED4"/>
    <w:rsid w:val="00DE7FE5"/>
    <w:rsid w:val="00DF04D1"/>
    <w:rsid w:val="00DF0B64"/>
    <w:rsid w:val="00DF14F6"/>
    <w:rsid w:val="00DF3DCE"/>
    <w:rsid w:val="00DF4085"/>
    <w:rsid w:val="00DF4F3D"/>
    <w:rsid w:val="00DF4FC6"/>
    <w:rsid w:val="00E00AAF"/>
    <w:rsid w:val="00E00ADD"/>
    <w:rsid w:val="00E0182D"/>
    <w:rsid w:val="00E02323"/>
    <w:rsid w:val="00E02644"/>
    <w:rsid w:val="00E02D62"/>
    <w:rsid w:val="00E038EF"/>
    <w:rsid w:val="00E05AA7"/>
    <w:rsid w:val="00E06AF8"/>
    <w:rsid w:val="00E0709B"/>
    <w:rsid w:val="00E0754E"/>
    <w:rsid w:val="00E11FB5"/>
    <w:rsid w:val="00E12335"/>
    <w:rsid w:val="00E1257D"/>
    <w:rsid w:val="00E12E1F"/>
    <w:rsid w:val="00E1337F"/>
    <w:rsid w:val="00E1345B"/>
    <w:rsid w:val="00E13527"/>
    <w:rsid w:val="00E14758"/>
    <w:rsid w:val="00E16A6E"/>
    <w:rsid w:val="00E175A0"/>
    <w:rsid w:val="00E20197"/>
    <w:rsid w:val="00E205C5"/>
    <w:rsid w:val="00E21060"/>
    <w:rsid w:val="00E25171"/>
    <w:rsid w:val="00E26049"/>
    <w:rsid w:val="00E265A5"/>
    <w:rsid w:val="00E26C6B"/>
    <w:rsid w:val="00E308E1"/>
    <w:rsid w:val="00E30BD0"/>
    <w:rsid w:val="00E31C36"/>
    <w:rsid w:val="00E3357E"/>
    <w:rsid w:val="00E33FFE"/>
    <w:rsid w:val="00E35E62"/>
    <w:rsid w:val="00E35F22"/>
    <w:rsid w:val="00E41A24"/>
    <w:rsid w:val="00E427DF"/>
    <w:rsid w:val="00E42C61"/>
    <w:rsid w:val="00E431A1"/>
    <w:rsid w:val="00E434E5"/>
    <w:rsid w:val="00E43BEC"/>
    <w:rsid w:val="00E442C8"/>
    <w:rsid w:val="00E45D11"/>
    <w:rsid w:val="00E47ABD"/>
    <w:rsid w:val="00E516B6"/>
    <w:rsid w:val="00E557EF"/>
    <w:rsid w:val="00E55DA2"/>
    <w:rsid w:val="00E56690"/>
    <w:rsid w:val="00E65026"/>
    <w:rsid w:val="00E70193"/>
    <w:rsid w:val="00E70D1A"/>
    <w:rsid w:val="00E7100C"/>
    <w:rsid w:val="00E71731"/>
    <w:rsid w:val="00E74545"/>
    <w:rsid w:val="00E74858"/>
    <w:rsid w:val="00E74918"/>
    <w:rsid w:val="00E75CD0"/>
    <w:rsid w:val="00E76BB8"/>
    <w:rsid w:val="00E7776B"/>
    <w:rsid w:val="00E80158"/>
    <w:rsid w:val="00E82051"/>
    <w:rsid w:val="00E82460"/>
    <w:rsid w:val="00E8514C"/>
    <w:rsid w:val="00E87415"/>
    <w:rsid w:val="00E90926"/>
    <w:rsid w:val="00E909D3"/>
    <w:rsid w:val="00E92D9F"/>
    <w:rsid w:val="00E93833"/>
    <w:rsid w:val="00E969A0"/>
    <w:rsid w:val="00E977E9"/>
    <w:rsid w:val="00E97B5F"/>
    <w:rsid w:val="00EA0812"/>
    <w:rsid w:val="00EA14FA"/>
    <w:rsid w:val="00EA47EC"/>
    <w:rsid w:val="00EA5449"/>
    <w:rsid w:val="00EA72B1"/>
    <w:rsid w:val="00EB097E"/>
    <w:rsid w:val="00EB37B4"/>
    <w:rsid w:val="00EB3A15"/>
    <w:rsid w:val="00EB3B8D"/>
    <w:rsid w:val="00EB4329"/>
    <w:rsid w:val="00EB6070"/>
    <w:rsid w:val="00EB6698"/>
    <w:rsid w:val="00EB6742"/>
    <w:rsid w:val="00EC12C9"/>
    <w:rsid w:val="00EC6E82"/>
    <w:rsid w:val="00EC73AB"/>
    <w:rsid w:val="00ED1006"/>
    <w:rsid w:val="00ED18FD"/>
    <w:rsid w:val="00ED1E6A"/>
    <w:rsid w:val="00ED31DC"/>
    <w:rsid w:val="00ED36B8"/>
    <w:rsid w:val="00ED4D8B"/>
    <w:rsid w:val="00ED58BE"/>
    <w:rsid w:val="00ED62CD"/>
    <w:rsid w:val="00ED6638"/>
    <w:rsid w:val="00ED7F8F"/>
    <w:rsid w:val="00EE0AF0"/>
    <w:rsid w:val="00EE1098"/>
    <w:rsid w:val="00EE18CE"/>
    <w:rsid w:val="00EE1DEE"/>
    <w:rsid w:val="00EE2382"/>
    <w:rsid w:val="00EE4098"/>
    <w:rsid w:val="00EE4CA1"/>
    <w:rsid w:val="00EE5021"/>
    <w:rsid w:val="00EE539C"/>
    <w:rsid w:val="00EE5CC6"/>
    <w:rsid w:val="00EF0D7F"/>
    <w:rsid w:val="00EF1A28"/>
    <w:rsid w:val="00EF1F57"/>
    <w:rsid w:val="00EF3C7A"/>
    <w:rsid w:val="00EF46A8"/>
    <w:rsid w:val="00EF4780"/>
    <w:rsid w:val="00F01234"/>
    <w:rsid w:val="00F02464"/>
    <w:rsid w:val="00F027B5"/>
    <w:rsid w:val="00F02D1D"/>
    <w:rsid w:val="00F02D60"/>
    <w:rsid w:val="00F03A63"/>
    <w:rsid w:val="00F05476"/>
    <w:rsid w:val="00F05ED5"/>
    <w:rsid w:val="00F06311"/>
    <w:rsid w:val="00F063DA"/>
    <w:rsid w:val="00F069A2"/>
    <w:rsid w:val="00F133B6"/>
    <w:rsid w:val="00F14826"/>
    <w:rsid w:val="00F16659"/>
    <w:rsid w:val="00F20A5E"/>
    <w:rsid w:val="00F21C96"/>
    <w:rsid w:val="00F22025"/>
    <w:rsid w:val="00F22601"/>
    <w:rsid w:val="00F26060"/>
    <w:rsid w:val="00F26714"/>
    <w:rsid w:val="00F26961"/>
    <w:rsid w:val="00F274EC"/>
    <w:rsid w:val="00F3023D"/>
    <w:rsid w:val="00F3157D"/>
    <w:rsid w:val="00F32AF6"/>
    <w:rsid w:val="00F32F1C"/>
    <w:rsid w:val="00F331C5"/>
    <w:rsid w:val="00F33E80"/>
    <w:rsid w:val="00F35A64"/>
    <w:rsid w:val="00F35B61"/>
    <w:rsid w:val="00F409B0"/>
    <w:rsid w:val="00F4130D"/>
    <w:rsid w:val="00F42BD0"/>
    <w:rsid w:val="00F43D66"/>
    <w:rsid w:val="00F45911"/>
    <w:rsid w:val="00F46E25"/>
    <w:rsid w:val="00F46E7D"/>
    <w:rsid w:val="00F46F15"/>
    <w:rsid w:val="00F47C2E"/>
    <w:rsid w:val="00F50623"/>
    <w:rsid w:val="00F51444"/>
    <w:rsid w:val="00F5230A"/>
    <w:rsid w:val="00F526E7"/>
    <w:rsid w:val="00F534CA"/>
    <w:rsid w:val="00F54617"/>
    <w:rsid w:val="00F56B05"/>
    <w:rsid w:val="00F6198E"/>
    <w:rsid w:val="00F64010"/>
    <w:rsid w:val="00F64AED"/>
    <w:rsid w:val="00F65213"/>
    <w:rsid w:val="00F65AE5"/>
    <w:rsid w:val="00F66D89"/>
    <w:rsid w:val="00F715E5"/>
    <w:rsid w:val="00F71BBE"/>
    <w:rsid w:val="00F7324B"/>
    <w:rsid w:val="00F733A5"/>
    <w:rsid w:val="00F752D5"/>
    <w:rsid w:val="00F7633E"/>
    <w:rsid w:val="00F8162F"/>
    <w:rsid w:val="00F8189B"/>
    <w:rsid w:val="00F8316D"/>
    <w:rsid w:val="00F84341"/>
    <w:rsid w:val="00F85A33"/>
    <w:rsid w:val="00F85EB9"/>
    <w:rsid w:val="00F85F82"/>
    <w:rsid w:val="00F865D9"/>
    <w:rsid w:val="00F87014"/>
    <w:rsid w:val="00F908D9"/>
    <w:rsid w:val="00F90BFC"/>
    <w:rsid w:val="00F940FF"/>
    <w:rsid w:val="00F94BE6"/>
    <w:rsid w:val="00F95994"/>
    <w:rsid w:val="00F97799"/>
    <w:rsid w:val="00F97A23"/>
    <w:rsid w:val="00FA058E"/>
    <w:rsid w:val="00FA0E6F"/>
    <w:rsid w:val="00FA12DA"/>
    <w:rsid w:val="00FA237D"/>
    <w:rsid w:val="00FA2972"/>
    <w:rsid w:val="00FB0B4D"/>
    <w:rsid w:val="00FB1539"/>
    <w:rsid w:val="00FB2C81"/>
    <w:rsid w:val="00FB35E8"/>
    <w:rsid w:val="00FB65F4"/>
    <w:rsid w:val="00FC1405"/>
    <w:rsid w:val="00FC385C"/>
    <w:rsid w:val="00FC5199"/>
    <w:rsid w:val="00FC5668"/>
    <w:rsid w:val="00FC5ABE"/>
    <w:rsid w:val="00FC7DA8"/>
    <w:rsid w:val="00FD1614"/>
    <w:rsid w:val="00FD1746"/>
    <w:rsid w:val="00FD183A"/>
    <w:rsid w:val="00FD27BC"/>
    <w:rsid w:val="00FD35E5"/>
    <w:rsid w:val="00FD5947"/>
    <w:rsid w:val="00FE0AA0"/>
    <w:rsid w:val="00FE16DC"/>
    <w:rsid w:val="00FE3D57"/>
    <w:rsid w:val="00FE49DF"/>
    <w:rsid w:val="00FE561E"/>
    <w:rsid w:val="00FE6094"/>
    <w:rsid w:val="00FE7B54"/>
    <w:rsid w:val="00FE7BE9"/>
    <w:rsid w:val="00FF0B90"/>
    <w:rsid w:val="00FF2668"/>
    <w:rsid w:val="00FF4B66"/>
    <w:rsid w:val="00FF7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C11A9"/>
  <w15:docId w15:val="{5A02C28F-A7B1-4314-90B9-10B59C48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D9"/>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7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F7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F7A8B"/>
    <w:pPr>
      <w:keepNext/>
      <w:keepLines/>
      <w:spacing w:before="200"/>
      <w:outlineLvl w:val="2"/>
    </w:pPr>
    <w:rPr>
      <w:rFonts w:asciiTheme="majorHAnsi" w:eastAsiaTheme="majorEastAsia" w:hAnsiTheme="majorHAnsi" w:cstheme="majorBidi"/>
      <w:b/>
      <w:bCs/>
      <w:color w:val="4F81BD" w:themeColor="accent1"/>
      <w:sz w:val="19"/>
      <w:szCs w:val="22"/>
    </w:rPr>
  </w:style>
  <w:style w:type="paragraph" w:styleId="Heading4">
    <w:name w:val="heading 4"/>
    <w:basedOn w:val="Normal"/>
    <w:next w:val="Normal"/>
    <w:link w:val="Heading4Char"/>
    <w:unhideWhenUsed/>
    <w:qFormat/>
    <w:rsid w:val="004F7A8B"/>
    <w:pPr>
      <w:keepNext/>
      <w:keepLines/>
      <w:spacing w:before="200"/>
      <w:outlineLvl w:val="3"/>
    </w:pPr>
    <w:rPr>
      <w:rFonts w:asciiTheme="majorHAnsi" w:eastAsiaTheme="majorEastAsia" w:hAnsiTheme="majorHAnsi" w:cstheme="majorBidi"/>
      <w:b/>
      <w:bCs/>
      <w:i/>
      <w:iCs/>
      <w:color w:val="4F81BD" w:themeColor="accent1"/>
      <w:sz w:val="19"/>
      <w:szCs w:val="22"/>
    </w:rPr>
  </w:style>
  <w:style w:type="paragraph" w:styleId="Heading5">
    <w:name w:val="heading 5"/>
    <w:basedOn w:val="Normal"/>
    <w:next w:val="Normal"/>
    <w:link w:val="Heading5Char"/>
    <w:unhideWhenUsed/>
    <w:qFormat/>
    <w:rsid w:val="004F7A8B"/>
    <w:pPr>
      <w:keepNext/>
      <w:keepLines/>
      <w:spacing w:before="200"/>
      <w:outlineLvl w:val="4"/>
    </w:pPr>
    <w:rPr>
      <w:rFonts w:asciiTheme="majorHAnsi" w:eastAsiaTheme="majorEastAsia" w:hAnsiTheme="majorHAnsi" w:cstheme="majorBidi"/>
      <w:color w:val="243F60" w:themeColor="accent1" w:themeShade="7F"/>
      <w:sz w:val="19"/>
      <w:szCs w:val="22"/>
    </w:rPr>
  </w:style>
  <w:style w:type="paragraph" w:styleId="Heading6">
    <w:name w:val="heading 6"/>
    <w:basedOn w:val="Normal"/>
    <w:next w:val="Normal"/>
    <w:link w:val="Heading6Char"/>
    <w:semiHidden/>
    <w:unhideWhenUsed/>
    <w:qFormat/>
    <w:rsid w:val="004F7A8B"/>
    <w:pPr>
      <w:keepNext/>
      <w:keepLines/>
      <w:spacing w:before="200"/>
      <w:outlineLvl w:val="5"/>
    </w:pPr>
    <w:rPr>
      <w:rFonts w:asciiTheme="majorHAnsi" w:eastAsiaTheme="majorEastAsia" w:hAnsiTheme="majorHAnsi" w:cstheme="majorBidi"/>
      <w:i/>
      <w:iCs/>
      <w:color w:val="243F60" w:themeColor="accent1" w:themeShade="7F"/>
      <w:sz w:val="19"/>
      <w:szCs w:val="22"/>
    </w:rPr>
  </w:style>
  <w:style w:type="paragraph" w:styleId="Heading7">
    <w:name w:val="heading 7"/>
    <w:basedOn w:val="Normal"/>
    <w:next w:val="Normal"/>
    <w:link w:val="Heading7Char"/>
    <w:semiHidden/>
    <w:unhideWhenUsed/>
    <w:qFormat/>
    <w:rsid w:val="004F7A8B"/>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4F7A8B"/>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4F7A8B"/>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rFonts w:asciiTheme="minorHAnsi" w:eastAsiaTheme="minorEastAsia" w:hAnsiTheme="minorHAnsi" w:cstheme="minorBidi"/>
      <w:color w:val="404040" w:themeColor="text1" w:themeTint="BF"/>
      <w:sz w:val="20"/>
    </w:rPr>
  </w:style>
  <w:style w:type="character" w:customStyle="1" w:styleId="HeaderChar">
    <w:name w:val="Header Char"/>
    <w:basedOn w:val="DefaultParagraphFont"/>
    <w:link w:val="Header"/>
    <w:rsid w:val="004F7A8B"/>
    <w:rPr>
      <w:color w:val="404040" w:themeColor="text1" w:themeTint="BF"/>
      <w:sz w:val="20"/>
      <w:szCs w:val="24"/>
    </w:rPr>
  </w:style>
  <w:style w:type="paragraph" w:styleId="Footer">
    <w:name w:val="footer"/>
    <w:basedOn w:val="Normal"/>
    <w:link w:val="FooterChar"/>
    <w:rsid w:val="004F7A8B"/>
    <w:pPr>
      <w:tabs>
        <w:tab w:val="center" w:pos="4680"/>
        <w:tab w:val="right" w:pos="9360"/>
      </w:tabs>
      <w:spacing w:before="240"/>
      <w:jc w:val="right"/>
    </w:pPr>
    <w:rPr>
      <w:rFonts w:asciiTheme="minorHAnsi" w:eastAsiaTheme="minorEastAsia" w:hAnsiTheme="minorHAnsi" w:cstheme="minorBidi"/>
      <w:color w:val="EEECE1" w:themeColor="background2"/>
      <w:sz w:val="16"/>
      <w:szCs w:val="16"/>
    </w:rPr>
  </w:style>
  <w:style w:type="character" w:customStyle="1" w:styleId="FooterChar">
    <w:name w:val="Footer Char"/>
    <w:basedOn w:val="DefaultParagraphFont"/>
    <w:link w:val="Footer"/>
    <w:rsid w:val="004F7A8B"/>
    <w:rPr>
      <w:color w:val="EEECE1" w:themeColor="background2"/>
      <w:sz w:val="16"/>
      <w:szCs w:val="16"/>
    </w:rPr>
  </w:style>
  <w:style w:type="paragraph" w:customStyle="1" w:styleId="Organization">
    <w:name w:val="Organization"/>
    <w:basedOn w:val="Normal"/>
    <w:rsid w:val="004F7A8B"/>
    <w:pPr>
      <w:jc w:val="right"/>
    </w:pPr>
    <w:rPr>
      <w:rFonts w:asciiTheme="majorHAnsi" w:eastAsiaTheme="majorEastAsia" w:hAnsiTheme="majorHAnsi" w:cstheme="minorBidi"/>
      <w:color w:val="EEECE1" w:themeColor="background2"/>
      <w:sz w:val="36"/>
      <w:szCs w:val="22"/>
    </w:rPr>
  </w:style>
  <w:style w:type="paragraph" w:customStyle="1" w:styleId="ContactInformation">
    <w:name w:val="Contact Information"/>
    <w:basedOn w:val="Normal"/>
    <w:rsid w:val="004F7A8B"/>
    <w:pPr>
      <w:spacing w:before="40" w:line="220" w:lineRule="atLeast"/>
      <w:jc w:val="right"/>
    </w:pPr>
    <w:rPr>
      <w:rFonts w:asciiTheme="minorHAnsi" w:eastAsiaTheme="minorEastAsia" w:hAnsiTheme="minorHAnsi" w:cstheme="minorBidi"/>
      <w:color w:val="EEECE1" w:themeColor="background2"/>
      <w:sz w:val="16"/>
      <w:szCs w:val="22"/>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rFonts w:asciiTheme="minorHAnsi" w:eastAsiaTheme="minorEastAsia" w:hAnsiTheme="minorHAnsi" w:cstheme="minorBidi"/>
      <w:color w:val="404040" w:themeColor="text1" w:themeTint="BF"/>
      <w:sz w:val="19"/>
      <w:szCs w:val="20"/>
    </w:rPr>
  </w:style>
  <w:style w:type="character" w:customStyle="1" w:styleId="BodyTextChar">
    <w:name w:val="Body Text Char"/>
    <w:basedOn w:val="DefaultParagraphFont"/>
    <w:link w:val="BodyText"/>
    <w:rsid w:val="004F7A8B"/>
    <w:rPr>
      <w:color w:val="404040" w:themeColor="text1" w:themeTint="BF"/>
      <w:sz w:val="19"/>
      <w:szCs w:val="20"/>
    </w:rPr>
  </w:style>
  <w:style w:type="paragraph" w:customStyle="1" w:styleId="SpaceBetween">
    <w:name w:val="Space Between"/>
    <w:basedOn w:val="Normal"/>
    <w:rsid w:val="004F7A8B"/>
    <w:pPr>
      <w:spacing w:before="360" w:after="360"/>
    </w:pPr>
    <w:rPr>
      <w:rFonts w:asciiTheme="minorHAnsi" w:eastAsiaTheme="minorEastAsia" w:hAnsiTheme="minorHAnsi" w:cstheme="minorBidi"/>
      <w:color w:val="404040" w:themeColor="text1" w:themeTint="BF"/>
      <w:sz w:val="19"/>
      <w:szCs w:val="22"/>
    </w:rPr>
  </w:style>
  <w:style w:type="paragraph" w:customStyle="1" w:styleId="DocumentHeading">
    <w:name w:val="Document Heading"/>
    <w:basedOn w:val="Normal"/>
    <w:rsid w:val="004F7A8B"/>
    <w:pPr>
      <w:spacing w:after="190"/>
      <w:jc w:val="right"/>
    </w:pPr>
    <w:rPr>
      <w:rFonts w:asciiTheme="minorHAnsi" w:eastAsiaTheme="minorEastAsia" w:hAnsiTheme="minorHAnsi" w:cstheme="minorBidi"/>
      <w:color w:val="595959" w:themeColor="text1" w:themeTint="A6"/>
      <w:sz w:val="52"/>
      <w:szCs w:val="52"/>
    </w:rPr>
  </w:style>
  <w:style w:type="paragraph" w:customStyle="1" w:styleId="TableHeadingRight">
    <w:name w:val="Table Heading Right"/>
    <w:basedOn w:val="Normal"/>
    <w:rsid w:val="004F7A8B"/>
    <w:pPr>
      <w:jc w:val="right"/>
    </w:pPr>
    <w:rPr>
      <w:rFonts w:asciiTheme="minorHAnsi" w:eastAsiaTheme="minorEastAsia" w:hAnsiTheme="minorHAnsi" w:cstheme="minorBidi"/>
      <w:color w:val="404040" w:themeColor="text1" w:themeTint="BF"/>
      <w:sz w:val="19"/>
      <w:szCs w:val="20"/>
    </w:rPr>
  </w:style>
  <w:style w:type="paragraph" w:customStyle="1" w:styleId="HeaderTableHeading">
    <w:name w:val="Header Table Heading"/>
    <w:basedOn w:val="Normal"/>
    <w:rsid w:val="004F7A8B"/>
    <w:pPr>
      <w:spacing w:before="100" w:after="100"/>
    </w:pPr>
    <w:rPr>
      <w:rFonts w:asciiTheme="minorHAnsi" w:eastAsiaTheme="minorEastAsia" w:hAnsiTheme="minorHAnsi" w:cstheme="minorBidi"/>
      <w:color w:val="404040" w:themeColor="text1" w:themeTint="BF"/>
      <w:sz w:val="19"/>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blBorders>
      <w:tblCellMar>
        <w:left w:w="0" w:type="dxa"/>
        <w:right w:w="0" w:type="dxa"/>
      </w:tblCellMar>
    </w:tblPr>
  </w:style>
  <w:style w:type="paragraph" w:customStyle="1" w:styleId="CommentHeading">
    <w:name w:val="Comment Heading"/>
    <w:basedOn w:val="Normal"/>
    <w:rsid w:val="004F7A8B"/>
    <w:pPr>
      <w:spacing w:before="120" w:after="120"/>
      <w:ind w:left="72"/>
    </w:pPr>
    <w:rPr>
      <w:rFonts w:asciiTheme="minorHAnsi" w:eastAsiaTheme="minorEastAsia" w:hAnsiTheme="minorHAnsi" w:cstheme="minorBidi"/>
      <w:color w:val="404040" w:themeColor="text1" w:themeTint="BF"/>
      <w:sz w:val="20"/>
      <w:szCs w:val="22"/>
    </w:rPr>
  </w:style>
  <w:style w:type="paragraph" w:styleId="BalloonText">
    <w:name w:val="Balloon Text"/>
    <w:basedOn w:val="Normal"/>
    <w:link w:val="BalloonTextChar"/>
    <w:semiHidden/>
    <w:unhideWhenUsed/>
    <w:rsid w:val="004F7A8B"/>
    <w:rPr>
      <w:rFonts w:ascii="Tahoma" w:eastAsiaTheme="minorEastAsia" w:hAnsi="Tahoma" w:cs="Tahoma"/>
      <w:color w:val="404040" w:themeColor="text1" w:themeTint="BF"/>
      <w:sz w:val="16"/>
      <w:szCs w:val="16"/>
    </w:rPr>
  </w:style>
  <w:style w:type="character" w:customStyle="1" w:styleId="BalloonTextChar">
    <w:name w:val="Balloon Text Char"/>
    <w:basedOn w:val="DefaultParagraphFont"/>
    <w:link w:val="BalloonText"/>
    <w:semiHidden/>
    <w:rsid w:val="004F7A8B"/>
    <w:rPr>
      <w:rFonts w:ascii="Tahoma" w:hAnsi="Tahoma" w:cs="Tahoma"/>
      <w:color w:val="404040" w:themeColor="text1" w:themeTint="BF"/>
      <w:sz w:val="16"/>
      <w:szCs w:val="16"/>
    </w:rPr>
  </w:style>
  <w:style w:type="paragraph" w:styleId="Bibliography">
    <w:name w:val="Bibliography"/>
    <w:basedOn w:val="Normal"/>
    <w:next w:val="Normal"/>
    <w:semiHidden/>
    <w:unhideWhenUsed/>
    <w:rsid w:val="004F7A8B"/>
  </w:style>
  <w:style w:type="paragraph" w:styleId="BlockText">
    <w:name w:val="Block Text"/>
    <w:basedOn w:val="Normal"/>
    <w:semiHidden/>
    <w:unhideWhenUsed/>
    <w:rsid w:val="004F7A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4F7A8B"/>
    <w:pPr>
      <w:spacing w:after="120"/>
      <w:ind w:left="360"/>
    </w:pPr>
  </w:style>
  <w:style w:type="paragraph" w:styleId="BodyText3">
    <w:name w:val="Body Text 3"/>
    <w:basedOn w:val="Normal"/>
    <w:link w:val="BodyText3Char"/>
    <w:semiHidden/>
    <w:unhideWhenUsed/>
    <w:rsid w:val="004F7A8B"/>
    <w:pPr>
      <w:spacing w:after="120"/>
    </w:pPr>
    <w:rPr>
      <w:sz w:val="16"/>
      <w:szCs w:val="16"/>
    </w:rPr>
  </w:style>
  <w:style w:type="character" w:customStyle="1" w:styleId="BodyText3Char">
    <w:name w:val="Body Text 3 Char"/>
    <w:basedOn w:val="DefaultParagraphFont"/>
    <w:link w:val="BodyText3"/>
    <w:semiHidden/>
    <w:rsid w:val="004F7A8B"/>
    <w:rPr>
      <w:color w:val="404040" w:themeColor="text1" w:themeTint="BF"/>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basedOn w:val="BodyTextChar"/>
    <w:link w:val="BodyTextFirstIndent"/>
    <w:semiHidden/>
    <w:rsid w:val="004F7A8B"/>
    <w:rPr>
      <w:color w:val="404040" w:themeColor="text1" w:themeTint="BF"/>
      <w:sz w:val="19"/>
      <w:szCs w:val="20"/>
    </w:rPr>
  </w:style>
  <w:style w:type="character" w:customStyle="1" w:styleId="BodyText2Char">
    <w:name w:val="Body Text 2 Char"/>
    <w:basedOn w:val="DefaultParagraphFont"/>
    <w:link w:val="BodyText2"/>
    <w:semiHidden/>
    <w:rsid w:val="004F7A8B"/>
    <w:rPr>
      <w:color w:val="404040" w:themeColor="text1" w:themeTint="BF"/>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basedOn w:val="BodyText2Char"/>
    <w:link w:val="BodyTextFirstIndent2"/>
    <w:semiHidden/>
    <w:rsid w:val="004F7A8B"/>
    <w:rPr>
      <w:color w:val="404040" w:themeColor="text1" w:themeTint="BF"/>
      <w:sz w:val="19"/>
    </w:rPr>
  </w:style>
  <w:style w:type="paragraph" w:styleId="BodyTextIndent2">
    <w:name w:val="Body Text Indent 2"/>
    <w:basedOn w:val="Normal"/>
    <w:link w:val="BodyTextIndent2Char"/>
    <w:semiHidden/>
    <w:unhideWhenUsed/>
    <w:rsid w:val="004F7A8B"/>
    <w:pPr>
      <w:spacing w:after="120" w:line="480" w:lineRule="auto"/>
      <w:ind w:left="360"/>
    </w:pPr>
  </w:style>
  <w:style w:type="character" w:customStyle="1" w:styleId="BodyTextIndent2Char">
    <w:name w:val="Body Text Indent 2 Char"/>
    <w:basedOn w:val="DefaultParagraphFont"/>
    <w:link w:val="BodyTextIndent2"/>
    <w:semiHidden/>
    <w:rsid w:val="004F7A8B"/>
    <w:rPr>
      <w:color w:val="404040" w:themeColor="text1" w:themeTint="BF"/>
      <w:sz w:val="19"/>
    </w:rPr>
  </w:style>
  <w:style w:type="paragraph" w:styleId="BodyTextIndent3">
    <w:name w:val="Body Text Indent 3"/>
    <w:basedOn w:val="Normal"/>
    <w:link w:val="BodyTextIndent3Char"/>
    <w:semiHidden/>
    <w:unhideWhenUsed/>
    <w:rsid w:val="004F7A8B"/>
    <w:pPr>
      <w:spacing w:after="120"/>
      <w:ind w:left="360"/>
    </w:pPr>
    <w:rPr>
      <w:sz w:val="16"/>
      <w:szCs w:val="16"/>
    </w:rPr>
  </w:style>
  <w:style w:type="character" w:customStyle="1" w:styleId="BodyTextIndent3Char">
    <w:name w:val="Body Text Indent 3 Char"/>
    <w:basedOn w:val="DefaultParagraphFont"/>
    <w:link w:val="BodyTextIndent3"/>
    <w:semiHidden/>
    <w:rsid w:val="004F7A8B"/>
    <w:rPr>
      <w:color w:val="404040" w:themeColor="text1" w:themeTint="BF"/>
      <w:sz w:val="16"/>
      <w:szCs w:val="16"/>
    </w:rPr>
  </w:style>
  <w:style w:type="paragraph" w:styleId="Caption">
    <w:name w:val="caption"/>
    <w:basedOn w:val="Normal"/>
    <w:next w:val="Normal"/>
    <w:semiHidden/>
    <w:unhideWhenUsed/>
    <w:qFormat/>
    <w:rsid w:val="004F7A8B"/>
    <w:pPr>
      <w:spacing w:after="200"/>
    </w:pPr>
    <w:rPr>
      <w:b/>
      <w:bCs/>
      <w:color w:val="4F81BD" w:themeColor="accent1"/>
      <w:sz w:val="18"/>
      <w:szCs w:val="18"/>
    </w:rPr>
  </w:style>
  <w:style w:type="paragraph" w:styleId="Closing">
    <w:name w:val="Closing"/>
    <w:basedOn w:val="Normal"/>
    <w:link w:val="ClosingChar"/>
    <w:semiHidden/>
    <w:unhideWhenUsed/>
    <w:rsid w:val="004F7A8B"/>
    <w:pPr>
      <w:ind w:left="4320"/>
    </w:pPr>
  </w:style>
  <w:style w:type="character" w:customStyle="1" w:styleId="ClosingChar">
    <w:name w:val="Closing Char"/>
    <w:basedOn w:val="DefaultParagraphFont"/>
    <w:link w:val="Closing"/>
    <w:semiHidden/>
    <w:rsid w:val="004F7A8B"/>
    <w:rPr>
      <w:color w:val="404040" w:themeColor="text1" w:themeTint="BF"/>
      <w:sz w:val="19"/>
    </w:rPr>
  </w:style>
  <w:style w:type="paragraph" w:styleId="CommentText">
    <w:name w:val="annotation text"/>
    <w:basedOn w:val="Normal"/>
    <w:link w:val="CommentTextChar"/>
    <w:uiPriority w:val="99"/>
    <w:unhideWhenUsed/>
    <w:rsid w:val="004F7A8B"/>
    <w:rPr>
      <w:sz w:val="20"/>
      <w:szCs w:val="20"/>
    </w:rPr>
  </w:style>
  <w:style w:type="character" w:customStyle="1" w:styleId="CommentTextChar">
    <w:name w:val="Comment Text Char"/>
    <w:basedOn w:val="DefaultParagraphFont"/>
    <w:link w:val="CommentText"/>
    <w:uiPriority w:val="99"/>
    <w:rsid w:val="004F7A8B"/>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basedOn w:val="CommentTextChar"/>
    <w:link w:val="CommentSubject"/>
    <w:semiHidden/>
    <w:rsid w:val="004F7A8B"/>
    <w:rPr>
      <w:b/>
      <w:bCs/>
      <w:color w:val="404040" w:themeColor="text1" w:themeTint="BF"/>
      <w:sz w:val="20"/>
      <w:szCs w:val="20"/>
    </w:rPr>
  </w:style>
  <w:style w:type="paragraph" w:styleId="Date">
    <w:name w:val="Date"/>
    <w:basedOn w:val="Normal"/>
    <w:next w:val="Normal"/>
    <w:link w:val="DateChar"/>
    <w:semiHidden/>
    <w:unhideWhenUsed/>
    <w:rsid w:val="004F7A8B"/>
  </w:style>
  <w:style w:type="character" w:customStyle="1" w:styleId="DateChar">
    <w:name w:val="Date Char"/>
    <w:basedOn w:val="DefaultParagraphFont"/>
    <w:link w:val="Date"/>
    <w:semiHidden/>
    <w:rsid w:val="004F7A8B"/>
    <w:rPr>
      <w:color w:val="404040" w:themeColor="text1" w:themeTint="BF"/>
      <w:sz w:val="19"/>
    </w:rPr>
  </w:style>
  <w:style w:type="paragraph" w:styleId="DocumentMap">
    <w:name w:val="Document Map"/>
    <w:basedOn w:val="Normal"/>
    <w:link w:val="DocumentMapChar"/>
    <w:semiHidden/>
    <w:unhideWhenUsed/>
    <w:rsid w:val="004F7A8B"/>
    <w:rPr>
      <w:rFonts w:ascii="Tahoma" w:hAnsi="Tahoma" w:cs="Tahoma"/>
      <w:sz w:val="16"/>
      <w:szCs w:val="16"/>
    </w:rPr>
  </w:style>
  <w:style w:type="character" w:customStyle="1" w:styleId="DocumentMapChar">
    <w:name w:val="Document Map Char"/>
    <w:basedOn w:val="DefaultParagraphFont"/>
    <w:link w:val="DocumentMap"/>
    <w:semiHidden/>
    <w:rsid w:val="004F7A8B"/>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4F7A8B"/>
  </w:style>
  <w:style w:type="character" w:customStyle="1" w:styleId="E-mailSignatureChar">
    <w:name w:val="E-mail Signature Char"/>
    <w:basedOn w:val="DefaultParagraphFont"/>
    <w:link w:val="E-mailSignature"/>
    <w:semiHidden/>
    <w:rsid w:val="004F7A8B"/>
    <w:rPr>
      <w:color w:val="404040" w:themeColor="text1" w:themeTint="BF"/>
      <w:sz w:val="19"/>
    </w:rPr>
  </w:style>
  <w:style w:type="paragraph" w:styleId="EndnoteText">
    <w:name w:val="endnote text"/>
    <w:basedOn w:val="Normal"/>
    <w:link w:val="EndnoteTextChar"/>
    <w:semiHidden/>
    <w:unhideWhenUsed/>
    <w:rsid w:val="004F7A8B"/>
    <w:rPr>
      <w:sz w:val="20"/>
      <w:szCs w:val="20"/>
    </w:rPr>
  </w:style>
  <w:style w:type="character" w:customStyle="1" w:styleId="EndnoteTextChar">
    <w:name w:val="Endnote Text Char"/>
    <w:basedOn w:val="DefaultParagraphFont"/>
    <w:link w:val="EndnoteText"/>
    <w:semiHidden/>
    <w:rsid w:val="004F7A8B"/>
    <w:rPr>
      <w:color w:val="404040" w:themeColor="text1" w:themeTint="BF"/>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Theme="majorHAnsi" w:eastAsiaTheme="majorEastAsia" w:hAnsiTheme="majorHAnsi" w:cstheme="majorBidi"/>
      <w:color w:val="404040" w:themeColor="text1" w:themeTint="BF"/>
    </w:rPr>
  </w:style>
  <w:style w:type="paragraph" w:styleId="EnvelopeReturn">
    <w:name w:val="envelope return"/>
    <w:basedOn w:val="Normal"/>
    <w:semiHidden/>
    <w:unhideWhenUsed/>
    <w:rsid w:val="004F7A8B"/>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4F7A8B"/>
    <w:rPr>
      <w:rFonts w:asciiTheme="minorHAnsi" w:eastAsiaTheme="minorEastAsia" w:hAnsiTheme="minorHAnsi" w:cstheme="minorBidi"/>
      <w:color w:val="404040" w:themeColor="text1" w:themeTint="BF"/>
      <w:sz w:val="20"/>
      <w:szCs w:val="20"/>
    </w:rPr>
  </w:style>
  <w:style w:type="character" w:customStyle="1" w:styleId="FootnoteTextChar">
    <w:name w:val="Footnote Text Char"/>
    <w:basedOn w:val="DefaultParagraphFont"/>
    <w:link w:val="FootnoteText"/>
    <w:rsid w:val="004F7A8B"/>
    <w:rPr>
      <w:color w:val="404040" w:themeColor="text1" w:themeTint="BF"/>
      <w:sz w:val="20"/>
      <w:szCs w:val="20"/>
    </w:rPr>
  </w:style>
  <w:style w:type="character" w:customStyle="1" w:styleId="Heading1Char">
    <w:name w:val="Heading 1 Char"/>
    <w:basedOn w:val="DefaultParagraphFont"/>
    <w:link w:val="Heading1"/>
    <w:rsid w:val="004F7A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4F7A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F7A8B"/>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rsid w:val="004F7A8B"/>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rsid w:val="004F7A8B"/>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semiHidden/>
    <w:rsid w:val="004F7A8B"/>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semiHidden/>
    <w:rsid w:val="004F7A8B"/>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semiHidden/>
    <w:rsid w:val="004F7A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F7A8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F7A8B"/>
    <w:rPr>
      <w:i/>
      <w:iCs/>
    </w:rPr>
  </w:style>
  <w:style w:type="character" w:customStyle="1" w:styleId="HTMLAddressChar">
    <w:name w:val="HTML Address Char"/>
    <w:basedOn w:val="DefaultParagraphFont"/>
    <w:link w:val="HTMLAddress"/>
    <w:semiHidden/>
    <w:rsid w:val="004F7A8B"/>
    <w:rPr>
      <w:i/>
      <w:iCs/>
      <w:color w:val="404040" w:themeColor="text1" w:themeTint="BF"/>
      <w:sz w:val="19"/>
    </w:rPr>
  </w:style>
  <w:style w:type="paragraph" w:styleId="HTMLPreformatted">
    <w:name w:val="HTML Preformatted"/>
    <w:basedOn w:val="Normal"/>
    <w:link w:val="HTMLPreformattedChar"/>
    <w:semiHidden/>
    <w:unhideWhenUsed/>
    <w:rsid w:val="004F7A8B"/>
    <w:rPr>
      <w:rFonts w:ascii="Consolas" w:hAnsi="Consolas"/>
      <w:sz w:val="20"/>
      <w:szCs w:val="20"/>
    </w:rPr>
  </w:style>
  <w:style w:type="character" w:customStyle="1" w:styleId="HTMLPreformattedChar">
    <w:name w:val="HTML Preformatted Char"/>
    <w:basedOn w:val="DefaultParagraphFont"/>
    <w:link w:val="HTMLPreformatted"/>
    <w:semiHidden/>
    <w:rsid w:val="004F7A8B"/>
    <w:rPr>
      <w:rFonts w:ascii="Consolas" w:hAnsi="Consolas"/>
      <w:color w:val="404040" w:themeColor="text1" w:themeTint="BF"/>
      <w:sz w:val="20"/>
      <w:szCs w:val="20"/>
    </w:rPr>
  </w:style>
  <w:style w:type="paragraph" w:styleId="Index1">
    <w:name w:val="index 1"/>
    <w:basedOn w:val="Normal"/>
    <w:next w:val="Normal"/>
    <w:autoRedefine/>
    <w:semiHidden/>
    <w:unhideWhenUsed/>
    <w:rsid w:val="004F7A8B"/>
    <w:pPr>
      <w:ind w:left="190" w:hanging="190"/>
    </w:pPr>
    <w:rPr>
      <w:rFonts w:asciiTheme="minorHAnsi" w:eastAsiaTheme="minorEastAsia" w:hAnsiTheme="minorHAnsi" w:cstheme="minorBidi"/>
      <w:color w:val="404040" w:themeColor="text1" w:themeTint="BF"/>
      <w:sz w:val="19"/>
      <w:szCs w:val="22"/>
    </w:rPr>
  </w:style>
  <w:style w:type="paragraph" w:styleId="Index2">
    <w:name w:val="index 2"/>
    <w:basedOn w:val="Normal"/>
    <w:next w:val="Normal"/>
    <w:autoRedefine/>
    <w:semiHidden/>
    <w:unhideWhenUsed/>
    <w:rsid w:val="004F7A8B"/>
    <w:pPr>
      <w:ind w:left="380" w:hanging="190"/>
    </w:pPr>
  </w:style>
  <w:style w:type="paragraph" w:styleId="Index3">
    <w:name w:val="index 3"/>
    <w:basedOn w:val="Normal"/>
    <w:next w:val="Normal"/>
    <w:autoRedefine/>
    <w:semiHidden/>
    <w:unhideWhenUsed/>
    <w:rsid w:val="004F7A8B"/>
    <w:pPr>
      <w:ind w:left="570" w:hanging="190"/>
    </w:pPr>
  </w:style>
  <w:style w:type="paragraph" w:styleId="Index4">
    <w:name w:val="index 4"/>
    <w:basedOn w:val="Normal"/>
    <w:next w:val="Normal"/>
    <w:autoRedefine/>
    <w:semiHidden/>
    <w:unhideWhenUsed/>
    <w:rsid w:val="004F7A8B"/>
    <w:pPr>
      <w:ind w:left="760" w:hanging="190"/>
    </w:pPr>
  </w:style>
  <w:style w:type="paragraph" w:styleId="Index5">
    <w:name w:val="index 5"/>
    <w:basedOn w:val="Normal"/>
    <w:next w:val="Normal"/>
    <w:autoRedefine/>
    <w:semiHidden/>
    <w:unhideWhenUsed/>
    <w:rsid w:val="004F7A8B"/>
    <w:pPr>
      <w:ind w:left="950" w:hanging="190"/>
    </w:pPr>
  </w:style>
  <w:style w:type="paragraph" w:styleId="Index6">
    <w:name w:val="index 6"/>
    <w:basedOn w:val="Normal"/>
    <w:next w:val="Normal"/>
    <w:autoRedefine/>
    <w:semiHidden/>
    <w:unhideWhenUsed/>
    <w:rsid w:val="004F7A8B"/>
    <w:pPr>
      <w:ind w:left="1140" w:hanging="190"/>
    </w:pPr>
  </w:style>
  <w:style w:type="paragraph" w:styleId="Index7">
    <w:name w:val="index 7"/>
    <w:basedOn w:val="Normal"/>
    <w:next w:val="Normal"/>
    <w:autoRedefine/>
    <w:semiHidden/>
    <w:unhideWhenUsed/>
    <w:rsid w:val="004F7A8B"/>
    <w:pPr>
      <w:ind w:left="1330" w:hanging="190"/>
    </w:pPr>
  </w:style>
  <w:style w:type="paragraph" w:styleId="Index8">
    <w:name w:val="index 8"/>
    <w:basedOn w:val="Normal"/>
    <w:next w:val="Normal"/>
    <w:autoRedefine/>
    <w:semiHidden/>
    <w:unhideWhenUsed/>
    <w:rsid w:val="004F7A8B"/>
    <w:pPr>
      <w:ind w:left="1520" w:hanging="190"/>
    </w:pPr>
  </w:style>
  <w:style w:type="paragraph" w:styleId="Index9">
    <w:name w:val="index 9"/>
    <w:basedOn w:val="Normal"/>
    <w:next w:val="Normal"/>
    <w:autoRedefine/>
    <w:semiHidden/>
    <w:unhideWhenUsed/>
    <w:rsid w:val="004F7A8B"/>
    <w:pPr>
      <w:ind w:left="1710" w:hanging="190"/>
    </w:pPr>
  </w:style>
  <w:style w:type="paragraph" w:styleId="IndexHeading">
    <w:name w:val="index heading"/>
    <w:basedOn w:val="Normal"/>
    <w:next w:val="Index1"/>
    <w:semiHidden/>
    <w:unhideWhenUsed/>
    <w:rsid w:val="004F7A8B"/>
    <w:rPr>
      <w:rFonts w:asciiTheme="majorHAnsi" w:eastAsiaTheme="majorEastAsia" w:hAnsiTheme="majorHAnsi" w:cstheme="majorBidi"/>
      <w:b/>
      <w:bCs/>
    </w:rPr>
  </w:style>
  <w:style w:type="paragraph" w:styleId="IntenseQuote">
    <w:name w:val="Intense Quote"/>
    <w:basedOn w:val="Normal"/>
    <w:next w:val="Normal"/>
    <w:link w:val="IntenseQuoteChar"/>
    <w:qFormat/>
    <w:rsid w:val="004F7A8B"/>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19"/>
      <w:szCs w:val="22"/>
    </w:rPr>
  </w:style>
  <w:style w:type="character" w:customStyle="1" w:styleId="IntenseQuoteChar">
    <w:name w:val="Intense Quote Char"/>
    <w:basedOn w:val="DefaultParagraphFont"/>
    <w:link w:val="IntenseQuote"/>
    <w:rsid w:val="004F7A8B"/>
    <w:rPr>
      <w:b/>
      <w:bCs/>
      <w:i/>
      <w:iCs/>
      <w:color w:val="4F81BD" w:themeColor="accent1"/>
      <w:sz w:val="19"/>
    </w:rPr>
  </w:style>
  <w:style w:type="paragraph" w:styleId="List">
    <w:name w:val="List"/>
    <w:basedOn w:val="Normal"/>
    <w:semiHidden/>
    <w:unhideWhenUsed/>
    <w:rsid w:val="004F7A8B"/>
    <w:pPr>
      <w:ind w:left="360" w:hanging="360"/>
      <w:contextualSpacing/>
    </w:pPr>
    <w:rPr>
      <w:rFonts w:asciiTheme="minorHAnsi" w:eastAsiaTheme="minorEastAsia" w:hAnsiTheme="minorHAnsi" w:cstheme="minorBidi"/>
      <w:color w:val="404040" w:themeColor="text1" w:themeTint="BF"/>
      <w:sz w:val="19"/>
      <w:szCs w:val="22"/>
    </w:rPr>
  </w:style>
  <w:style w:type="paragraph" w:styleId="List2">
    <w:name w:val="List 2"/>
    <w:basedOn w:val="Normal"/>
    <w:semiHidden/>
    <w:unhideWhenUsed/>
    <w:rsid w:val="004F7A8B"/>
    <w:pPr>
      <w:ind w:left="720" w:hanging="360"/>
      <w:contextualSpacing/>
    </w:pPr>
  </w:style>
  <w:style w:type="paragraph" w:styleId="List3">
    <w:name w:val="List 3"/>
    <w:basedOn w:val="Normal"/>
    <w:semiHidden/>
    <w:unhideWhenUsed/>
    <w:rsid w:val="004F7A8B"/>
    <w:pPr>
      <w:ind w:left="1080" w:hanging="360"/>
      <w:contextualSpacing/>
    </w:pPr>
  </w:style>
  <w:style w:type="paragraph" w:styleId="List4">
    <w:name w:val="List 4"/>
    <w:basedOn w:val="Normal"/>
    <w:semiHidden/>
    <w:unhideWhenUsed/>
    <w:rsid w:val="004F7A8B"/>
    <w:pPr>
      <w:ind w:left="1440" w:hanging="360"/>
      <w:contextualSpacing/>
    </w:pPr>
  </w:style>
  <w:style w:type="paragraph" w:styleId="List5">
    <w:name w:val="List 5"/>
    <w:basedOn w:val="Normal"/>
    <w:semiHidden/>
    <w:unhideWhenUsed/>
    <w:rsid w:val="004F7A8B"/>
    <w:pPr>
      <w:ind w:left="1800" w:hanging="360"/>
      <w:contextualSpacing/>
    </w:pPr>
  </w:style>
  <w:style w:type="paragraph" w:styleId="ListBullet">
    <w:name w:val="List Bullet"/>
    <w:basedOn w:val="Normal"/>
    <w:semiHidden/>
    <w:unhideWhenUsed/>
    <w:rsid w:val="004F7A8B"/>
    <w:pPr>
      <w:numPr>
        <w:numId w:val="1"/>
      </w:numPr>
      <w:contextualSpacing/>
    </w:pPr>
    <w:rPr>
      <w:rFonts w:asciiTheme="minorHAnsi" w:eastAsiaTheme="minorEastAsia" w:hAnsiTheme="minorHAnsi" w:cstheme="minorBidi"/>
      <w:color w:val="404040" w:themeColor="text1" w:themeTint="BF"/>
      <w:sz w:val="19"/>
      <w:szCs w:val="22"/>
    </w:rPr>
  </w:style>
  <w:style w:type="paragraph" w:styleId="ListBullet2">
    <w:name w:val="List Bullet 2"/>
    <w:basedOn w:val="Normal"/>
    <w:semiHidden/>
    <w:unhideWhenUsed/>
    <w:rsid w:val="004F7A8B"/>
    <w:pPr>
      <w:numPr>
        <w:numId w:val="2"/>
      </w:numPr>
      <w:contextualSpacing/>
    </w:pPr>
  </w:style>
  <w:style w:type="paragraph" w:styleId="ListBullet3">
    <w:name w:val="List Bullet 3"/>
    <w:basedOn w:val="Normal"/>
    <w:semiHidden/>
    <w:unhideWhenUsed/>
    <w:rsid w:val="004F7A8B"/>
    <w:pPr>
      <w:numPr>
        <w:numId w:val="3"/>
      </w:numPr>
      <w:contextualSpacing/>
    </w:pPr>
  </w:style>
  <w:style w:type="paragraph" w:styleId="ListBullet4">
    <w:name w:val="List Bullet 4"/>
    <w:basedOn w:val="Normal"/>
    <w:semiHidden/>
    <w:unhideWhenUsed/>
    <w:rsid w:val="004F7A8B"/>
    <w:pPr>
      <w:numPr>
        <w:numId w:val="4"/>
      </w:numPr>
      <w:contextualSpacing/>
    </w:pPr>
  </w:style>
  <w:style w:type="paragraph" w:styleId="ListBullet5">
    <w:name w:val="List Bullet 5"/>
    <w:basedOn w:val="Normal"/>
    <w:semiHidden/>
    <w:unhideWhenUsed/>
    <w:rsid w:val="004F7A8B"/>
    <w:pPr>
      <w:numPr>
        <w:numId w:val="5"/>
      </w:numPr>
      <w:contextualSpacing/>
    </w:pPr>
  </w:style>
  <w:style w:type="paragraph" w:styleId="ListContinue">
    <w:name w:val="List Continue"/>
    <w:basedOn w:val="Normal"/>
    <w:semiHidden/>
    <w:unhideWhenUsed/>
    <w:rsid w:val="004F7A8B"/>
    <w:pPr>
      <w:spacing w:after="120"/>
      <w:ind w:left="360"/>
      <w:contextualSpacing/>
    </w:pPr>
  </w:style>
  <w:style w:type="paragraph" w:styleId="ListContinue2">
    <w:name w:val="List Continue 2"/>
    <w:basedOn w:val="Normal"/>
    <w:semiHidden/>
    <w:unhideWhenUsed/>
    <w:rsid w:val="004F7A8B"/>
    <w:pPr>
      <w:spacing w:after="120"/>
      <w:ind w:left="720"/>
      <w:contextualSpacing/>
    </w:pPr>
  </w:style>
  <w:style w:type="paragraph" w:styleId="ListContinue3">
    <w:name w:val="List Continue 3"/>
    <w:basedOn w:val="Normal"/>
    <w:semiHidden/>
    <w:unhideWhenUsed/>
    <w:rsid w:val="004F7A8B"/>
    <w:pPr>
      <w:spacing w:after="120"/>
      <w:ind w:left="1080"/>
      <w:contextualSpacing/>
    </w:pPr>
  </w:style>
  <w:style w:type="paragraph" w:styleId="ListContinue4">
    <w:name w:val="List Continue 4"/>
    <w:basedOn w:val="Normal"/>
    <w:semiHidden/>
    <w:unhideWhenUsed/>
    <w:rsid w:val="004F7A8B"/>
    <w:pPr>
      <w:spacing w:after="120"/>
      <w:ind w:left="1440"/>
      <w:contextualSpacing/>
    </w:pPr>
  </w:style>
  <w:style w:type="paragraph" w:styleId="ListContinue5">
    <w:name w:val="List Continue 5"/>
    <w:basedOn w:val="Normal"/>
    <w:semiHidden/>
    <w:unhideWhenUsed/>
    <w:rsid w:val="004F7A8B"/>
    <w:pPr>
      <w:spacing w:after="120"/>
      <w:ind w:left="1800"/>
      <w:contextualSpacing/>
    </w:pPr>
  </w:style>
  <w:style w:type="paragraph" w:styleId="ListNumber">
    <w:name w:val="List Number"/>
    <w:basedOn w:val="Normal"/>
    <w:semiHidden/>
    <w:unhideWhenUsed/>
    <w:rsid w:val="004F7A8B"/>
    <w:pPr>
      <w:numPr>
        <w:numId w:val="6"/>
      </w:numPr>
      <w:contextualSpacing/>
    </w:pPr>
  </w:style>
  <w:style w:type="paragraph" w:styleId="ListNumber2">
    <w:name w:val="List Number 2"/>
    <w:basedOn w:val="Normal"/>
    <w:semiHidden/>
    <w:unhideWhenUsed/>
    <w:rsid w:val="004F7A8B"/>
    <w:pPr>
      <w:numPr>
        <w:numId w:val="7"/>
      </w:numPr>
      <w:contextualSpacing/>
    </w:pPr>
  </w:style>
  <w:style w:type="paragraph" w:styleId="ListNumber3">
    <w:name w:val="List Number 3"/>
    <w:basedOn w:val="Normal"/>
    <w:semiHidden/>
    <w:unhideWhenUsed/>
    <w:rsid w:val="004F7A8B"/>
    <w:pPr>
      <w:numPr>
        <w:numId w:val="8"/>
      </w:numPr>
      <w:contextualSpacing/>
    </w:pPr>
  </w:style>
  <w:style w:type="paragraph" w:styleId="ListNumber4">
    <w:name w:val="List Number 4"/>
    <w:basedOn w:val="Normal"/>
    <w:semiHidden/>
    <w:unhideWhenUsed/>
    <w:rsid w:val="004F7A8B"/>
    <w:pPr>
      <w:numPr>
        <w:numId w:val="9"/>
      </w:numPr>
      <w:contextualSpacing/>
    </w:pPr>
  </w:style>
  <w:style w:type="paragraph" w:styleId="ListNumber5">
    <w:name w:val="List Number 5"/>
    <w:basedOn w:val="Normal"/>
    <w:semiHidden/>
    <w:unhideWhenUsed/>
    <w:rsid w:val="004F7A8B"/>
    <w:pPr>
      <w:numPr>
        <w:numId w:val="10"/>
      </w:numPr>
      <w:contextualSpacing/>
    </w:pPr>
  </w:style>
  <w:style w:type="paragraph" w:styleId="ListParagraph">
    <w:name w:val="List Paragraph"/>
    <w:basedOn w:val="Normal"/>
    <w:uiPriority w:val="34"/>
    <w:qFormat/>
    <w:rsid w:val="004F7A8B"/>
    <w:pPr>
      <w:ind w:left="720"/>
      <w:contextualSpacing/>
    </w:pPr>
    <w:rPr>
      <w:rFonts w:asciiTheme="minorHAnsi" w:eastAsiaTheme="minorEastAsia" w:hAnsiTheme="minorHAnsi" w:cstheme="minorBidi"/>
      <w:color w:val="404040" w:themeColor="text1" w:themeTint="BF"/>
      <w:sz w:val="19"/>
      <w:szCs w:val="22"/>
    </w:r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4F7A8B"/>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4F7A8B"/>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4F7A8B"/>
    <w:rPr>
      <w:color w:val="404040" w:themeColor="text1" w:themeTint="BF"/>
      <w:sz w:val="19"/>
    </w:rPr>
  </w:style>
  <w:style w:type="paragraph" w:styleId="NormalWeb">
    <w:name w:val="Normal (Web)"/>
    <w:basedOn w:val="Normal"/>
    <w:uiPriority w:val="99"/>
    <w:unhideWhenUsed/>
    <w:rsid w:val="004F7A8B"/>
    <w:rPr>
      <w:rFonts w:eastAsiaTheme="minorEastAsia"/>
      <w:color w:val="404040" w:themeColor="text1" w:themeTint="BF"/>
    </w:rPr>
  </w:style>
  <w:style w:type="paragraph" w:styleId="NormalIndent">
    <w:name w:val="Normal Indent"/>
    <w:basedOn w:val="Normal"/>
    <w:semiHidden/>
    <w:unhideWhenUsed/>
    <w:rsid w:val="004F7A8B"/>
    <w:pPr>
      <w:ind w:left="720"/>
    </w:pPr>
    <w:rPr>
      <w:rFonts w:asciiTheme="minorHAnsi" w:eastAsiaTheme="minorEastAsia" w:hAnsiTheme="minorHAnsi" w:cstheme="minorBidi"/>
      <w:color w:val="404040" w:themeColor="text1" w:themeTint="BF"/>
      <w:sz w:val="19"/>
      <w:szCs w:val="22"/>
    </w:rPr>
  </w:style>
  <w:style w:type="paragraph" w:styleId="NoteHeading">
    <w:name w:val="Note Heading"/>
    <w:basedOn w:val="Normal"/>
    <w:next w:val="Normal"/>
    <w:link w:val="NoteHeadingChar"/>
    <w:semiHidden/>
    <w:unhideWhenUsed/>
    <w:rsid w:val="004F7A8B"/>
  </w:style>
  <w:style w:type="character" w:customStyle="1" w:styleId="NoteHeadingChar">
    <w:name w:val="Note Heading Char"/>
    <w:basedOn w:val="DefaultParagraphFont"/>
    <w:link w:val="NoteHeading"/>
    <w:semiHidden/>
    <w:rsid w:val="004F7A8B"/>
    <w:rPr>
      <w:color w:val="404040" w:themeColor="text1" w:themeTint="BF"/>
      <w:sz w:val="19"/>
    </w:rPr>
  </w:style>
  <w:style w:type="paragraph" w:styleId="PlainText">
    <w:name w:val="Plain Text"/>
    <w:basedOn w:val="Normal"/>
    <w:link w:val="PlainTextChar"/>
    <w:semiHidden/>
    <w:unhideWhenUsed/>
    <w:rsid w:val="004F7A8B"/>
    <w:rPr>
      <w:rFonts w:ascii="Consolas" w:hAnsi="Consolas"/>
      <w:sz w:val="21"/>
      <w:szCs w:val="21"/>
    </w:rPr>
  </w:style>
  <w:style w:type="character" w:customStyle="1" w:styleId="PlainTextChar">
    <w:name w:val="Plain Text Char"/>
    <w:basedOn w:val="DefaultParagraphFont"/>
    <w:link w:val="PlainText"/>
    <w:semiHidden/>
    <w:rsid w:val="004F7A8B"/>
    <w:rPr>
      <w:rFonts w:ascii="Consolas" w:hAnsi="Consolas"/>
      <w:color w:val="404040" w:themeColor="text1" w:themeTint="BF"/>
      <w:sz w:val="21"/>
      <w:szCs w:val="21"/>
    </w:rPr>
  </w:style>
  <w:style w:type="paragraph" w:styleId="Quote">
    <w:name w:val="Quote"/>
    <w:basedOn w:val="Normal"/>
    <w:next w:val="Normal"/>
    <w:link w:val="QuoteChar"/>
    <w:qFormat/>
    <w:rsid w:val="004F7A8B"/>
    <w:rPr>
      <w:rFonts w:asciiTheme="minorHAnsi" w:eastAsiaTheme="minorEastAsia" w:hAnsiTheme="minorHAnsi" w:cstheme="minorBidi"/>
      <w:i/>
      <w:iCs/>
      <w:color w:val="000000" w:themeColor="text1"/>
      <w:sz w:val="19"/>
      <w:szCs w:val="22"/>
    </w:rPr>
  </w:style>
  <w:style w:type="character" w:customStyle="1" w:styleId="QuoteChar">
    <w:name w:val="Quote Char"/>
    <w:basedOn w:val="DefaultParagraphFont"/>
    <w:link w:val="Quote"/>
    <w:rsid w:val="004F7A8B"/>
    <w:rPr>
      <w:i/>
      <w:iCs/>
      <w:color w:val="000000" w:themeColor="text1"/>
      <w:sz w:val="19"/>
    </w:rPr>
  </w:style>
  <w:style w:type="paragraph" w:styleId="Salutation">
    <w:name w:val="Salutation"/>
    <w:basedOn w:val="Normal"/>
    <w:next w:val="Normal"/>
    <w:link w:val="SalutationChar"/>
    <w:semiHidden/>
    <w:unhideWhenUsed/>
    <w:rsid w:val="004F7A8B"/>
  </w:style>
  <w:style w:type="character" w:customStyle="1" w:styleId="SalutationChar">
    <w:name w:val="Salutation Char"/>
    <w:basedOn w:val="DefaultParagraphFont"/>
    <w:link w:val="Salutation"/>
    <w:semiHidden/>
    <w:rsid w:val="004F7A8B"/>
    <w:rPr>
      <w:color w:val="404040" w:themeColor="text1" w:themeTint="BF"/>
      <w:sz w:val="19"/>
    </w:rPr>
  </w:style>
  <w:style w:type="paragraph" w:styleId="Signature">
    <w:name w:val="Signature"/>
    <w:basedOn w:val="Normal"/>
    <w:link w:val="SignatureChar"/>
    <w:semiHidden/>
    <w:unhideWhenUsed/>
    <w:rsid w:val="004F7A8B"/>
    <w:pPr>
      <w:ind w:left="4320"/>
    </w:pPr>
  </w:style>
  <w:style w:type="character" w:customStyle="1" w:styleId="SignatureChar">
    <w:name w:val="Signature Char"/>
    <w:basedOn w:val="DefaultParagraphFont"/>
    <w:link w:val="Signature"/>
    <w:semiHidden/>
    <w:rsid w:val="004F7A8B"/>
    <w:rPr>
      <w:color w:val="404040" w:themeColor="text1" w:themeTint="BF"/>
      <w:sz w:val="19"/>
    </w:rPr>
  </w:style>
  <w:style w:type="paragraph" w:styleId="Subtitle">
    <w:name w:val="Subtitle"/>
    <w:basedOn w:val="Normal"/>
    <w:next w:val="Normal"/>
    <w:link w:val="SubtitleChar"/>
    <w:qFormat/>
    <w:rsid w:val="004F7A8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F7A8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4F7A8B"/>
    <w:pPr>
      <w:ind w:left="190" w:hanging="190"/>
    </w:pPr>
  </w:style>
  <w:style w:type="paragraph" w:styleId="TableofFigures">
    <w:name w:val="table of figures"/>
    <w:basedOn w:val="Normal"/>
    <w:next w:val="Normal"/>
    <w:semiHidden/>
    <w:unhideWhenUsed/>
    <w:rsid w:val="004F7A8B"/>
  </w:style>
  <w:style w:type="paragraph" w:styleId="Title">
    <w:name w:val="Title"/>
    <w:basedOn w:val="Normal"/>
    <w:next w:val="Normal"/>
    <w:link w:val="TitleChar"/>
    <w:qFormat/>
    <w:rsid w:val="004F7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7A8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unhideWhenUsed/>
    <w:rsid w:val="004F7A8B"/>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4F7A8B"/>
    <w:pPr>
      <w:spacing w:after="100"/>
    </w:pPr>
    <w:rPr>
      <w:rFonts w:asciiTheme="minorHAnsi" w:eastAsiaTheme="minorEastAsia" w:hAnsiTheme="minorHAnsi" w:cstheme="minorBidi"/>
      <w:color w:val="404040" w:themeColor="text1" w:themeTint="BF"/>
      <w:sz w:val="19"/>
      <w:szCs w:val="22"/>
    </w:rPr>
  </w:style>
  <w:style w:type="paragraph" w:styleId="TOC2">
    <w:name w:val="toc 2"/>
    <w:basedOn w:val="Normal"/>
    <w:next w:val="Normal"/>
    <w:autoRedefine/>
    <w:semiHidden/>
    <w:unhideWhenUsed/>
    <w:rsid w:val="004F7A8B"/>
    <w:pPr>
      <w:spacing w:after="100"/>
      <w:ind w:left="190"/>
    </w:pPr>
  </w:style>
  <w:style w:type="paragraph" w:styleId="TOC3">
    <w:name w:val="toc 3"/>
    <w:basedOn w:val="Normal"/>
    <w:next w:val="Normal"/>
    <w:autoRedefine/>
    <w:semiHidden/>
    <w:unhideWhenUsed/>
    <w:rsid w:val="004F7A8B"/>
    <w:pPr>
      <w:spacing w:after="100"/>
      <w:ind w:left="380"/>
    </w:pPr>
  </w:style>
  <w:style w:type="paragraph" w:styleId="TOC4">
    <w:name w:val="toc 4"/>
    <w:basedOn w:val="Normal"/>
    <w:next w:val="Normal"/>
    <w:autoRedefine/>
    <w:semiHidden/>
    <w:unhideWhenUsed/>
    <w:rsid w:val="004F7A8B"/>
    <w:pPr>
      <w:spacing w:after="100"/>
      <w:ind w:left="570"/>
    </w:pPr>
  </w:style>
  <w:style w:type="paragraph" w:styleId="TOC5">
    <w:name w:val="toc 5"/>
    <w:basedOn w:val="Normal"/>
    <w:next w:val="Normal"/>
    <w:autoRedefine/>
    <w:semiHidden/>
    <w:unhideWhenUsed/>
    <w:rsid w:val="004F7A8B"/>
    <w:pPr>
      <w:spacing w:after="100"/>
      <w:ind w:left="760"/>
    </w:pPr>
  </w:style>
  <w:style w:type="paragraph" w:styleId="TOC6">
    <w:name w:val="toc 6"/>
    <w:basedOn w:val="Normal"/>
    <w:next w:val="Normal"/>
    <w:autoRedefine/>
    <w:semiHidden/>
    <w:unhideWhenUsed/>
    <w:rsid w:val="004F7A8B"/>
    <w:pPr>
      <w:spacing w:after="100"/>
      <w:ind w:left="950"/>
    </w:pPr>
  </w:style>
  <w:style w:type="paragraph" w:styleId="TOC7">
    <w:name w:val="toc 7"/>
    <w:basedOn w:val="Normal"/>
    <w:next w:val="Normal"/>
    <w:autoRedefine/>
    <w:semiHidden/>
    <w:unhideWhenUsed/>
    <w:rsid w:val="004F7A8B"/>
    <w:pPr>
      <w:spacing w:after="100"/>
      <w:ind w:left="1140"/>
    </w:pPr>
  </w:style>
  <w:style w:type="paragraph" w:styleId="TOC8">
    <w:name w:val="toc 8"/>
    <w:basedOn w:val="Normal"/>
    <w:next w:val="Normal"/>
    <w:autoRedefine/>
    <w:semiHidden/>
    <w:unhideWhenUsed/>
    <w:rsid w:val="004F7A8B"/>
    <w:pPr>
      <w:spacing w:after="100"/>
      <w:ind w:left="1330"/>
    </w:pPr>
  </w:style>
  <w:style w:type="paragraph" w:styleId="TOC9">
    <w:name w:val="toc 9"/>
    <w:basedOn w:val="Normal"/>
    <w:next w:val="Normal"/>
    <w:autoRedefine/>
    <w:semiHidden/>
    <w:unhideWhenUsed/>
    <w:rsid w:val="004F7A8B"/>
    <w:pPr>
      <w:spacing w:after="100"/>
      <w:ind w:left="1520"/>
    </w:pPr>
  </w:style>
  <w:style w:type="paragraph" w:styleId="TOCHeading">
    <w:name w:val="TOC Heading"/>
    <w:basedOn w:val="Heading1"/>
    <w:next w:val="Normal"/>
    <w:semiHidden/>
    <w:unhideWhenUsed/>
    <w:qFormat/>
    <w:rsid w:val="004F7A8B"/>
    <w:pPr>
      <w:outlineLvl w:val="9"/>
    </w:pPr>
  </w:style>
  <w:style w:type="character" w:styleId="Hyperlink">
    <w:name w:val="Hyperlink"/>
    <w:basedOn w:val="DefaultParagraphFont"/>
    <w:uiPriority w:val="99"/>
    <w:unhideWhenUsed/>
    <w:rsid w:val="000F7D16"/>
    <w:rPr>
      <w:color w:val="0000FF" w:themeColor="hyperlink"/>
      <w:u w:val="single"/>
    </w:rPr>
  </w:style>
  <w:style w:type="character" w:styleId="FollowedHyperlink">
    <w:name w:val="FollowedHyperlink"/>
    <w:basedOn w:val="DefaultParagraphFont"/>
    <w:uiPriority w:val="99"/>
    <w:semiHidden/>
    <w:unhideWhenUsed/>
    <w:rsid w:val="000F7D16"/>
    <w:rPr>
      <w:color w:val="800080" w:themeColor="followedHyperlink"/>
      <w:u w:val="single"/>
    </w:rPr>
  </w:style>
  <w:style w:type="paragraph" w:customStyle="1" w:styleId="Body">
    <w:name w:val="Body"/>
    <w:rsid w:val="00796A1B"/>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Hyperlink1">
    <w:name w:val="Hyperlink.1"/>
    <w:basedOn w:val="DefaultParagraphFont"/>
    <w:rsid w:val="00796A1B"/>
    <w:rPr>
      <w:rFonts w:ascii="Arial" w:eastAsia="Arial" w:hAnsi="Arial" w:cs="Arial"/>
      <w:color w:val="0000FF"/>
      <w:sz w:val="20"/>
      <w:szCs w:val="20"/>
      <w:u w:val="single" w:color="0000FF"/>
      <w:lang w:val="en-US"/>
    </w:rPr>
  </w:style>
  <w:style w:type="character" w:styleId="CommentReference">
    <w:name w:val="annotation reference"/>
    <w:basedOn w:val="DefaultParagraphFont"/>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rsid w:val="002D5851"/>
    <w:rPr>
      <w:b/>
      <w:bCs/>
    </w:rPr>
  </w:style>
  <w:style w:type="paragraph" w:styleId="Revision">
    <w:name w:val="Revision"/>
    <w:hidden/>
    <w:uiPriority w:val="99"/>
    <w:semiHidden/>
    <w:rsid w:val="00972502"/>
    <w:rPr>
      <w:color w:val="404040" w:themeColor="text1" w:themeTint="BF"/>
      <w:sz w:val="19"/>
    </w:rPr>
  </w:style>
  <w:style w:type="character" w:customStyle="1" w:styleId="apple-converted-space">
    <w:name w:val="apple-converted-space"/>
    <w:basedOn w:val="DefaultParagraphFont"/>
    <w:rsid w:val="00930AB8"/>
  </w:style>
  <w:style w:type="character" w:styleId="Emphasis">
    <w:name w:val="Emphasis"/>
    <w:basedOn w:val="DefaultParagraphFont"/>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basedOn w:val="DefaultParagraphFont"/>
    <w:uiPriority w:val="99"/>
    <w:unhideWhenUsed/>
    <w:rsid w:val="00BE2E09"/>
    <w:rPr>
      <w:vertAlign w:val="superscript"/>
    </w:rPr>
  </w:style>
  <w:style w:type="character" w:styleId="UnresolvedMention">
    <w:name w:val="Unresolved Mention"/>
    <w:basedOn w:val="DefaultParagraphFont"/>
    <w:uiPriority w:val="99"/>
    <w:semiHidden/>
    <w:unhideWhenUsed/>
    <w:rsid w:val="000B0465"/>
    <w:rPr>
      <w:color w:val="605E5C"/>
      <w:shd w:val="clear" w:color="auto" w:fill="E1DFDD"/>
    </w:rPr>
  </w:style>
  <w:style w:type="character" w:styleId="PageNumber">
    <w:name w:val="page number"/>
    <w:basedOn w:val="DefaultParagraphFont"/>
    <w:uiPriority w:val="99"/>
    <w:semiHidden/>
    <w:unhideWhenUsed/>
    <w:rsid w:val="004B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7597">
      <w:bodyDiv w:val="1"/>
      <w:marLeft w:val="0"/>
      <w:marRight w:val="0"/>
      <w:marTop w:val="0"/>
      <w:marBottom w:val="0"/>
      <w:divBdr>
        <w:top w:val="none" w:sz="0" w:space="0" w:color="auto"/>
        <w:left w:val="none" w:sz="0" w:space="0" w:color="auto"/>
        <w:bottom w:val="none" w:sz="0" w:space="0" w:color="auto"/>
        <w:right w:val="none" w:sz="0" w:space="0" w:color="auto"/>
      </w:divBdr>
    </w:div>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62145564">
      <w:bodyDiv w:val="1"/>
      <w:marLeft w:val="0"/>
      <w:marRight w:val="0"/>
      <w:marTop w:val="0"/>
      <w:marBottom w:val="0"/>
      <w:divBdr>
        <w:top w:val="none" w:sz="0" w:space="0" w:color="auto"/>
        <w:left w:val="none" w:sz="0" w:space="0" w:color="auto"/>
        <w:bottom w:val="none" w:sz="0" w:space="0" w:color="auto"/>
        <w:right w:val="none" w:sz="0" w:space="0" w:color="auto"/>
      </w:divBdr>
    </w:div>
    <w:div w:id="123233245">
      <w:bodyDiv w:val="1"/>
      <w:marLeft w:val="0"/>
      <w:marRight w:val="0"/>
      <w:marTop w:val="0"/>
      <w:marBottom w:val="0"/>
      <w:divBdr>
        <w:top w:val="none" w:sz="0" w:space="0" w:color="auto"/>
        <w:left w:val="none" w:sz="0" w:space="0" w:color="auto"/>
        <w:bottom w:val="none" w:sz="0" w:space="0" w:color="auto"/>
        <w:right w:val="none" w:sz="0" w:space="0" w:color="auto"/>
      </w:divBdr>
    </w:div>
    <w:div w:id="123273375">
      <w:bodyDiv w:val="1"/>
      <w:marLeft w:val="0"/>
      <w:marRight w:val="0"/>
      <w:marTop w:val="0"/>
      <w:marBottom w:val="0"/>
      <w:divBdr>
        <w:top w:val="none" w:sz="0" w:space="0" w:color="auto"/>
        <w:left w:val="none" w:sz="0" w:space="0" w:color="auto"/>
        <w:bottom w:val="none" w:sz="0" w:space="0" w:color="auto"/>
        <w:right w:val="none" w:sz="0" w:space="0" w:color="auto"/>
      </w:divBdr>
    </w:div>
    <w:div w:id="180248301">
      <w:bodyDiv w:val="1"/>
      <w:marLeft w:val="0"/>
      <w:marRight w:val="0"/>
      <w:marTop w:val="0"/>
      <w:marBottom w:val="0"/>
      <w:divBdr>
        <w:top w:val="none" w:sz="0" w:space="0" w:color="auto"/>
        <w:left w:val="none" w:sz="0" w:space="0" w:color="auto"/>
        <w:bottom w:val="none" w:sz="0" w:space="0" w:color="auto"/>
        <w:right w:val="none" w:sz="0" w:space="0" w:color="auto"/>
      </w:divBdr>
    </w:div>
    <w:div w:id="216554171">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502476074">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60016383">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18298118">
      <w:bodyDiv w:val="1"/>
      <w:marLeft w:val="0"/>
      <w:marRight w:val="0"/>
      <w:marTop w:val="0"/>
      <w:marBottom w:val="0"/>
      <w:divBdr>
        <w:top w:val="none" w:sz="0" w:space="0" w:color="auto"/>
        <w:left w:val="none" w:sz="0" w:space="0" w:color="auto"/>
        <w:bottom w:val="none" w:sz="0" w:space="0" w:color="auto"/>
        <w:right w:val="none" w:sz="0" w:space="0" w:color="auto"/>
      </w:divBdr>
    </w:div>
    <w:div w:id="632176638">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669673211">
      <w:bodyDiv w:val="1"/>
      <w:marLeft w:val="0"/>
      <w:marRight w:val="0"/>
      <w:marTop w:val="0"/>
      <w:marBottom w:val="0"/>
      <w:divBdr>
        <w:top w:val="none" w:sz="0" w:space="0" w:color="auto"/>
        <w:left w:val="none" w:sz="0" w:space="0" w:color="auto"/>
        <w:bottom w:val="none" w:sz="0" w:space="0" w:color="auto"/>
        <w:right w:val="none" w:sz="0" w:space="0" w:color="auto"/>
      </w:divBdr>
    </w:div>
    <w:div w:id="789711129">
      <w:bodyDiv w:val="1"/>
      <w:marLeft w:val="0"/>
      <w:marRight w:val="0"/>
      <w:marTop w:val="0"/>
      <w:marBottom w:val="0"/>
      <w:divBdr>
        <w:top w:val="none" w:sz="0" w:space="0" w:color="auto"/>
        <w:left w:val="none" w:sz="0" w:space="0" w:color="auto"/>
        <w:bottom w:val="none" w:sz="0" w:space="0" w:color="auto"/>
        <w:right w:val="none" w:sz="0" w:space="0" w:color="auto"/>
      </w:divBdr>
    </w:div>
    <w:div w:id="863984772">
      <w:bodyDiv w:val="1"/>
      <w:marLeft w:val="0"/>
      <w:marRight w:val="0"/>
      <w:marTop w:val="0"/>
      <w:marBottom w:val="0"/>
      <w:divBdr>
        <w:top w:val="none" w:sz="0" w:space="0" w:color="auto"/>
        <w:left w:val="none" w:sz="0" w:space="0" w:color="auto"/>
        <w:bottom w:val="none" w:sz="0" w:space="0" w:color="auto"/>
        <w:right w:val="none" w:sz="0" w:space="0" w:color="auto"/>
      </w:divBdr>
    </w:div>
    <w:div w:id="897325568">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35282576">
      <w:bodyDiv w:val="1"/>
      <w:marLeft w:val="0"/>
      <w:marRight w:val="0"/>
      <w:marTop w:val="0"/>
      <w:marBottom w:val="0"/>
      <w:divBdr>
        <w:top w:val="none" w:sz="0" w:space="0" w:color="auto"/>
        <w:left w:val="none" w:sz="0" w:space="0" w:color="auto"/>
        <w:bottom w:val="none" w:sz="0" w:space="0" w:color="auto"/>
        <w:right w:val="none" w:sz="0" w:space="0" w:color="auto"/>
      </w:divBdr>
    </w:div>
    <w:div w:id="938294822">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5110006">
      <w:bodyDiv w:val="1"/>
      <w:marLeft w:val="0"/>
      <w:marRight w:val="0"/>
      <w:marTop w:val="0"/>
      <w:marBottom w:val="0"/>
      <w:divBdr>
        <w:top w:val="none" w:sz="0" w:space="0" w:color="auto"/>
        <w:left w:val="none" w:sz="0" w:space="0" w:color="auto"/>
        <w:bottom w:val="none" w:sz="0" w:space="0" w:color="auto"/>
        <w:right w:val="none" w:sz="0" w:space="0" w:color="auto"/>
      </w:divBdr>
    </w:div>
    <w:div w:id="1005353656">
      <w:bodyDiv w:val="1"/>
      <w:marLeft w:val="0"/>
      <w:marRight w:val="0"/>
      <w:marTop w:val="0"/>
      <w:marBottom w:val="0"/>
      <w:divBdr>
        <w:top w:val="none" w:sz="0" w:space="0" w:color="auto"/>
        <w:left w:val="none" w:sz="0" w:space="0" w:color="auto"/>
        <w:bottom w:val="none" w:sz="0" w:space="0" w:color="auto"/>
        <w:right w:val="none" w:sz="0" w:space="0" w:color="auto"/>
      </w:divBdr>
    </w:div>
    <w:div w:id="1028069575">
      <w:bodyDiv w:val="1"/>
      <w:marLeft w:val="0"/>
      <w:marRight w:val="0"/>
      <w:marTop w:val="0"/>
      <w:marBottom w:val="0"/>
      <w:divBdr>
        <w:top w:val="none" w:sz="0" w:space="0" w:color="auto"/>
        <w:left w:val="none" w:sz="0" w:space="0" w:color="auto"/>
        <w:bottom w:val="none" w:sz="0" w:space="0" w:color="auto"/>
        <w:right w:val="none" w:sz="0" w:space="0" w:color="auto"/>
      </w:divBdr>
    </w:div>
    <w:div w:id="1084182259">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59662476">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18010420">
      <w:bodyDiv w:val="1"/>
      <w:marLeft w:val="0"/>
      <w:marRight w:val="0"/>
      <w:marTop w:val="0"/>
      <w:marBottom w:val="0"/>
      <w:divBdr>
        <w:top w:val="none" w:sz="0" w:space="0" w:color="auto"/>
        <w:left w:val="none" w:sz="0" w:space="0" w:color="auto"/>
        <w:bottom w:val="none" w:sz="0" w:space="0" w:color="auto"/>
        <w:right w:val="none" w:sz="0" w:space="0" w:color="auto"/>
      </w:divBdr>
    </w:div>
    <w:div w:id="1359503310">
      <w:bodyDiv w:val="1"/>
      <w:marLeft w:val="0"/>
      <w:marRight w:val="0"/>
      <w:marTop w:val="0"/>
      <w:marBottom w:val="0"/>
      <w:divBdr>
        <w:top w:val="none" w:sz="0" w:space="0" w:color="auto"/>
        <w:left w:val="none" w:sz="0" w:space="0" w:color="auto"/>
        <w:bottom w:val="none" w:sz="0" w:space="0" w:color="auto"/>
        <w:right w:val="none" w:sz="0" w:space="0" w:color="auto"/>
      </w:divBdr>
    </w:div>
    <w:div w:id="1363050062">
      <w:bodyDiv w:val="1"/>
      <w:marLeft w:val="0"/>
      <w:marRight w:val="0"/>
      <w:marTop w:val="0"/>
      <w:marBottom w:val="0"/>
      <w:divBdr>
        <w:top w:val="none" w:sz="0" w:space="0" w:color="auto"/>
        <w:left w:val="none" w:sz="0" w:space="0" w:color="auto"/>
        <w:bottom w:val="none" w:sz="0" w:space="0" w:color="auto"/>
        <w:right w:val="none" w:sz="0" w:space="0" w:color="auto"/>
      </w:divBdr>
    </w:div>
    <w:div w:id="1380587667">
      <w:bodyDiv w:val="1"/>
      <w:marLeft w:val="0"/>
      <w:marRight w:val="0"/>
      <w:marTop w:val="0"/>
      <w:marBottom w:val="0"/>
      <w:divBdr>
        <w:top w:val="none" w:sz="0" w:space="0" w:color="auto"/>
        <w:left w:val="none" w:sz="0" w:space="0" w:color="auto"/>
        <w:bottom w:val="none" w:sz="0" w:space="0" w:color="auto"/>
        <w:right w:val="none" w:sz="0" w:space="0" w:color="auto"/>
      </w:divBdr>
      <w:divsChild>
        <w:div w:id="1129592427">
          <w:marLeft w:val="0"/>
          <w:marRight w:val="0"/>
          <w:marTop w:val="0"/>
          <w:marBottom w:val="0"/>
          <w:divBdr>
            <w:top w:val="none" w:sz="0" w:space="0" w:color="auto"/>
            <w:left w:val="none" w:sz="0" w:space="0" w:color="auto"/>
            <w:bottom w:val="none" w:sz="0" w:space="0" w:color="auto"/>
            <w:right w:val="none" w:sz="0" w:space="0" w:color="auto"/>
          </w:divBdr>
          <w:divsChild>
            <w:div w:id="998726220">
              <w:marLeft w:val="0"/>
              <w:marRight w:val="0"/>
              <w:marTop w:val="0"/>
              <w:marBottom w:val="0"/>
              <w:divBdr>
                <w:top w:val="none" w:sz="0" w:space="0" w:color="auto"/>
                <w:left w:val="none" w:sz="0" w:space="0" w:color="auto"/>
                <w:bottom w:val="none" w:sz="0" w:space="0" w:color="auto"/>
                <w:right w:val="none" w:sz="0" w:space="0" w:color="auto"/>
              </w:divBdr>
            </w:div>
          </w:divsChild>
        </w:div>
        <w:div w:id="1278607418">
          <w:marLeft w:val="0"/>
          <w:marRight w:val="0"/>
          <w:marTop w:val="0"/>
          <w:marBottom w:val="0"/>
          <w:divBdr>
            <w:top w:val="none" w:sz="0" w:space="0" w:color="auto"/>
            <w:left w:val="none" w:sz="0" w:space="0" w:color="auto"/>
            <w:bottom w:val="none" w:sz="0" w:space="0" w:color="auto"/>
            <w:right w:val="none" w:sz="0" w:space="0" w:color="auto"/>
          </w:divBdr>
        </w:div>
        <w:div w:id="705299885">
          <w:marLeft w:val="0"/>
          <w:marRight w:val="0"/>
          <w:marTop w:val="0"/>
          <w:marBottom w:val="0"/>
          <w:divBdr>
            <w:top w:val="none" w:sz="0" w:space="0" w:color="auto"/>
            <w:left w:val="none" w:sz="0" w:space="0" w:color="auto"/>
            <w:bottom w:val="none" w:sz="0" w:space="0" w:color="auto"/>
            <w:right w:val="none" w:sz="0" w:space="0" w:color="auto"/>
          </w:divBdr>
        </w:div>
      </w:divsChild>
    </w:div>
    <w:div w:id="1395469233">
      <w:bodyDiv w:val="1"/>
      <w:marLeft w:val="0"/>
      <w:marRight w:val="0"/>
      <w:marTop w:val="0"/>
      <w:marBottom w:val="0"/>
      <w:divBdr>
        <w:top w:val="none" w:sz="0" w:space="0" w:color="auto"/>
        <w:left w:val="none" w:sz="0" w:space="0" w:color="auto"/>
        <w:bottom w:val="none" w:sz="0" w:space="0" w:color="auto"/>
        <w:right w:val="none" w:sz="0" w:space="0" w:color="auto"/>
      </w:divBdr>
    </w:div>
    <w:div w:id="1453523075">
      <w:bodyDiv w:val="1"/>
      <w:marLeft w:val="0"/>
      <w:marRight w:val="0"/>
      <w:marTop w:val="0"/>
      <w:marBottom w:val="0"/>
      <w:divBdr>
        <w:top w:val="none" w:sz="0" w:space="0" w:color="auto"/>
        <w:left w:val="none" w:sz="0" w:space="0" w:color="auto"/>
        <w:bottom w:val="none" w:sz="0" w:space="0" w:color="auto"/>
        <w:right w:val="none" w:sz="0" w:space="0" w:color="auto"/>
      </w:divBdr>
    </w:div>
    <w:div w:id="1458060394">
      <w:bodyDiv w:val="1"/>
      <w:marLeft w:val="0"/>
      <w:marRight w:val="0"/>
      <w:marTop w:val="0"/>
      <w:marBottom w:val="0"/>
      <w:divBdr>
        <w:top w:val="none" w:sz="0" w:space="0" w:color="auto"/>
        <w:left w:val="none" w:sz="0" w:space="0" w:color="auto"/>
        <w:bottom w:val="none" w:sz="0" w:space="0" w:color="auto"/>
        <w:right w:val="none" w:sz="0" w:space="0" w:color="auto"/>
      </w:divBdr>
    </w:div>
    <w:div w:id="1479345911">
      <w:bodyDiv w:val="1"/>
      <w:marLeft w:val="0"/>
      <w:marRight w:val="0"/>
      <w:marTop w:val="0"/>
      <w:marBottom w:val="0"/>
      <w:divBdr>
        <w:top w:val="none" w:sz="0" w:space="0" w:color="auto"/>
        <w:left w:val="none" w:sz="0" w:space="0" w:color="auto"/>
        <w:bottom w:val="none" w:sz="0" w:space="0" w:color="auto"/>
        <w:right w:val="none" w:sz="0" w:space="0" w:color="auto"/>
      </w:divBdr>
    </w:div>
    <w:div w:id="1614941222">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751846700">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53833545">
      <w:bodyDiv w:val="1"/>
      <w:marLeft w:val="0"/>
      <w:marRight w:val="0"/>
      <w:marTop w:val="0"/>
      <w:marBottom w:val="0"/>
      <w:divBdr>
        <w:top w:val="none" w:sz="0" w:space="0" w:color="auto"/>
        <w:left w:val="none" w:sz="0" w:space="0" w:color="auto"/>
        <w:bottom w:val="none" w:sz="0" w:space="0" w:color="auto"/>
        <w:right w:val="none" w:sz="0" w:space="0" w:color="auto"/>
      </w:divBdr>
    </w:div>
    <w:div w:id="1854882311">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879587553">
      <w:bodyDiv w:val="1"/>
      <w:marLeft w:val="0"/>
      <w:marRight w:val="0"/>
      <w:marTop w:val="0"/>
      <w:marBottom w:val="0"/>
      <w:divBdr>
        <w:top w:val="none" w:sz="0" w:space="0" w:color="auto"/>
        <w:left w:val="none" w:sz="0" w:space="0" w:color="auto"/>
        <w:bottom w:val="none" w:sz="0" w:space="0" w:color="auto"/>
        <w:right w:val="none" w:sz="0" w:space="0" w:color="auto"/>
      </w:divBdr>
    </w:div>
    <w:div w:id="1925072316">
      <w:bodyDiv w:val="1"/>
      <w:marLeft w:val="0"/>
      <w:marRight w:val="0"/>
      <w:marTop w:val="0"/>
      <w:marBottom w:val="0"/>
      <w:divBdr>
        <w:top w:val="none" w:sz="0" w:space="0" w:color="auto"/>
        <w:left w:val="none" w:sz="0" w:space="0" w:color="auto"/>
        <w:bottom w:val="none" w:sz="0" w:space="0" w:color="auto"/>
        <w:right w:val="none" w:sz="0" w:space="0" w:color="auto"/>
      </w:divBdr>
    </w:div>
    <w:div w:id="1927954749">
      <w:bodyDiv w:val="1"/>
      <w:marLeft w:val="0"/>
      <w:marRight w:val="0"/>
      <w:marTop w:val="0"/>
      <w:marBottom w:val="0"/>
      <w:divBdr>
        <w:top w:val="none" w:sz="0" w:space="0" w:color="auto"/>
        <w:left w:val="none" w:sz="0" w:space="0" w:color="auto"/>
        <w:bottom w:val="none" w:sz="0" w:space="0" w:color="auto"/>
        <w:right w:val="none" w:sz="0" w:space="0" w:color="auto"/>
      </w:divBdr>
    </w:div>
    <w:div w:id="1928878484">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45725321">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cusfinancialpartn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mosaicwealth.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restia@focuspartner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cusfinancialpartner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lobenewswire.com/Tracker?data=OnpkZpMI2nLKCoCDtc5aB1kYYpDk_o3rw9WC2f0Mb48g1UjUAiuF88z8nJqfKn_74ofxcRB3pGQckxSKJdeJjMW4zgaB0jF0-yOtmR6RRR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saicwealth.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F141BEB3AAE740897DE322A31FE002" ma:contentTypeVersion="13" ma:contentTypeDescription="Create a new document." ma:contentTypeScope="" ma:versionID="696fe45666f1f9503de3ca93a8a00297">
  <xsd:schema xmlns:xsd="http://www.w3.org/2001/XMLSchema" xmlns:xs="http://www.w3.org/2001/XMLSchema" xmlns:p="http://schemas.microsoft.com/office/2006/metadata/properties" xmlns:ns2="322a72b9-76c6-4b42-87bc-5f7b7889c170" xmlns:ns3="9d026209-fea9-4027-a5cd-8c1a43c1d9e4" targetNamespace="http://schemas.microsoft.com/office/2006/metadata/properties" ma:root="true" ma:fieldsID="f09fa37c906fe07db90787f97ba104d7" ns2:_="" ns3:_="">
    <xsd:import namespace="322a72b9-76c6-4b42-87bc-5f7b7889c170"/>
    <xsd:import namespace="9d026209-fea9-4027-a5cd-8c1a43c1d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a72b9-76c6-4b42-87bc-5f7b7889c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026209-fea9-4027-a5cd-8c1a43c1d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0725F-97DC-4529-BBAC-A3801A4801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41F7E-9100-462E-84BF-9719367EC0EC}">
  <ds:schemaRefs>
    <ds:schemaRef ds:uri="http://schemas.openxmlformats.org/officeDocument/2006/bibliography"/>
  </ds:schemaRefs>
</ds:datastoreItem>
</file>

<file path=customXml/itemProps3.xml><?xml version="1.0" encoding="utf-8"?>
<ds:datastoreItem xmlns:ds="http://schemas.openxmlformats.org/officeDocument/2006/customXml" ds:itemID="{832B890F-5C0A-4515-8A82-35C5A675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a72b9-76c6-4b42-87bc-5f7b7889c170"/>
    <ds:schemaRef ds:uri="9d026209-fea9-4027-a5cd-8c1a43c1d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2CAF1-97CE-425B-91A7-713BC1A42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4609</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Mosaic Press Release (00069424-2).DOCX</vt:lpstr>
    </vt:vector>
  </TitlesOfParts>
  <Company>FTI Consulting</Company>
  <LinksUpToDate>false</LinksUpToDate>
  <CharactersWithSpaces>5407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Mosaic Press Release (00069424-2).DOCX</dc:title>
  <dc:subject>00069424;3/font=8</dc:subject>
  <dc:creator>Microsoft Office User</dc:creator>
  <cp:lastModifiedBy>Tina Madon</cp:lastModifiedBy>
  <cp:revision>4</cp:revision>
  <cp:lastPrinted>2021-11-02T21:48:00Z</cp:lastPrinted>
  <dcterms:created xsi:type="dcterms:W3CDTF">2021-11-08T17:42:00Z</dcterms:created>
  <dcterms:modified xsi:type="dcterms:W3CDTF">2021-11-08T17:42:00Z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0x0101008FF141BEB3AAE740897DE322A31FE002</vt:lpwstr>
  </property>
</Properties>
</file>