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8DA2" w14:textId="77777777" w:rsidR="00A57ED8" w:rsidRPr="00C83445" w:rsidRDefault="007632AA" w:rsidP="007632AA">
      <w:pPr>
        <w:widowControl/>
        <w:jc w:val="center"/>
        <w:rPr>
          <w:b/>
          <w:szCs w:val="20"/>
        </w:rPr>
      </w:pPr>
      <w:r>
        <w:rPr>
          <w:b/>
          <w:noProof/>
          <w:sz w:val="22"/>
        </w:rPr>
        <w:drawing>
          <wp:inline distT="0" distB="0" distL="0" distR="0" wp14:anchorId="6E45A5E2" wp14:editId="00F9BCF3">
            <wp:extent cx="3657600" cy="1133475"/>
            <wp:effectExtent l="0" t="0" r="0" b="9525"/>
            <wp:docPr id="9" name="Picture 9" descr="Dixie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xi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5466F" w14:textId="77777777" w:rsidR="00A57ED8" w:rsidRPr="00C83445" w:rsidRDefault="00A57ED8">
      <w:pPr>
        <w:widowControl/>
        <w:rPr>
          <w:b/>
          <w:szCs w:val="20"/>
        </w:rPr>
      </w:pPr>
    </w:p>
    <w:p w14:paraId="3DDBEE36" w14:textId="77777777" w:rsidR="00A57ED8" w:rsidRPr="00C83445" w:rsidRDefault="00A57ED8">
      <w:pPr>
        <w:widowControl/>
        <w:spacing w:line="228" w:lineRule="auto"/>
        <w:rPr>
          <w:b/>
          <w:szCs w:val="20"/>
        </w:rPr>
      </w:pPr>
    </w:p>
    <w:p w14:paraId="394E57F2" w14:textId="77777777" w:rsidR="007632AA" w:rsidRDefault="007632AA" w:rsidP="002C1736">
      <w:pPr>
        <w:widowControl/>
        <w:spacing w:after="60"/>
        <w:rPr>
          <w:rFonts w:ascii="Arial" w:hAnsi="Arial" w:cs="Arial"/>
          <w:b/>
          <w:sz w:val="24"/>
        </w:rPr>
      </w:pPr>
    </w:p>
    <w:p w14:paraId="0D90BFF3" w14:textId="77777777" w:rsidR="00A57ED8" w:rsidRPr="005410CB" w:rsidRDefault="006A17EF" w:rsidP="002C1736">
      <w:pPr>
        <w:widowControl/>
        <w:spacing w:after="60"/>
        <w:rPr>
          <w:rFonts w:ascii="Arial" w:hAnsi="Arial" w:cs="Arial"/>
          <w:sz w:val="22"/>
          <w:szCs w:val="22"/>
        </w:rPr>
      </w:pPr>
      <w:r w:rsidRPr="005410CB">
        <w:rPr>
          <w:rFonts w:ascii="Arial" w:hAnsi="Arial" w:cs="Arial"/>
          <w:b/>
          <w:sz w:val="22"/>
          <w:szCs w:val="22"/>
        </w:rPr>
        <w:t>C</w:t>
      </w:r>
      <w:r w:rsidR="00A57ED8" w:rsidRPr="005410CB">
        <w:rPr>
          <w:rFonts w:ascii="Arial" w:hAnsi="Arial" w:cs="Arial"/>
          <w:b/>
          <w:sz w:val="22"/>
          <w:szCs w:val="22"/>
        </w:rPr>
        <w:t>ONTACT:</w:t>
      </w:r>
      <w:r w:rsidR="00A57ED8" w:rsidRPr="005410CB">
        <w:rPr>
          <w:rFonts w:ascii="Arial" w:hAnsi="Arial" w:cs="Arial"/>
          <w:b/>
          <w:sz w:val="22"/>
          <w:szCs w:val="22"/>
        </w:rPr>
        <w:tab/>
      </w:r>
      <w:r w:rsidR="004B6335" w:rsidRPr="005410CB">
        <w:rPr>
          <w:rFonts w:ascii="Arial" w:hAnsi="Arial" w:cs="Arial"/>
          <w:sz w:val="22"/>
          <w:szCs w:val="22"/>
        </w:rPr>
        <w:t>Allen Danzey</w:t>
      </w:r>
    </w:p>
    <w:p w14:paraId="05208960" w14:textId="77777777" w:rsidR="00A57ED8" w:rsidRPr="005410CB" w:rsidRDefault="00A57ED8" w:rsidP="002C1736">
      <w:pPr>
        <w:widowControl/>
        <w:spacing w:after="60"/>
        <w:ind w:left="810"/>
        <w:rPr>
          <w:rFonts w:ascii="Arial" w:hAnsi="Arial" w:cs="Arial"/>
          <w:sz w:val="22"/>
          <w:szCs w:val="22"/>
        </w:rPr>
      </w:pPr>
      <w:r w:rsidRPr="005410CB">
        <w:rPr>
          <w:rFonts w:ascii="Arial" w:hAnsi="Arial" w:cs="Arial"/>
          <w:sz w:val="22"/>
          <w:szCs w:val="22"/>
        </w:rPr>
        <w:tab/>
        <w:t>Chief Financial Officer</w:t>
      </w:r>
    </w:p>
    <w:p w14:paraId="4C42CEEA" w14:textId="77777777" w:rsidR="00A57ED8" w:rsidRPr="005410CB" w:rsidRDefault="00CD41AC" w:rsidP="002C1736">
      <w:pPr>
        <w:widowControl/>
        <w:spacing w:after="60"/>
        <w:ind w:left="810"/>
        <w:rPr>
          <w:rFonts w:ascii="Arial" w:hAnsi="Arial" w:cs="Arial"/>
          <w:sz w:val="22"/>
          <w:szCs w:val="22"/>
        </w:rPr>
      </w:pPr>
      <w:r w:rsidRPr="005410CB">
        <w:rPr>
          <w:rFonts w:ascii="Arial" w:hAnsi="Arial" w:cs="Arial"/>
          <w:sz w:val="22"/>
          <w:szCs w:val="22"/>
        </w:rPr>
        <w:tab/>
      </w:r>
      <w:r w:rsidR="004B6335" w:rsidRPr="005410CB">
        <w:rPr>
          <w:rFonts w:ascii="Arial" w:hAnsi="Arial" w:cs="Arial"/>
          <w:sz w:val="22"/>
          <w:szCs w:val="22"/>
        </w:rPr>
        <w:t>706-876-5865</w:t>
      </w:r>
    </w:p>
    <w:p w14:paraId="7AC18EAF" w14:textId="725AC2E3" w:rsidR="00A57ED8" w:rsidRPr="005410CB" w:rsidRDefault="00A57ED8" w:rsidP="005410CB">
      <w:pPr>
        <w:widowControl/>
        <w:spacing w:after="60"/>
        <w:ind w:left="810" w:right="-252"/>
        <w:rPr>
          <w:rFonts w:ascii="Arial" w:hAnsi="Arial" w:cs="Arial"/>
          <w:b/>
          <w:sz w:val="22"/>
          <w:szCs w:val="22"/>
        </w:rPr>
      </w:pPr>
      <w:r w:rsidRPr="005410CB">
        <w:rPr>
          <w:rFonts w:ascii="Arial" w:hAnsi="Arial" w:cs="Arial"/>
          <w:b/>
          <w:sz w:val="22"/>
          <w:szCs w:val="22"/>
        </w:rPr>
        <w:tab/>
      </w:r>
      <w:hyperlink r:id="rId9" w:history="1">
        <w:r w:rsidR="004B6335" w:rsidRPr="005410CB">
          <w:rPr>
            <w:rStyle w:val="Hyperlink"/>
            <w:rFonts w:ascii="Arial" w:hAnsi="Arial" w:cs="Arial"/>
            <w:sz w:val="22"/>
            <w:szCs w:val="22"/>
          </w:rPr>
          <w:t>allen.danzey@dixiegroup.com</w:t>
        </w:r>
      </w:hyperlink>
    </w:p>
    <w:p w14:paraId="6E8BD2B2" w14:textId="77777777" w:rsidR="007632AA" w:rsidRPr="003255B3" w:rsidRDefault="007632AA" w:rsidP="002C1736">
      <w:pPr>
        <w:spacing w:after="60"/>
        <w:rPr>
          <w:sz w:val="18"/>
        </w:rPr>
      </w:pPr>
    </w:p>
    <w:p w14:paraId="051EF213" w14:textId="77777777" w:rsidR="00ED17B9" w:rsidRPr="003255B3" w:rsidRDefault="00ED17B9" w:rsidP="00ED17B9">
      <w:pPr>
        <w:spacing w:after="60"/>
        <w:jc w:val="center"/>
        <w:rPr>
          <w:rFonts w:ascii="Arial" w:hAnsi="Arial" w:cs="Arial"/>
          <w:b/>
          <w:caps/>
          <w:sz w:val="22"/>
        </w:rPr>
      </w:pPr>
      <w:r w:rsidRPr="003255B3">
        <w:rPr>
          <w:rFonts w:ascii="Arial" w:hAnsi="Arial" w:cs="Arial"/>
          <w:b/>
          <w:bCs/>
          <w:sz w:val="22"/>
        </w:rPr>
        <w:t>THE DIXIE GROUP</w:t>
      </w:r>
    </w:p>
    <w:p w14:paraId="0F397CAD" w14:textId="70A9D711" w:rsidR="0055185B" w:rsidRPr="003255B3" w:rsidRDefault="006B6771" w:rsidP="00ED17B9">
      <w:pPr>
        <w:spacing w:after="60"/>
        <w:jc w:val="center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t xml:space="preserve">RESCHEDULES </w:t>
      </w:r>
      <w:r w:rsidR="00A573E8">
        <w:rPr>
          <w:rFonts w:ascii="Arial" w:hAnsi="Arial" w:cs="Arial"/>
          <w:b/>
          <w:caps/>
          <w:sz w:val="22"/>
        </w:rPr>
        <w:t>2021 Q</w:t>
      </w:r>
      <w:r w:rsidR="001E6836">
        <w:rPr>
          <w:rFonts w:ascii="Arial" w:hAnsi="Arial" w:cs="Arial"/>
          <w:b/>
          <w:caps/>
          <w:sz w:val="22"/>
        </w:rPr>
        <w:t>3</w:t>
      </w:r>
      <w:r w:rsidR="00775786" w:rsidRPr="003255B3">
        <w:rPr>
          <w:rFonts w:ascii="Arial" w:hAnsi="Arial" w:cs="Arial"/>
          <w:b/>
          <w:caps/>
          <w:sz w:val="22"/>
        </w:rPr>
        <w:t xml:space="preserve"> </w:t>
      </w:r>
      <w:r w:rsidR="00ED17B9" w:rsidRPr="003255B3">
        <w:rPr>
          <w:rFonts w:ascii="Arial" w:hAnsi="Arial" w:cs="Arial"/>
          <w:b/>
          <w:caps/>
          <w:sz w:val="22"/>
        </w:rPr>
        <w:t>EARNINGS RELEASE and CONFERENCE Call</w:t>
      </w:r>
    </w:p>
    <w:p w14:paraId="52B32AC2" w14:textId="1F8AF706" w:rsidR="005410CB" w:rsidRPr="003255B3" w:rsidRDefault="0095444F" w:rsidP="00464F31">
      <w:pPr>
        <w:pStyle w:val="NormalWeb"/>
        <w:jc w:val="both"/>
        <w:rPr>
          <w:rFonts w:ascii="Arial" w:hAnsi="Arial" w:cs="Arial"/>
          <w:sz w:val="22"/>
        </w:rPr>
      </w:pPr>
      <w:r w:rsidRPr="003255B3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DE3127" wp14:editId="417A1F6F">
                <wp:simplePos x="0" y="0"/>
                <wp:positionH relativeFrom="margin">
                  <wp:align>left</wp:align>
                </wp:positionH>
                <wp:positionV relativeFrom="paragraph">
                  <wp:posOffset>1094105</wp:posOffset>
                </wp:positionV>
                <wp:extent cx="670560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E47E" w14:textId="77777777" w:rsidR="005716F9" w:rsidRPr="00E82BAC" w:rsidRDefault="00765D25" w:rsidP="00ED1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To participate in the conference call</w:t>
                            </w:r>
                            <w:r w:rsidR="00ED17B9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scheduled for </w:t>
                            </w:r>
                          </w:p>
                          <w:p w14:paraId="47B89E26" w14:textId="6E67B9BC" w:rsidR="00ED17B9" w:rsidRPr="00E82BAC" w:rsidRDefault="005410CB" w:rsidP="00ED1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Friday</w:t>
                            </w:r>
                            <w:r w:rsidR="00D572B1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, </w:t>
                            </w:r>
                            <w:r w:rsidR="001E683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November</w:t>
                            </w:r>
                            <w:r w:rsidR="00A573E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="006B677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</w:t>
                            </w:r>
                            <w:r w:rsidR="0051320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th</w:t>
                            </w:r>
                            <w:r w:rsidR="00D572B1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,</w:t>
                            </w:r>
                            <w:r w:rsidR="00286E5E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286E5E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</w:t>
                            </w:r>
                            <w:r w:rsidR="0051320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</w:t>
                            </w:r>
                            <w:proofErr w:type="gramEnd"/>
                            <w:r w:rsidR="00ED17B9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at </w:t>
                            </w:r>
                            <w:r w:rsidR="00A573E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</w:t>
                            </w:r>
                            <w:r w:rsidR="00511A6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</w:t>
                            </w:r>
                            <w:r w:rsidR="00E82BAC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:00</w:t>
                            </w:r>
                            <w:r w:rsidR="00ED17B9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="00A573E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</w:t>
                            </w:r>
                            <w:r w:rsidR="00ED17B9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.m.</w:t>
                            </w:r>
                            <w:r w:rsidR="00765D25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ET, </w:t>
                            </w:r>
                            <w:r w:rsidR="00120769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dial</w:t>
                            </w:r>
                            <w:r w:rsidR="00765D25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in information as follows:</w:t>
                            </w:r>
                          </w:p>
                          <w:p w14:paraId="1097F2B2" w14:textId="77777777" w:rsidR="00765D25" w:rsidRPr="00E82BAC" w:rsidRDefault="00286E5E" w:rsidP="00765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877-407-0989</w:t>
                            </w:r>
                          </w:p>
                          <w:p w14:paraId="304656CE" w14:textId="3E9CFBC6" w:rsidR="00765D25" w:rsidRPr="00E82BAC" w:rsidRDefault="00765D25" w:rsidP="00765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Conference ID No. </w:t>
                            </w:r>
                            <w:r w:rsidR="001E683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13723869</w:t>
                            </w:r>
                          </w:p>
                          <w:p w14:paraId="157CE2E6" w14:textId="77777777" w:rsidR="00765D25" w:rsidRDefault="00765D25" w:rsidP="00ED1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3193EA9" w14:textId="77777777" w:rsidR="00765D25" w:rsidRPr="002C1736" w:rsidRDefault="00765D25" w:rsidP="00ED1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31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6.15pt;width:528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">
                <v:textbox>
                  <w:txbxContent>
                    <w:p w14:paraId="7146E47E" w14:textId="77777777" w:rsidR="005716F9" w:rsidRPr="00E82BAC" w:rsidRDefault="00765D25" w:rsidP="00ED17B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>To participate in the conference call</w:t>
                      </w:r>
                      <w:r w:rsidR="00ED17B9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scheduled for </w:t>
                      </w:r>
                    </w:p>
                    <w:p w14:paraId="47B89E26" w14:textId="6E67B9BC" w:rsidR="00ED17B9" w:rsidRPr="00E82BAC" w:rsidRDefault="005410CB" w:rsidP="00ED17B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Friday</w:t>
                      </w:r>
                      <w:r w:rsidR="00D572B1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, </w:t>
                      </w:r>
                      <w:r w:rsidR="001E6836">
                        <w:rPr>
                          <w:rFonts w:ascii="Arial" w:hAnsi="Arial" w:cs="Arial"/>
                          <w:b/>
                          <w:sz w:val="22"/>
                        </w:rPr>
                        <w:t>November</w:t>
                      </w:r>
                      <w:r w:rsidR="00A573E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="006B6771">
                        <w:rPr>
                          <w:rFonts w:ascii="Arial" w:hAnsi="Arial" w:cs="Arial"/>
                          <w:b/>
                          <w:sz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2</w:t>
                      </w:r>
                      <w:r w:rsidR="00513209">
                        <w:rPr>
                          <w:rFonts w:ascii="Arial" w:hAnsi="Arial" w:cs="Arial"/>
                          <w:b/>
                          <w:sz w:val="22"/>
                        </w:rPr>
                        <w:t>th</w:t>
                      </w:r>
                      <w:r w:rsidR="00D572B1" w:rsidRPr="00E82BAC">
                        <w:rPr>
                          <w:rFonts w:ascii="Arial" w:hAnsi="Arial" w:cs="Arial"/>
                          <w:b/>
                          <w:sz w:val="22"/>
                        </w:rPr>
                        <w:t>,</w:t>
                      </w:r>
                      <w:r w:rsidR="00286E5E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proofErr w:type="gramStart"/>
                      <w:r w:rsidR="00286E5E" w:rsidRPr="00E82BAC">
                        <w:rPr>
                          <w:rFonts w:ascii="Arial" w:hAnsi="Arial" w:cs="Arial"/>
                          <w:b/>
                          <w:sz w:val="22"/>
                        </w:rPr>
                        <w:t>202</w:t>
                      </w:r>
                      <w:r w:rsidR="00513209">
                        <w:rPr>
                          <w:rFonts w:ascii="Arial" w:hAnsi="Arial" w:cs="Arial"/>
                          <w:b/>
                          <w:sz w:val="22"/>
                        </w:rPr>
                        <w:t>1</w:t>
                      </w:r>
                      <w:proofErr w:type="gramEnd"/>
                      <w:r w:rsidR="00ED17B9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at </w:t>
                      </w:r>
                      <w:r w:rsidR="00A573E8">
                        <w:rPr>
                          <w:rFonts w:ascii="Arial" w:hAnsi="Arial" w:cs="Arial"/>
                          <w:b/>
                          <w:sz w:val="22"/>
                        </w:rPr>
                        <w:t>1</w:t>
                      </w:r>
                      <w:r w:rsidR="00511A6C">
                        <w:rPr>
                          <w:rFonts w:ascii="Arial" w:hAnsi="Arial" w:cs="Arial"/>
                          <w:b/>
                          <w:sz w:val="22"/>
                        </w:rPr>
                        <w:t>1</w:t>
                      </w:r>
                      <w:r w:rsidR="00E82BAC" w:rsidRPr="00E82BAC">
                        <w:rPr>
                          <w:rFonts w:ascii="Arial" w:hAnsi="Arial" w:cs="Arial"/>
                          <w:b/>
                          <w:sz w:val="22"/>
                        </w:rPr>
                        <w:t>:00</w:t>
                      </w:r>
                      <w:r w:rsidR="00ED17B9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="00A573E8">
                        <w:rPr>
                          <w:rFonts w:ascii="Arial" w:hAnsi="Arial" w:cs="Arial"/>
                          <w:b/>
                          <w:sz w:val="22"/>
                        </w:rPr>
                        <w:t>a</w:t>
                      </w:r>
                      <w:r w:rsidR="00ED17B9" w:rsidRPr="00E82BAC">
                        <w:rPr>
                          <w:rFonts w:ascii="Arial" w:hAnsi="Arial" w:cs="Arial"/>
                          <w:b/>
                          <w:sz w:val="22"/>
                        </w:rPr>
                        <w:t>.m.</w:t>
                      </w:r>
                      <w:r w:rsidR="00765D25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ET, </w:t>
                      </w:r>
                      <w:r w:rsidR="00120769" w:rsidRPr="00E82BAC">
                        <w:rPr>
                          <w:rFonts w:ascii="Arial" w:hAnsi="Arial" w:cs="Arial"/>
                          <w:b/>
                          <w:sz w:val="22"/>
                        </w:rPr>
                        <w:t>dial</w:t>
                      </w:r>
                      <w:r w:rsidR="00765D25"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in information as follows:</w:t>
                      </w:r>
                    </w:p>
                    <w:p w14:paraId="1097F2B2" w14:textId="77777777" w:rsidR="00765D25" w:rsidRPr="00E82BAC" w:rsidRDefault="00286E5E" w:rsidP="00765D2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>877-407-0989</w:t>
                      </w:r>
                    </w:p>
                    <w:p w14:paraId="304656CE" w14:textId="3E9CFBC6" w:rsidR="00765D25" w:rsidRPr="00E82BAC" w:rsidRDefault="00765D25" w:rsidP="00765D2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Conference ID No. </w:t>
                      </w:r>
                      <w:r w:rsidR="001E6836">
                        <w:rPr>
                          <w:rFonts w:ascii="Arial" w:hAnsi="Arial" w:cs="Arial"/>
                          <w:b/>
                          <w:sz w:val="22"/>
                        </w:rPr>
                        <w:t>13723869</w:t>
                      </w:r>
                    </w:p>
                    <w:p w14:paraId="157CE2E6" w14:textId="77777777" w:rsidR="00765D25" w:rsidRDefault="00765D25" w:rsidP="00ED17B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3193EA9" w14:textId="77777777" w:rsidR="00765D25" w:rsidRPr="002C1736" w:rsidRDefault="00765D25" w:rsidP="00ED17B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55B3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07E4D0E" wp14:editId="18B87319">
                <wp:simplePos x="0" y="0"/>
                <wp:positionH relativeFrom="margin">
                  <wp:align>left</wp:align>
                </wp:positionH>
                <wp:positionV relativeFrom="paragraph">
                  <wp:posOffset>1884680</wp:posOffset>
                </wp:positionV>
                <wp:extent cx="6705600" cy="632460"/>
                <wp:effectExtent l="0" t="0" r="19050" b="15240"/>
                <wp:wrapTight wrapText="bothSides">
                  <wp:wrapPolygon edited="0">
                    <wp:start x="0" y="0"/>
                    <wp:lineTo x="0" y="21470"/>
                    <wp:lineTo x="21600" y="2147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54C0" w14:textId="77777777" w:rsidR="00120769" w:rsidRPr="00E82BAC" w:rsidRDefault="00120769" w:rsidP="007757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To listen only to the call, an Internet simulcast and replay of Dixie's conference call may be accessed with appropriate software on the Investor Relations page of the Company's website, </w:t>
                            </w:r>
                            <w:r w:rsidR="007B6C4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https://investor.dixiegroup.com</w:t>
                            </w:r>
                            <w:r w:rsidR="00B93F8F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5583ED0A" w14:textId="77777777" w:rsidR="00120769" w:rsidRDefault="001207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4D0E" id="_x0000_s1027" type="#_x0000_t202" style="position:absolute;left:0;text-align:left;margin-left:0;margin-top:148.4pt;width:528pt;height:49.8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">
                <v:textbox>
                  <w:txbxContent>
                    <w:p w14:paraId="009454C0" w14:textId="77777777" w:rsidR="00120769" w:rsidRPr="00E82BAC" w:rsidRDefault="00120769" w:rsidP="007757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To listen only to the call, an Internet simulcast and replay of Dixie's conference call may be accessed with appropriate software on the Investor Relations page of the Company's website, </w:t>
                      </w:r>
                      <w:r w:rsidR="007B6C44">
                        <w:rPr>
                          <w:rFonts w:ascii="Arial" w:hAnsi="Arial" w:cs="Arial"/>
                          <w:b/>
                          <w:sz w:val="22"/>
                        </w:rPr>
                        <w:t>https://investor.dixiegroup.com</w:t>
                      </w:r>
                      <w:r w:rsidR="00B93F8F" w:rsidRPr="00E82BAC">
                        <w:rPr>
                          <w:rFonts w:ascii="Arial" w:hAnsi="Arial" w:cs="Arial"/>
                          <w:b/>
                          <w:sz w:val="22"/>
                        </w:rPr>
                        <w:t>.</w:t>
                      </w:r>
                    </w:p>
                    <w:p w14:paraId="5583ED0A" w14:textId="77777777" w:rsidR="00120769" w:rsidRDefault="00120769"/>
                  </w:txbxContent>
                </v:textbox>
                <w10:wrap type="tight" anchorx="margin"/>
              </v:shape>
            </w:pict>
          </mc:Fallback>
        </mc:AlternateContent>
      </w:r>
      <w:r w:rsidRPr="003255B3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D155BB" wp14:editId="32991BEE">
                <wp:simplePos x="0" y="0"/>
                <wp:positionH relativeFrom="margin">
                  <wp:align>left</wp:align>
                </wp:positionH>
                <wp:positionV relativeFrom="paragraph">
                  <wp:posOffset>2599055</wp:posOffset>
                </wp:positionV>
                <wp:extent cx="6705600" cy="7620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31306" w14:textId="77777777" w:rsidR="00120769" w:rsidRPr="00E82BAC" w:rsidRDefault="00120769" w:rsidP="001207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An online replay of the call will be available approximately two hours following the conclusion of the live broadcast and will continue for 7 days.</w:t>
                            </w:r>
                          </w:p>
                          <w:p w14:paraId="44DD7CE9" w14:textId="77777777" w:rsidR="00120769" w:rsidRPr="00E82BAC" w:rsidRDefault="00120769" w:rsidP="001207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A link to these events will be available on the Investor Relations page of the Company's website: </w:t>
                            </w:r>
                            <w:r w:rsidR="007B6C4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https://investor.dixiegroup.com</w:t>
                            </w:r>
                            <w:r w:rsidR="00623465"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000DC52C" w14:textId="77777777" w:rsidR="00120769" w:rsidRDefault="001207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55BB" id="_x0000_s1028" type="#_x0000_t202" style="position:absolute;left:0;text-align:left;margin-left:0;margin-top:204.65pt;width:528pt;height:60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">
                <v:textbox>
                  <w:txbxContent>
                    <w:p w14:paraId="05631306" w14:textId="77777777" w:rsidR="00120769" w:rsidRPr="00E82BAC" w:rsidRDefault="00120769" w:rsidP="0012076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>An online replay of the call will be available approximately two hours following the conclusion of the live broadcast and will continue for 7 days.</w:t>
                      </w:r>
                    </w:p>
                    <w:p w14:paraId="44DD7CE9" w14:textId="77777777" w:rsidR="00120769" w:rsidRPr="00E82BAC" w:rsidRDefault="00120769" w:rsidP="0012076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A link to these events will be available on the Investor Relations page of the Company's website: </w:t>
                      </w:r>
                      <w:r w:rsidR="007B6C44">
                        <w:rPr>
                          <w:rFonts w:ascii="Arial" w:hAnsi="Arial" w:cs="Arial"/>
                          <w:b/>
                          <w:sz w:val="22"/>
                        </w:rPr>
                        <w:t>https://investor.dixiegroup.com</w:t>
                      </w:r>
                      <w:r w:rsidR="00623465" w:rsidRPr="00E82BAC">
                        <w:rPr>
                          <w:rFonts w:ascii="Arial" w:hAnsi="Arial" w:cs="Arial"/>
                          <w:b/>
                          <w:sz w:val="22"/>
                        </w:rPr>
                        <w:t>.</w:t>
                      </w:r>
                    </w:p>
                    <w:p w14:paraId="000DC52C" w14:textId="77777777" w:rsidR="00120769" w:rsidRDefault="00120769"/>
                  </w:txbxContent>
                </v:textbox>
                <w10:wrap type="square" anchorx="margin"/>
              </v:shape>
            </w:pict>
          </mc:Fallback>
        </mc:AlternateContent>
      </w:r>
      <w:r w:rsidR="003255B3" w:rsidRPr="003255B3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D274D9" wp14:editId="10FE8776">
                <wp:simplePos x="0" y="0"/>
                <wp:positionH relativeFrom="margin">
                  <wp:align>left</wp:align>
                </wp:positionH>
                <wp:positionV relativeFrom="paragraph">
                  <wp:posOffset>3420110</wp:posOffset>
                </wp:positionV>
                <wp:extent cx="6705600" cy="7620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8F94A" w14:textId="77777777" w:rsidR="003255B3" w:rsidRPr="00E82BAC" w:rsidRDefault="003255B3" w:rsidP="003255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 digital replay of the call will be available for two weeks following the conclusion of the live broadcast, dial in information as follows:</w:t>
                            </w:r>
                          </w:p>
                          <w:p w14:paraId="3C90686B" w14:textId="77777777" w:rsidR="003255B3" w:rsidRPr="00E82BAC" w:rsidRDefault="003255B3" w:rsidP="003255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877-660-6853</w:t>
                            </w:r>
                          </w:p>
                          <w:p w14:paraId="0B02B73A" w14:textId="0768E47D" w:rsidR="003255B3" w:rsidRPr="00E82BAC" w:rsidRDefault="003255B3" w:rsidP="003255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2BA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Conference ID No: </w:t>
                            </w:r>
                            <w:r w:rsidR="001E683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13723869</w:t>
                            </w:r>
                          </w:p>
                          <w:p w14:paraId="023BE432" w14:textId="77777777" w:rsidR="003255B3" w:rsidRDefault="003255B3" w:rsidP="003255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274D9" id="Text Box 4" o:spid="_x0000_s1029" type="#_x0000_t202" style="position:absolute;left:0;text-align:left;margin-left:0;margin-top:269.3pt;width:528pt;height:60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">
                <v:textbox>
                  <w:txbxContent>
                    <w:p w14:paraId="5A48F94A" w14:textId="77777777" w:rsidR="003255B3" w:rsidRPr="00E82BAC" w:rsidRDefault="003255B3" w:rsidP="003255B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>A digital replay of the call will be available for two weeks following the conclusion of the live broadcast, dial in information as follows:</w:t>
                      </w:r>
                    </w:p>
                    <w:p w14:paraId="3C90686B" w14:textId="77777777" w:rsidR="003255B3" w:rsidRPr="00E82BAC" w:rsidRDefault="003255B3" w:rsidP="003255B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>877-660-6853</w:t>
                      </w:r>
                    </w:p>
                    <w:p w14:paraId="0B02B73A" w14:textId="0768E47D" w:rsidR="003255B3" w:rsidRPr="00E82BAC" w:rsidRDefault="003255B3" w:rsidP="003255B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2BA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Conference ID No: </w:t>
                      </w:r>
                      <w:r w:rsidR="001E6836">
                        <w:rPr>
                          <w:rFonts w:ascii="Arial" w:hAnsi="Arial" w:cs="Arial"/>
                          <w:b/>
                          <w:sz w:val="22"/>
                        </w:rPr>
                        <w:t>13723869</w:t>
                      </w:r>
                    </w:p>
                    <w:p w14:paraId="023BE432" w14:textId="77777777" w:rsidR="003255B3" w:rsidRDefault="003255B3" w:rsidP="003255B3"/>
                  </w:txbxContent>
                </v:textbox>
                <w10:wrap type="square" anchorx="margin"/>
              </v:shape>
            </w:pict>
          </mc:Fallback>
        </mc:AlternateContent>
      </w:r>
      <w:r w:rsidR="00305965" w:rsidRPr="003255B3">
        <w:rPr>
          <w:rFonts w:ascii="Arial" w:hAnsi="Arial" w:cs="Arial"/>
          <w:b/>
          <w:sz w:val="22"/>
        </w:rPr>
        <w:t xml:space="preserve">DALTON, GEORGIA </w:t>
      </w:r>
      <w:r w:rsidR="00305965" w:rsidRPr="00AB4197">
        <w:rPr>
          <w:rFonts w:ascii="Arial" w:hAnsi="Arial" w:cs="Arial"/>
          <w:b/>
          <w:sz w:val="22"/>
        </w:rPr>
        <w:t>– (</w:t>
      </w:r>
      <w:r w:rsidR="00AB4197" w:rsidRPr="00AB4197">
        <w:rPr>
          <w:rFonts w:ascii="Arial" w:hAnsi="Arial" w:cs="Arial"/>
          <w:b/>
          <w:sz w:val="22"/>
        </w:rPr>
        <w:t xml:space="preserve">November </w:t>
      </w:r>
      <w:r w:rsidR="00FB7599">
        <w:rPr>
          <w:rFonts w:ascii="Arial" w:hAnsi="Arial" w:cs="Arial"/>
          <w:b/>
          <w:sz w:val="22"/>
        </w:rPr>
        <w:t>10</w:t>
      </w:r>
      <w:r w:rsidR="001E6836" w:rsidRPr="00AB4197">
        <w:rPr>
          <w:rFonts w:ascii="Arial" w:hAnsi="Arial" w:cs="Arial"/>
          <w:b/>
          <w:sz w:val="22"/>
        </w:rPr>
        <w:t>, 2021</w:t>
      </w:r>
      <w:r w:rsidR="007632AA" w:rsidRPr="00AB4197">
        <w:rPr>
          <w:rFonts w:ascii="Arial" w:hAnsi="Arial" w:cs="Arial"/>
          <w:b/>
          <w:sz w:val="22"/>
        </w:rPr>
        <w:t>)</w:t>
      </w:r>
      <w:r w:rsidR="007632AA" w:rsidRPr="003255B3">
        <w:rPr>
          <w:rFonts w:ascii="Arial" w:hAnsi="Arial" w:cs="Arial"/>
          <w:sz w:val="22"/>
        </w:rPr>
        <w:t xml:space="preserve"> – </w:t>
      </w:r>
      <w:r w:rsidR="006B6771">
        <w:rPr>
          <w:rFonts w:ascii="Arial" w:hAnsi="Arial" w:cs="Arial"/>
          <w:sz w:val="22"/>
        </w:rPr>
        <w:t xml:space="preserve">THE DIXIE GROUP, INC. (NASDAQ: </w:t>
      </w:r>
      <w:r>
        <w:rPr>
          <w:rFonts w:ascii="Arial" w:hAnsi="Arial" w:cs="Arial"/>
          <w:sz w:val="22"/>
        </w:rPr>
        <w:t xml:space="preserve">DXYN) </w:t>
      </w:r>
      <w:r w:rsidRPr="0095444F">
        <w:rPr>
          <w:rFonts w:ascii="Arial" w:hAnsi="Arial" w:cs="Arial"/>
          <w:sz w:val="22"/>
        </w:rPr>
        <w:t>today</w:t>
      </w:r>
      <w:r w:rsidRPr="0095444F">
        <w:rPr>
          <w:rFonts w:ascii="Arial" w:hAnsi="Arial" w:cs="Arial"/>
          <w:sz w:val="22"/>
        </w:rPr>
        <w:t xml:space="preserve"> announced that </w:t>
      </w:r>
      <w:proofErr w:type="gramStart"/>
      <w:r w:rsidRPr="0095444F">
        <w:rPr>
          <w:rFonts w:ascii="Arial" w:hAnsi="Arial" w:cs="Arial"/>
          <w:sz w:val="22"/>
        </w:rPr>
        <w:t>in order to</w:t>
      </w:r>
      <w:proofErr w:type="gramEnd"/>
      <w:r w:rsidRPr="0095444F">
        <w:rPr>
          <w:rFonts w:ascii="Arial" w:hAnsi="Arial" w:cs="Arial"/>
          <w:sz w:val="22"/>
        </w:rPr>
        <w:t xml:space="preserve"> allow additional time to prepare financials, as restated due to the divestiture of the Company’s commercial operations, for presentation in a press release, the Company has rescheduled the conference </w:t>
      </w:r>
      <w:r w:rsidRPr="0095444F">
        <w:rPr>
          <w:rFonts w:ascii="Arial" w:hAnsi="Arial" w:cs="Arial"/>
          <w:sz w:val="22"/>
        </w:rPr>
        <w:t>call with</w:t>
      </w:r>
      <w:r w:rsidR="00ED17B9" w:rsidRPr="003255B3">
        <w:rPr>
          <w:rFonts w:ascii="Arial" w:hAnsi="Arial" w:cs="Arial"/>
          <w:sz w:val="22"/>
        </w:rPr>
        <w:t xml:space="preserve"> the management regarding results </w:t>
      </w:r>
      <w:r w:rsidR="005410CB">
        <w:rPr>
          <w:rFonts w:ascii="Arial" w:hAnsi="Arial" w:cs="Arial"/>
          <w:sz w:val="22"/>
        </w:rPr>
        <w:t xml:space="preserve">for the </w:t>
      </w:r>
      <w:r w:rsidR="005410CB" w:rsidRPr="003255B3">
        <w:rPr>
          <w:rFonts w:ascii="Arial" w:hAnsi="Arial" w:cs="Arial"/>
          <w:sz w:val="22"/>
        </w:rPr>
        <w:t>2021</w:t>
      </w:r>
      <w:r w:rsidR="00867188" w:rsidRPr="003255B3">
        <w:rPr>
          <w:rFonts w:ascii="Arial" w:hAnsi="Arial" w:cs="Arial"/>
          <w:sz w:val="22"/>
        </w:rPr>
        <w:t xml:space="preserve"> </w:t>
      </w:r>
      <w:r w:rsidR="001E6836">
        <w:rPr>
          <w:rFonts w:ascii="Arial" w:hAnsi="Arial" w:cs="Arial"/>
          <w:sz w:val="22"/>
        </w:rPr>
        <w:t>Third</w:t>
      </w:r>
      <w:r w:rsidR="00867188" w:rsidRPr="003255B3">
        <w:rPr>
          <w:rFonts w:ascii="Arial" w:hAnsi="Arial" w:cs="Arial"/>
          <w:sz w:val="22"/>
        </w:rPr>
        <w:t xml:space="preserve"> Quarter </w:t>
      </w:r>
      <w:r w:rsidR="00ED17B9" w:rsidRPr="003255B3">
        <w:rPr>
          <w:rFonts w:ascii="Arial" w:hAnsi="Arial" w:cs="Arial"/>
          <w:sz w:val="22"/>
        </w:rPr>
        <w:t xml:space="preserve">Earnings Release </w:t>
      </w:r>
      <w:r>
        <w:rPr>
          <w:rFonts w:ascii="Arial" w:hAnsi="Arial" w:cs="Arial"/>
          <w:sz w:val="22"/>
        </w:rPr>
        <w:t>to</w:t>
      </w:r>
      <w:r w:rsidR="00ED17B9" w:rsidRPr="003255B3">
        <w:rPr>
          <w:rFonts w:ascii="Arial" w:hAnsi="Arial" w:cs="Arial"/>
          <w:sz w:val="22"/>
        </w:rPr>
        <w:t xml:space="preserve"> </w:t>
      </w:r>
      <w:r w:rsidR="005410CB">
        <w:rPr>
          <w:rFonts w:ascii="Arial" w:hAnsi="Arial" w:cs="Arial"/>
          <w:sz w:val="22"/>
        </w:rPr>
        <w:t>Friday</w:t>
      </w:r>
      <w:r w:rsidR="00867188" w:rsidRPr="003255B3">
        <w:rPr>
          <w:rFonts w:ascii="Arial" w:hAnsi="Arial" w:cs="Arial"/>
          <w:sz w:val="22"/>
        </w:rPr>
        <w:t xml:space="preserve">, </w:t>
      </w:r>
      <w:r w:rsidR="001E6836">
        <w:rPr>
          <w:rFonts w:ascii="Arial" w:hAnsi="Arial" w:cs="Arial"/>
          <w:sz w:val="22"/>
        </w:rPr>
        <w:t xml:space="preserve">November </w:t>
      </w:r>
      <w:r w:rsidR="006B6771">
        <w:rPr>
          <w:rFonts w:ascii="Arial" w:hAnsi="Arial" w:cs="Arial"/>
          <w:sz w:val="22"/>
        </w:rPr>
        <w:t>1</w:t>
      </w:r>
      <w:r w:rsidR="005410CB">
        <w:rPr>
          <w:rFonts w:ascii="Arial" w:hAnsi="Arial" w:cs="Arial"/>
          <w:sz w:val="22"/>
        </w:rPr>
        <w:t>2</w:t>
      </w:r>
      <w:r w:rsidR="006B6771">
        <w:rPr>
          <w:rFonts w:ascii="Arial" w:hAnsi="Arial" w:cs="Arial"/>
          <w:sz w:val="22"/>
        </w:rPr>
        <w:t>th</w:t>
      </w:r>
      <w:r w:rsidR="00867188" w:rsidRPr="003255B3">
        <w:rPr>
          <w:rFonts w:ascii="Arial" w:hAnsi="Arial" w:cs="Arial"/>
          <w:sz w:val="22"/>
        </w:rPr>
        <w:t>,</w:t>
      </w:r>
      <w:r w:rsidR="00245EFE" w:rsidRPr="003255B3">
        <w:rPr>
          <w:rFonts w:ascii="Arial" w:hAnsi="Arial" w:cs="Arial"/>
          <w:sz w:val="22"/>
        </w:rPr>
        <w:t xml:space="preserve"> </w:t>
      </w:r>
      <w:r w:rsidRPr="003255B3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1,</w:t>
      </w:r>
      <w:r w:rsidR="00E82BAC" w:rsidRPr="003255B3">
        <w:rPr>
          <w:rFonts w:ascii="Arial" w:hAnsi="Arial" w:cs="Arial"/>
          <w:sz w:val="22"/>
        </w:rPr>
        <w:t xml:space="preserve"> at </w:t>
      </w:r>
      <w:r w:rsidR="00A573E8">
        <w:rPr>
          <w:rFonts w:ascii="Arial" w:hAnsi="Arial" w:cs="Arial"/>
          <w:sz w:val="22"/>
        </w:rPr>
        <w:t>1</w:t>
      </w:r>
      <w:r w:rsidR="00511A6C">
        <w:rPr>
          <w:rFonts w:ascii="Arial" w:hAnsi="Arial" w:cs="Arial"/>
          <w:sz w:val="22"/>
        </w:rPr>
        <w:t>1</w:t>
      </w:r>
      <w:r w:rsidR="00513209">
        <w:rPr>
          <w:rFonts w:ascii="Arial" w:hAnsi="Arial" w:cs="Arial"/>
          <w:sz w:val="22"/>
        </w:rPr>
        <w:t xml:space="preserve">:00 </w:t>
      </w:r>
      <w:r w:rsidR="00A573E8">
        <w:rPr>
          <w:rFonts w:ascii="Arial" w:hAnsi="Arial" w:cs="Arial"/>
          <w:sz w:val="22"/>
        </w:rPr>
        <w:t>a</w:t>
      </w:r>
      <w:r w:rsidR="00ED17B9" w:rsidRPr="003255B3">
        <w:rPr>
          <w:rFonts w:ascii="Arial" w:hAnsi="Arial" w:cs="Arial"/>
          <w:sz w:val="22"/>
        </w:rPr>
        <w:t xml:space="preserve">.m. Eastern Time. </w:t>
      </w:r>
    </w:p>
    <w:p w14:paraId="1CD1DADA" w14:textId="71A964BF" w:rsidR="00A573E8" w:rsidRDefault="00A573E8" w:rsidP="00120769">
      <w:pPr>
        <w:pStyle w:val="NormalWeb"/>
        <w:jc w:val="both"/>
        <w:rPr>
          <w:rFonts w:ascii="Arial" w:hAnsi="Arial" w:cs="Arial"/>
          <w:b/>
          <w:bCs/>
          <w:sz w:val="14"/>
          <w:szCs w:val="18"/>
        </w:rPr>
      </w:pPr>
    </w:p>
    <w:p w14:paraId="39C5A487" w14:textId="13A0F038" w:rsidR="00A57ED8" w:rsidRPr="00E82BAC" w:rsidRDefault="00673973" w:rsidP="00120769">
      <w:pPr>
        <w:pStyle w:val="NormalWeb"/>
        <w:jc w:val="both"/>
        <w:rPr>
          <w:rFonts w:ascii="Arial" w:hAnsi="Arial" w:cs="Arial"/>
          <w:b/>
          <w:sz w:val="14"/>
          <w:szCs w:val="18"/>
        </w:rPr>
      </w:pPr>
      <w:r w:rsidRPr="00E82BAC">
        <w:rPr>
          <w:rFonts w:ascii="Arial" w:hAnsi="Arial" w:cs="Arial"/>
          <w:sz w:val="14"/>
          <w:szCs w:val="18"/>
        </w:rPr>
        <w:t>The Dixie Group (</w:t>
      </w:r>
      <w:hyperlink r:id="rId10" w:history="1">
        <w:r w:rsidR="007632AA" w:rsidRPr="00E82BAC">
          <w:rPr>
            <w:rStyle w:val="Hyperlink"/>
            <w:rFonts w:ascii="Arial" w:hAnsi="Arial" w:cs="Arial"/>
            <w:sz w:val="14"/>
            <w:szCs w:val="18"/>
          </w:rPr>
          <w:t>www.thedixiegroup.com</w:t>
        </w:r>
      </w:hyperlink>
      <w:r w:rsidRPr="00E82BAC">
        <w:rPr>
          <w:rFonts w:ascii="Arial" w:hAnsi="Arial" w:cs="Arial"/>
          <w:sz w:val="14"/>
          <w:szCs w:val="18"/>
        </w:rPr>
        <w:t>) is a leading marketer and manufacturer of carpet and rugs to higher-end residential</w:t>
      </w:r>
      <w:r w:rsidR="001E6836">
        <w:rPr>
          <w:rFonts w:ascii="Arial" w:hAnsi="Arial" w:cs="Arial"/>
          <w:sz w:val="14"/>
          <w:szCs w:val="18"/>
        </w:rPr>
        <w:t xml:space="preserve"> </w:t>
      </w:r>
      <w:r w:rsidRPr="00E82BAC">
        <w:rPr>
          <w:rFonts w:ascii="Arial" w:hAnsi="Arial" w:cs="Arial"/>
          <w:sz w:val="14"/>
          <w:szCs w:val="18"/>
        </w:rPr>
        <w:t xml:space="preserve">customers through the </w:t>
      </w:r>
      <w:proofErr w:type="spellStart"/>
      <w:r w:rsidRPr="00E82BAC">
        <w:rPr>
          <w:rFonts w:ascii="Arial" w:hAnsi="Arial" w:cs="Arial"/>
          <w:sz w:val="14"/>
          <w:szCs w:val="18"/>
        </w:rPr>
        <w:t>Fabrica</w:t>
      </w:r>
      <w:proofErr w:type="spellEnd"/>
      <w:r w:rsidRPr="00E82BAC">
        <w:rPr>
          <w:rFonts w:ascii="Arial" w:hAnsi="Arial" w:cs="Arial"/>
          <w:sz w:val="14"/>
          <w:szCs w:val="18"/>
        </w:rPr>
        <w:t xml:space="preserve"> International, </w:t>
      </w:r>
      <w:proofErr w:type="spellStart"/>
      <w:r w:rsidRPr="00E82BAC">
        <w:rPr>
          <w:rFonts w:ascii="Arial" w:hAnsi="Arial" w:cs="Arial"/>
          <w:sz w:val="14"/>
          <w:szCs w:val="18"/>
        </w:rPr>
        <w:t>Masland</w:t>
      </w:r>
      <w:proofErr w:type="spellEnd"/>
      <w:r w:rsidRPr="00E82BAC">
        <w:rPr>
          <w:rFonts w:ascii="Arial" w:hAnsi="Arial" w:cs="Arial"/>
          <w:sz w:val="14"/>
          <w:szCs w:val="18"/>
        </w:rPr>
        <w:t xml:space="preserve"> Carpets, </w:t>
      </w:r>
      <w:r w:rsidR="001E6836">
        <w:rPr>
          <w:rFonts w:ascii="Arial" w:hAnsi="Arial" w:cs="Arial"/>
          <w:sz w:val="14"/>
          <w:szCs w:val="18"/>
        </w:rPr>
        <w:t xml:space="preserve">and Dixie Home Brands. </w:t>
      </w:r>
    </w:p>
    <w:sectPr w:rsidR="00A57ED8" w:rsidRPr="00E82BAC" w:rsidSect="00ED17B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 w:code="1"/>
      <w:pgMar w:top="1440" w:right="432" w:bottom="1440" w:left="1080" w:header="806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94B2" w14:textId="77777777" w:rsidR="00700B49" w:rsidRDefault="00700B49">
      <w:r>
        <w:separator/>
      </w:r>
    </w:p>
  </w:endnote>
  <w:endnote w:type="continuationSeparator" w:id="0">
    <w:p w14:paraId="36859CB6" w14:textId="77777777" w:rsidR="00700B49" w:rsidRDefault="0070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53E8" w14:textId="77777777" w:rsidR="001A3E3E" w:rsidRDefault="001A3E3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7B1A" w14:textId="77777777" w:rsidR="001A3E3E" w:rsidRPr="001505F5" w:rsidRDefault="001A3E3E">
    <w:pPr>
      <w:pStyle w:val="Footer"/>
      <w:jc w:val="center"/>
      <w:rPr>
        <w:rFonts w:ascii="Arial" w:hAnsi="Arial" w:cs="Arial"/>
      </w:rPr>
    </w:pPr>
    <w:r w:rsidRPr="001505F5">
      <w:rPr>
        <w:rFonts w:ascii="Arial" w:hAnsi="Arial" w:cs="Arial"/>
      </w:rPr>
      <w:t>-</w:t>
    </w:r>
    <w:r>
      <w:rPr>
        <w:rFonts w:ascii="Arial" w:hAnsi="Arial" w:cs="Arial"/>
      </w:rPr>
      <w:t xml:space="preserve"> </w:t>
    </w:r>
    <w:r w:rsidRPr="001505F5">
      <w:rPr>
        <w:rFonts w:ascii="Arial" w:hAnsi="Arial" w:cs="Arial"/>
      </w:rPr>
      <w:t>END</w:t>
    </w:r>
    <w:r>
      <w:rPr>
        <w:rFonts w:ascii="Arial" w:hAnsi="Arial" w:cs="Arial"/>
      </w:rPr>
      <w:t xml:space="preserve"> </w:t>
    </w:r>
    <w:r w:rsidRPr="001505F5">
      <w:rPr>
        <w:rFonts w:ascii="Arial" w:hAnsi="Arial" w:cs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C4E8" w14:textId="77777777" w:rsidR="00700B49" w:rsidRDefault="00700B49">
      <w:r>
        <w:separator/>
      </w:r>
    </w:p>
  </w:footnote>
  <w:footnote w:type="continuationSeparator" w:id="0">
    <w:p w14:paraId="15C3BCCC" w14:textId="77777777" w:rsidR="00700B49" w:rsidRDefault="0070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987D" w14:textId="77777777" w:rsidR="001A3E3E" w:rsidRDefault="001A3E3E">
    <w:pPr>
      <w:pStyle w:val="Header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507" w14:textId="77777777" w:rsidR="001A3E3E" w:rsidRDefault="001A3E3E">
    <w:pPr>
      <w:pStyle w:val="Header"/>
      <w:rPr>
        <w:sz w:val="20"/>
      </w:rPr>
    </w:pPr>
    <w:r>
      <w:rPr>
        <w:sz w:val="20"/>
      </w:rPr>
      <w:t>DXYN Reports Second Quarter Results</w:t>
    </w:r>
  </w:p>
  <w:p w14:paraId="24A606E6" w14:textId="77777777" w:rsidR="001A3E3E" w:rsidRDefault="001A3E3E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106378BA" w14:textId="77777777" w:rsidR="001A3E3E" w:rsidRDefault="001A3E3E">
    <w:pPr>
      <w:pStyle w:val="Header"/>
      <w:rPr>
        <w:rStyle w:val="PageNumber"/>
      </w:rPr>
    </w:pPr>
    <w:r>
      <w:rPr>
        <w:rStyle w:val="PageNumber"/>
        <w:sz w:val="20"/>
      </w:rPr>
      <w:t>August 3, 2000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1350" w14:textId="77777777" w:rsidR="00C83445" w:rsidRDefault="00C83445" w:rsidP="00C8344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05"/>
    <w:rsid w:val="00002873"/>
    <w:rsid w:val="00004C55"/>
    <w:rsid w:val="00004D52"/>
    <w:rsid w:val="000118A6"/>
    <w:rsid w:val="000214A4"/>
    <w:rsid w:val="00023741"/>
    <w:rsid w:val="000307F4"/>
    <w:rsid w:val="000416A2"/>
    <w:rsid w:val="000429C0"/>
    <w:rsid w:val="00050B00"/>
    <w:rsid w:val="0006573F"/>
    <w:rsid w:val="00066A4D"/>
    <w:rsid w:val="000812B4"/>
    <w:rsid w:val="0008521C"/>
    <w:rsid w:val="00085CB9"/>
    <w:rsid w:val="00093AD1"/>
    <w:rsid w:val="000A1EE2"/>
    <w:rsid w:val="000A7A2C"/>
    <w:rsid w:val="000D0A73"/>
    <w:rsid w:val="000D59D2"/>
    <w:rsid w:val="000E0712"/>
    <w:rsid w:val="000E6A9A"/>
    <w:rsid w:val="000F5A57"/>
    <w:rsid w:val="001027FD"/>
    <w:rsid w:val="001101F4"/>
    <w:rsid w:val="00120769"/>
    <w:rsid w:val="001253A9"/>
    <w:rsid w:val="0013378E"/>
    <w:rsid w:val="00146F45"/>
    <w:rsid w:val="001505F5"/>
    <w:rsid w:val="001821C0"/>
    <w:rsid w:val="00194BD7"/>
    <w:rsid w:val="001A3E3E"/>
    <w:rsid w:val="001A4A67"/>
    <w:rsid w:val="001B0BDD"/>
    <w:rsid w:val="001B646A"/>
    <w:rsid w:val="001C0207"/>
    <w:rsid w:val="001C4EEA"/>
    <w:rsid w:val="001D2418"/>
    <w:rsid w:val="001D3A2A"/>
    <w:rsid w:val="001E09FB"/>
    <w:rsid w:val="001E6836"/>
    <w:rsid w:val="001E7745"/>
    <w:rsid w:val="001F44AD"/>
    <w:rsid w:val="00212476"/>
    <w:rsid w:val="00215048"/>
    <w:rsid w:val="00245EFE"/>
    <w:rsid w:val="00251C30"/>
    <w:rsid w:val="00252BFC"/>
    <w:rsid w:val="00253605"/>
    <w:rsid w:val="00256F17"/>
    <w:rsid w:val="00270593"/>
    <w:rsid w:val="00271C3F"/>
    <w:rsid w:val="002807A6"/>
    <w:rsid w:val="00286E5E"/>
    <w:rsid w:val="00293EEA"/>
    <w:rsid w:val="002A109B"/>
    <w:rsid w:val="002A6BDD"/>
    <w:rsid w:val="002B673E"/>
    <w:rsid w:val="002B67E4"/>
    <w:rsid w:val="002C1736"/>
    <w:rsid w:val="002D42BB"/>
    <w:rsid w:val="002D7914"/>
    <w:rsid w:val="002E069C"/>
    <w:rsid w:val="00300E5E"/>
    <w:rsid w:val="0030266B"/>
    <w:rsid w:val="00305965"/>
    <w:rsid w:val="00306A02"/>
    <w:rsid w:val="003136E6"/>
    <w:rsid w:val="00316C02"/>
    <w:rsid w:val="0032039E"/>
    <w:rsid w:val="003255B3"/>
    <w:rsid w:val="00350263"/>
    <w:rsid w:val="003553C9"/>
    <w:rsid w:val="00357006"/>
    <w:rsid w:val="00383F2F"/>
    <w:rsid w:val="00385F4F"/>
    <w:rsid w:val="00396A1B"/>
    <w:rsid w:val="003A646E"/>
    <w:rsid w:val="003A675E"/>
    <w:rsid w:val="003A78AC"/>
    <w:rsid w:val="003A78C6"/>
    <w:rsid w:val="003B3890"/>
    <w:rsid w:val="003D0B1A"/>
    <w:rsid w:val="003D14CC"/>
    <w:rsid w:val="003D39A2"/>
    <w:rsid w:val="003D6E8B"/>
    <w:rsid w:val="003E14AC"/>
    <w:rsid w:val="003E7975"/>
    <w:rsid w:val="003F300C"/>
    <w:rsid w:val="00411495"/>
    <w:rsid w:val="00413BE3"/>
    <w:rsid w:val="00421589"/>
    <w:rsid w:val="00424195"/>
    <w:rsid w:val="00431ABA"/>
    <w:rsid w:val="004502E7"/>
    <w:rsid w:val="00452C06"/>
    <w:rsid w:val="004635B8"/>
    <w:rsid w:val="00464F31"/>
    <w:rsid w:val="00466021"/>
    <w:rsid w:val="004903DD"/>
    <w:rsid w:val="0049041F"/>
    <w:rsid w:val="004A36E7"/>
    <w:rsid w:val="004B207C"/>
    <w:rsid w:val="004B2884"/>
    <w:rsid w:val="004B6335"/>
    <w:rsid w:val="004C5913"/>
    <w:rsid w:val="004E108C"/>
    <w:rsid w:val="004E1D48"/>
    <w:rsid w:val="004E4E4D"/>
    <w:rsid w:val="004E64C2"/>
    <w:rsid w:val="004E7DA5"/>
    <w:rsid w:val="004F068B"/>
    <w:rsid w:val="00500B03"/>
    <w:rsid w:val="005051BA"/>
    <w:rsid w:val="00511A6C"/>
    <w:rsid w:val="005122A4"/>
    <w:rsid w:val="00513209"/>
    <w:rsid w:val="00525256"/>
    <w:rsid w:val="00525C0D"/>
    <w:rsid w:val="00526AD7"/>
    <w:rsid w:val="0053093A"/>
    <w:rsid w:val="005405F1"/>
    <w:rsid w:val="005410CB"/>
    <w:rsid w:val="0055185B"/>
    <w:rsid w:val="00554238"/>
    <w:rsid w:val="0055669E"/>
    <w:rsid w:val="0056792C"/>
    <w:rsid w:val="005716F9"/>
    <w:rsid w:val="0057759A"/>
    <w:rsid w:val="00582079"/>
    <w:rsid w:val="005957B0"/>
    <w:rsid w:val="005A1239"/>
    <w:rsid w:val="005A35A3"/>
    <w:rsid w:val="005A36B9"/>
    <w:rsid w:val="005A3AFF"/>
    <w:rsid w:val="005A6AC3"/>
    <w:rsid w:val="005B0EE9"/>
    <w:rsid w:val="005B35E5"/>
    <w:rsid w:val="005C0017"/>
    <w:rsid w:val="005D47C3"/>
    <w:rsid w:val="005E49F6"/>
    <w:rsid w:val="005F5630"/>
    <w:rsid w:val="00604D31"/>
    <w:rsid w:val="00623465"/>
    <w:rsid w:val="00643D3A"/>
    <w:rsid w:val="00657737"/>
    <w:rsid w:val="00657E3C"/>
    <w:rsid w:val="00660D29"/>
    <w:rsid w:val="00661ACD"/>
    <w:rsid w:val="00673973"/>
    <w:rsid w:val="006815B7"/>
    <w:rsid w:val="00681B6B"/>
    <w:rsid w:val="00682645"/>
    <w:rsid w:val="006834C5"/>
    <w:rsid w:val="0069506B"/>
    <w:rsid w:val="006A17EF"/>
    <w:rsid w:val="006B6771"/>
    <w:rsid w:val="006D34E1"/>
    <w:rsid w:val="006D40D1"/>
    <w:rsid w:val="006D6F3B"/>
    <w:rsid w:val="006E3B76"/>
    <w:rsid w:val="006F4992"/>
    <w:rsid w:val="006F5281"/>
    <w:rsid w:val="00700B49"/>
    <w:rsid w:val="007023E5"/>
    <w:rsid w:val="00710143"/>
    <w:rsid w:val="007149DB"/>
    <w:rsid w:val="0071798B"/>
    <w:rsid w:val="0074715E"/>
    <w:rsid w:val="007632AA"/>
    <w:rsid w:val="00765B8F"/>
    <w:rsid w:val="00765D25"/>
    <w:rsid w:val="0077458C"/>
    <w:rsid w:val="00775786"/>
    <w:rsid w:val="00776FDE"/>
    <w:rsid w:val="0078768F"/>
    <w:rsid w:val="007A2FF2"/>
    <w:rsid w:val="007A56B8"/>
    <w:rsid w:val="007A5803"/>
    <w:rsid w:val="007B6C44"/>
    <w:rsid w:val="007C66D3"/>
    <w:rsid w:val="007D263B"/>
    <w:rsid w:val="007E54D5"/>
    <w:rsid w:val="007E6D98"/>
    <w:rsid w:val="007F4C67"/>
    <w:rsid w:val="00830AD3"/>
    <w:rsid w:val="00830D52"/>
    <w:rsid w:val="00841F05"/>
    <w:rsid w:val="00867188"/>
    <w:rsid w:val="008802D0"/>
    <w:rsid w:val="0088113C"/>
    <w:rsid w:val="00882C73"/>
    <w:rsid w:val="00883AD0"/>
    <w:rsid w:val="00891519"/>
    <w:rsid w:val="008A55E7"/>
    <w:rsid w:val="008B2F53"/>
    <w:rsid w:val="008C0238"/>
    <w:rsid w:val="008D3602"/>
    <w:rsid w:val="008D4B7A"/>
    <w:rsid w:val="008F252F"/>
    <w:rsid w:val="008F2B06"/>
    <w:rsid w:val="008F3E06"/>
    <w:rsid w:val="008F690C"/>
    <w:rsid w:val="0091425A"/>
    <w:rsid w:val="00944F9D"/>
    <w:rsid w:val="00952B94"/>
    <w:rsid w:val="009543C2"/>
    <w:rsid w:val="0095444F"/>
    <w:rsid w:val="0095740F"/>
    <w:rsid w:val="00960E54"/>
    <w:rsid w:val="00961F2B"/>
    <w:rsid w:val="00966DBD"/>
    <w:rsid w:val="00977A3D"/>
    <w:rsid w:val="00982A8E"/>
    <w:rsid w:val="0098405D"/>
    <w:rsid w:val="00985039"/>
    <w:rsid w:val="0099640F"/>
    <w:rsid w:val="009A4D71"/>
    <w:rsid w:val="009A6248"/>
    <w:rsid w:val="009B3C27"/>
    <w:rsid w:val="009B4B6F"/>
    <w:rsid w:val="009B6453"/>
    <w:rsid w:val="009C34FD"/>
    <w:rsid w:val="009D2B82"/>
    <w:rsid w:val="009D321E"/>
    <w:rsid w:val="009F5D70"/>
    <w:rsid w:val="00A17337"/>
    <w:rsid w:val="00A573E8"/>
    <w:rsid w:val="00A57953"/>
    <w:rsid w:val="00A57ED8"/>
    <w:rsid w:val="00A74764"/>
    <w:rsid w:val="00A778EC"/>
    <w:rsid w:val="00A8244A"/>
    <w:rsid w:val="00A85EEE"/>
    <w:rsid w:val="00AA55D3"/>
    <w:rsid w:val="00AA6793"/>
    <w:rsid w:val="00AB4197"/>
    <w:rsid w:val="00AC3622"/>
    <w:rsid w:val="00B04C26"/>
    <w:rsid w:val="00B11CDF"/>
    <w:rsid w:val="00B22FD5"/>
    <w:rsid w:val="00B3631E"/>
    <w:rsid w:val="00B43431"/>
    <w:rsid w:val="00B43B6A"/>
    <w:rsid w:val="00B6048A"/>
    <w:rsid w:val="00B637B4"/>
    <w:rsid w:val="00B7128C"/>
    <w:rsid w:val="00B72429"/>
    <w:rsid w:val="00B74BB4"/>
    <w:rsid w:val="00B75612"/>
    <w:rsid w:val="00B85760"/>
    <w:rsid w:val="00B92C99"/>
    <w:rsid w:val="00B93F8F"/>
    <w:rsid w:val="00BA4D16"/>
    <w:rsid w:val="00BD3474"/>
    <w:rsid w:val="00BD60AA"/>
    <w:rsid w:val="00BE1BFC"/>
    <w:rsid w:val="00BE63C7"/>
    <w:rsid w:val="00C0391F"/>
    <w:rsid w:val="00C04C3D"/>
    <w:rsid w:val="00C15BAE"/>
    <w:rsid w:val="00C35707"/>
    <w:rsid w:val="00C449D5"/>
    <w:rsid w:val="00C46F79"/>
    <w:rsid w:val="00C54E02"/>
    <w:rsid w:val="00C61AB8"/>
    <w:rsid w:val="00C62618"/>
    <w:rsid w:val="00C648C2"/>
    <w:rsid w:val="00C76E4A"/>
    <w:rsid w:val="00C8233C"/>
    <w:rsid w:val="00C825ED"/>
    <w:rsid w:val="00C83445"/>
    <w:rsid w:val="00C95888"/>
    <w:rsid w:val="00C96707"/>
    <w:rsid w:val="00C97E69"/>
    <w:rsid w:val="00CA337E"/>
    <w:rsid w:val="00CA37A8"/>
    <w:rsid w:val="00CB767F"/>
    <w:rsid w:val="00CD05B5"/>
    <w:rsid w:val="00CD41AC"/>
    <w:rsid w:val="00CD637F"/>
    <w:rsid w:val="00CD7959"/>
    <w:rsid w:val="00D07503"/>
    <w:rsid w:val="00D14CD6"/>
    <w:rsid w:val="00D15EC0"/>
    <w:rsid w:val="00D30975"/>
    <w:rsid w:val="00D320B5"/>
    <w:rsid w:val="00D4489B"/>
    <w:rsid w:val="00D54384"/>
    <w:rsid w:val="00D572B1"/>
    <w:rsid w:val="00D723C2"/>
    <w:rsid w:val="00D77AC3"/>
    <w:rsid w:val="00D83B89"/>
    <w:rsid w:val="00D90415"/>
    <w:rsid w:val="00D93E5E"/>
    <w:rsid w:val="00DA2914"/>
    <w:rsid w:val="00DA4219"/>
    <w:rsid w:val="00DA5D70"/>
    <w:rsid w:val="00DA63CD"/>
    <w:rsid w:val="00DB0577"/>
    <w:rsid w:val="00DC1372"/>
    <w:rsid w:val="00DC17D6"/>
    <w:rsid w:val="00DC25BB"/>
    <w:rsid w:val="00DC6538"/>
    <w:rsid w:val="00DD3262"/>
    <w:rsid w:val="00DD4599"/>
    <w:rsid w:val="00DD709A"/>
    <w:rsid w:val="00DF4E6F"/>
    <w:rsid w:val="00E050EE"/>
    <w:rsid w:val="00E301D7"/>
    <w:rsid w:val="00E30601"/>
    <w:rsid w:val="00E34229"/>
    <w:rsid w:val="00E54E77"/>
    <w:rsid w:val="00E5770E"/>
    <w:rsid w:val="00E66F26"/>
    <w:rsid w:val="00E67C5D"/>
    <w:rsid w:val="00E71E57"/>
    <w:rsid w:val="00E74556"/>
    <w:rsid w:val="00E82BAC"/>
    <w:rsid w:val="00E87C29"/>
    <w:rsid w:val="00E90FE1"/>
    <w:rsid w:val="00E94508"/>
    <w:rsid w:val="00ED17B9"/>
    <w:rsid w:val="00EE1130"/>
    <w:rsid w:val="00F00B4A"/>
    <w:rsid w:val="00F01CAE"/>
    <w:rsid w:val="00F05C60"/>
    <w:rsid w:val="00F11A2F"/>
    <w:rsid w:val="00F22ED3"/>
    <w:rsid w:val="00F25C33"/>
    <w:rsid w:val="00F42B8E"/>
    <w:rsid w:val="00F52713"/>
    <w:rsid w:val="00F611D5"/>
    <w:rsid w:val="00F723F2"/>
    <w:rsid w:val="00F827E2"/>
    <w:rsid w:val="00F91A4F"/>
    <w:rsid w:val="00F9678B"/>
    <w:rsid w:val="00FA53B5"/>
    <w:rsid w:val="00FA6041"/>
    <w:rsid w:val="00FB7599"/>
    <w:rsid w:val="00FD0524"/>
    <w:rsid w:val="00FD1DBD"/>
    <w:rsid w:val="00FE2669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629AC9C1"/>
  <w15:chartTrackingRefBased/>
  <w15:docId w15:val="{2EFA4693-3C47-4BCB-B7A5-3C6F0FB6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ind w:firstLine="2880"/>
      <w:outlineLvl w:val="0"/>
    </w:pPr>
    <w:rPr>
      <w:b/>
      <w:snapToGrid w:val="0"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widowControl/>
      <w:ind w:right="18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autoSpaceDE/>
      <w:autoSpaceDN/>
      <w:adjustRightInd/>
      <w:ind w:right="18"/>
      <w:jc w:val="both"/>
    </w:pPr>
    <w:rPr>
      <w:snapToGrid w:val="0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snapToGrid w:val="0"/>
      <w:sz w:val="2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  <w:adjustRightInd/>
    </w:pPr>
    <w:rPr>
      <w:snapToGrid w:val="0"/>
      <w:sz w:val="2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ind w:right="18" w:firstLine="720"/>
      <w:jc w:val="both"/>
    </w:pPr>
    <w:rPr>
      <w:sz w:val="24"/>
    </w:rPr>
  </w:style>
  <w:style w:type="paragraph" w:styleId="BodyText3">
    <w:name w:val="Body Text 3"/>
    <w:basedOn w:val="Normal"/>
    <w:rPr>
      <w:sz w:val="24"/>
    </w:rPr>
  </w:style>
  <w:style w:type="paragraph" w:styleId="BodyText2">
    <w:name w:val="Body Text 2"/>
    <w:basedOn w:val="Normal"/>
    <w:pPr>
      <w:widowControl/>
      <w:ind w:right="18"/>
      <w:jc w:val="both"/>
    </w:pPr>
    <w:rPr>
      <w:sz w:val="22"/>
    </w:rPr>
  </w:style>
  <w:style w:type="paragraph" w:styleId="BalloonText">
    <w:name w:val="Balloon Text"/>
    <w:basedOn w:val="Normal"/>
    <w:semiHidden/>
    <w:rsid w:val="00CD41A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E6A9A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67397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673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edixiegroup.com/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hedixie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en.danzey@dixiegroup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0F6E-F5FD-4B3A-8A1A-EA70BB0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CONTACTS:</vt:lpstr>
    </vt:vector>
  </TitlesOfParts>
  <Company>Corporate Communications Inc.</Company>
  <LinksUpToDate>false</LinksUpToDate>
  <CharactersWithSpaces>937</CharactersWithSpaces>
  <SharedDoc>false</SharedDoc>
  <HLinks>
    <vt:vector size="24" baseType="variant">
      <vt:variant>
        <vt:i4>4980743</vt:i4>
      </vt:variant>
      <vt:variant>
        <vt:i4>9</vt:i4>
      </vt:variant>
      <vt:variant>
        <vt:i4>0</vt:i4>
      </vt:variant>
      <vt:variant>
        <vt:i4>5</vt:i4>
      </vt:variant>
      <vt:variant>
        <vt:lpwstr>http://www.thedixiegroup.com/</vt:lpwstr>
      </vt:variant>
      <vt:variant>
        <vt:lpwstr/>
      </vt:variant>
      <vt:variant>
        <vt:i4>4980743</vt:i4>
      </vt:variant>
      <vt:variant>
        <vt:i4>6</vt:i4>
      </vt:variant>
      <vt:variant>
        <vt:i4>0</vt:i4>
      </vt:variant>
      <vt:variant>
        <vt:i4>5</vt:i4>
      </vt:variant>
      <vt:variant>
        <vt:lpwstr>http://www.thedixiegroup.com/</vt:lpwstr>
      </vt:variant>
      <vt:variant>
        <vt:lpwstr/>
      </vt:variant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mailto:jon.faulkner@dixiegroup.com</vt:lpwstr>
      </vt:variant>
      <vt:variant>
        <vt:lpwstr/>
      </vt:variant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http://www.thedixiegroup.com/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CONTACTS:</dc:title>
  <dc:subject/>
  <dc:creator>Margot Riser</dc:creator>
  <cp:keywords/>
  <cp:lastModifiedBy>Anna Whitman</cp:lastModifiedBy>
  <cp:revision>2</cp:revision>
  <cp:lastPrinted>2021-11-10T21:50:00Z</cp:lastPrinted>
  <dcterms:created xsi:type="dcterms:W3CDTF">2021-11-10T23:09:00Z</dcterms:created>
  <dcterms:modified xsi:type="dcterms:W3CDTF">2021-11-10T23:09:00Z</dcterms:modified>
</cp:coreProperties>
</file>