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E9251" w14:textId="77777777" w:rsidR="00DB5FA7" w:rsidRDefault="007154A3" w:rsidP="00335217">
      <w:pPr>
        <w:spacing w:line="360" w:lineRule="auto"/>
        <w:jc w:val="center"/>
        <w:rPr>
          <w:rFonts w:ascii="Times New Roman" w:eastAsia="Helvetica Neue" w:hAnsi="Times New Roman" w:cs="Times New Roman"/>
          <w:b/>
          <w:sz w:val="28"/>
          <w:szCs w:val="28"/>
        </w:rPr>
      </w:pPr>
      <w:r>
        <w:rPr>
          <w:rFonts w:ascii="Times New Roman" w:eastAsia="Helvetica Neue" w:hAnsi="Times New Roman" w:cs="Times New Roman"/>
          <w:b/>
          <w:sz w:val="28"/>
          <w:szCs w:val="28"/>
        </w:rPr>
        <w:t>GAUCHO GROUP HOLDINGS</w:t>
      </w:r>
      <w:r w:rsidRPr="00ED26DD">
        <w:rPr>
          <w:rFonts w:ascii="Times New Roman" w:eastAsia="Helvetica Neue" w:hAnsi="Times New Roman" w:cs="Times New Roman"/>
          <w:b/>
          <w:sz w:val="28"/>
          <w:szCs w:val="28"/>
        </w:rPr>
        <w:t xml:space="preserve">, INC. ANNOUNCES </w:t>
      </w:r>
      <w:r>
        <w:rPr>
          <w:rFonts w:ascii="Times New Roman" w:eastAsia="Helvetica Neue" w:hAnsi="Times New Roman" w:cs="Times New Roman"/>
          <w:b/>
          <w:sz w:val="28"/>
          <w:szCs w:val="28"/>
        </w:rPr>
        <w:t>THIRD QUARTER</w:t>
      </w:r>
      <w:r w:rsidRPr="00ED26DD">
        <w:rPr>
          <w:rFonts w:ascii="Times New Roman" w:eastAsia="Helvetica Neue" w:hAnsi="Times New Roman" w:cs="Times New Roman"/>
          <w:b/>
          <w:sz w:val="28"/>
          <w:szCs w:val="28"/>
        </w:rPr>
        <w:t xml:space="preserve"> </w:t>
      </w:r>
      <w:r>
        <w:rPr>
          <w:rFonts w:ascii="Times New Roman" w:eastAsia="Helvetica Neue" w:hAnsi="Times New Roman" w:cs="Times New Roman"/>
          <w:b/>
          <w:sz w:val="28"/>
          <w:szCs w:val="28"/>
        </w:rPr>
        <w:t xml:space="preserve">FINANCIAL RESULTS </w:t>
      </w:r>
    </w:p>
    <w:p w14:paraId="70EE9252" w14:textId="77777777" w:rsidR="00C63D13" w:rsidRPr="00ED26DD" w:rsidRDefault="007154A3" w:rsidP="001A7E18">
      <w:pPr>
        <w:spacing w:line="360" w:lineRule="auto"/>
        <w:jc w:val="center"/>
        <w:rPr>
          <w:rFonts w:ascii="Times New Roman" w:eastAsia="Helvetica Neue" w:hAnsi="Times New Roman" w:cs="Times New Roman"/>
          <w:b/>
          <w:sz w:val="28"/>
          <w:szCs w:val="28"/>
        </w:rPr>
      </w:pPr>
      <w:r>
        <w:rPr>
          <w:rFonts w:ascii="Times New Roman" w:eastAsia="Helvetica Neue" w:hAnsi="Times New Roman" w:cs="Times New Roman"/>
          <w:b/>
          <w:sz w:val="28"/>
          <w:szCs w:val="28"/>
        </w:rPr>
        <w:t xml:space="preserve">Revenues </w:t>
      </w:r>
      <w:r w:rsidR="00847CDE">
        <w:rPr>
          <w:rFonts w:ascii="Times New Roman" w:eastAsia="Helvetica Neue" w:hAnsi="Times New Roman" w:cs="Times New Roman"/>
          <w:b/>
          <w:sz w:val="28"/>
          <w:szCs w:val="28"/>
        </w:rPr>
        <w:t>Soar</w:t>
      </w:r>
      <w:r w:rsidR="00811DAC">
        <w:rPr>
          <w:rFonts w:ascii="Times New Roman" w:eastAsia="Helvetica Neue" w:hAnsi="Times New Roman" w:cs="Times New Roman"/>
          <w:b/>
          <w:sz w:val="28"/>
          <w:szCs w:val="28"/>
        </w:rPr>
        <w:t xml:space="preserve"> </w:t>
      </w:r>
      <w:r>
        <w:rPr>
          <w:rFonts w:ascii="Times New Roman" w:eastAsia="Helvetica Neue" w:hAnsi="Times New Roman" w:cs="Times New Roman"/>
          <w:b/>
          <w:sz w:val="28"/>
          <w:szCs w:val="28"/>
        </w:rPr>
        <w:t xml:space="preserve">to $2.6 Million </w:t>
      </w:r>
      <w:r w:rsidR="001A7E18">
        <w:rPr>
          <w:rFonts w:ascii="Times New Roman" w:eastAsia="Helvetica Neue" w:hAnsi="Times New Roman" w:cs="Times New Roman"/>
          <w:b/>
          <w:sz w:val="28"/>
          <w:szCs w:val="28"/>
        </w:rPr>
        <w:t xml:space="preserve">as </w:t>
      </w:r>
      <w:r>
        <w:rPr>
          <w:rFonts w:ascii="Times New Roman" w:eastAsia="Helvetica Neue" w:hAnsi="Times New Roman" w:cs="Times New Roman"/>
          <w:b/>
          <w:sz w:val="28"/>
          <w:szCs w:val="28"/>
        </w:rPr>
        <w:t xml:space="preserve">Company Posts First Quarterly Profit </w:t>
      </w:r>
    </w:p>
    <w:p w14:paraId="70EE9253" w14:textId="6200A622" w:rsidR="009F2D1D" w:rsidRDefault="007154A3" w:rsidP="00190456">
      <w:pPr>
        <w:spacing w:before="280"/>
        <w:rPr>
          <w:rFonts w:ascii="Times New Roman" w:eastAsia="Helvetica Neue" w:hAnsi="Times New Roman" w:cs="Times New Roman"/>
          <w:shd w:val="clear" w:color="auto" w:fill="FEFEFE"/>
        </w:rPr>
      </w:pPr>
      <w:r w:rsidRPr="00190456">
        <w:rPr>
          <w:rFonts w:ascii="Times New Roman" w:eastAsia="Helvetica Neue" w:hAnsi="Times New Roman" w:cs="Times New Roman"/>
        </w:rPr>
        <w:t>New York</w:t>
      </w:r>
      <w:r w:rsidR="00D51388" w:rsidRPr="00190456">
        <w:rPr>
          <w:rFonts w:ascii="Times New Roman" w:eastAsia="Helvetica Neue" w:hAnsi="Times New Roman" w:cs="Times New Roman"/>
        </w:rPr>
        <w:t>, N</w:t>
      </w:r>
      <w:r w:rsidRPr="00190456">
        <w:rPr>
          <w:rFonts w:ascii="Times New Roman" w:eastAsia="Helvetica Neue" w:hAnsi="Times New Roman" w:cs="Times New Roman"/>
        </w:rPr>
        <w:t>Y</w:t>
      </w:r>
      <w:r w:rsidR="00D51388" w:rsidRPr="00190456">
        <w:rPr>
          <w:rFonts w:ascii="Times New Roman" w:eastAsia="Helvetica Neue" w:hAnsi="Times New Roman" w:cs="Times New Roman"/>
        </w:rPr>
        <w:t xml:space="preserve"> / </w:t>
      </w:r>
      <w:r w:rsidRPr="00190456">
        <w:rPr>
          <w:rFonts w:ascii="Times New Roman" w:eastAsia="Helvetica Neue" w:hAnsi="Times New Roman" w:cs="Times New Roman"/>
        </w:rPr>
        <w:t xml:space="preserve">November </w:t>
      </w:r>
      <w:r w:rsidR="00E428B6" w:rsidRPr="00190456">
        <w:rPr>
          <w:rFonts w:ascii="Times New Roman" w:eastAsia="Helvetica Neue" w:hAnsi="Times New Roman" w:cs="Times New Roman"/>
        </w:rPr>
        <w:t>1</w:t>
      </w:r>
      <w:r w:rsidR="00E428B6">
        <w:rPr>
          <w:rFonts w:ascii="Times New Roman" w:eastAsia="Helvetica Neue" w:hAnsi="Times New Roman" w:cs="Times New Roman"/>
        </w:rPr>
        <w:t>6</w:t>
      </w:r>
      <w:r w:rsidR="00D51388" w:rsidRPr="00190456">
        <w:rPr>
          <w:rFonts w:ascii="Times New Roman" w:eastAsia="Helvetica Neue" w:hAnsi="Times New Roman" w:cs="Times New Roman"/>
        </w:rPr>
        <w:t xml:space="preserve">, 2021 </w:t>
      </w:r>
      <w:r w:rsidRPr="00190456">
        <w:rPr>
          <w:rFonts w:ascii="Times New Roman" w:hAnsi="Times New Roman" w:cs="Times New Roman"/>
        </w:rPr>
        <w:t xml:space="preserve">Gaucho Group Holdings, Inc. </w:t>
      </w:r>
      <w:hyperlink r:id="rId6" w:tgtFrame="_blank" w:history="1">
        <w:r w:rsidRPr="00190456">
          <w:rPr>
            <w:rStyle w:val="Hyperlink"/>
            <w:rFonts w:ascii="Times New Roman" w:hAnsi="Times New Roman" w:cs="Times New Roman"/>
          </w:rPr>
          <w:t>(NASDAQ:VINO)</w:t>
        </w:r>
      </w:hyperlink>
      <w:r w:rsidRPr="00190456">
        <w:rPr>
          <w:rFonts w:ascii="Times New Roman" w:hAnsi="Times New Roman" w:cs="Times New Roman"/>
        </w:rPr>
        <w:t>, a company that includes a growing collection of e-commerce platforms with a concentration on fine wines, luxury real estate, and leather goods and accessories, today announced</w:t>
      </w:r>
      <w:r>
        <w:rPr>
          <w:rFonts w:ascii="Times New Roman" w:eastAsia="Helvetica Neue" w:hAnsi="Times New Roman" w:cs="Times New Roman"/>
          <w:shd w:val="clear" w:color="auto" w:fill="FEFEFE"/>
        </w:rPr>
        <w:t xml:space="preserve"> financial results for the third quarter period </w:t>
      </w:r>
      <w:r w:rsidR="00746758">
        <w:rPr>
          <w:rFonts w:ascii="Times New Roman" w:eastAsia="Helvetica Neue" w:hAnsi="Times New Roman" w:cs="Times New Roman"/>
          <w:shd w:val="clear" w:color="auto" w:fill="FEFEFE"/>
        </w:rPr>
        <w:t xml:space="preserve">ending </w:t>
      </w:r>
      <w:r>
        <w:rPr>
          <w:rFonts w:ascii="Times New Roman" w:eastAsia="Helvetica Neue" w:hAnsi="Times New Roman" w:cs="Times New Roman"/>
          <w:shd w:val="clear" w:color="auto" w:fill="FEFEFE"/>
        </w:rPr>
        <w:t>September 30, 2021.</w:t>
      </w:r>
      <w:r w:rsidR="00DC05AD" w:rsidRPr="00190456">
        <w:rPr>
          <w:rFonts w:ascii="Times New Roman" w:eastAsia="Helvetica Neue" w:hAnsi="Times New Roman" w:cs="Times New Roman"/>
          <w:shd w:val="clear" w:color="auto" w:fill="FEFEFE"/>
        </w:rPr>
        <w:t xml:space="preserve">  </w:t>
      </w:r>
      <w:r w:rsidR="00D51388" w:rsidRPr="00190456">
        <w:rPr>
          <w:rFonts w:ascii="Times New Roman" w:eastAsia="Helvetica Neue" w:hAnsi="Times New Roman" w:cs="Times New Roman"/>
          <w:shd w:val="clear" w:color="auto" w:fill="FEFEFE"/>
        </w:rPr>
        <w:t xml:space="preserve">Investors are encouraged to read the Company’s </w:t>
      </w:r>
      <w:r w:rsidR="00C63D13">
        <w:rPr>
          <w:rFonts w:ascii="Times New Roman" w:eastAsia="Helvetica Neue" w:hAnsi="Times New Roman" w:cs="Times New Roman"/>
          <w:shd w:val="clear" w:color="auto" w:fill="FEFEFE"/>
        </w:rPr>
        <w:t>quarterly</w:t>
      </w:r>
      <w:r w:rsidR="00D51388" w:rsidRPr="00190456">
        <w:rPr>
          <w:rFonts w:ascii="Times New Roman" w:eastAsia="Helvetica Neue" w:hAnsi="Times New Roman" w:cs="Times New Roman"/>
          <w:shd w:val="clear" w:color="auto" w:fill="FEFEFE"/>
        </w:rPr>
        <w:t xml:space="preserve"> report on Form 10-</w:t>
      </w:r>
      <w:r w:rsidR="00C63D13">
        <w:rPr>
          <w:rFonts w:ascii="Times New Roman" w:eastAsia="Helvetica Neue" w:hAnsi="Times New Roman" w:cs="Times New Roman"/>
          <w:shd w:val="clear" w:color="auto" w:fill="FEFEFE"/>
        </w:rPr>
        <w:t>Q</w:t>
      </w:r>
      <w:r w:rsidR="00D51388" w:rsidRPr="00190456">
        <w:rPr>
          <w:rFonts w:ascii="Times New Roman" w:eastAsia="Helvetica Neue" w:hAnsi="Times New Roman" w:cs="Times New Roman"/>
          <w:shd w:val="clear" w:color="auto" w:fill="FEFEFE"/>
        </w:rPr>
        <w:t xml:space="preserve"> </w:t>
      </w:r>
      <w:r w:rsidR="00E428B6">
        <w:rPr>
          <w:rFonts w:ascii="Times New Roman" w:eastAsia="Helvetica Neue" w:hAnsi="Times New Roman" w:cs="Times New Roman"/>
          <w:shd w:val="clear" w:color="auto" w:fill="FEFEFE"/>
        </w:rPr>
        <w:t>as</w:t>
      </w:r>
      <w:r w:rsidR="00C63D13">
        <w:rPr>
          <w:rFonts w:ascii="Times New Roman" w:eastAsia="Helvetica Neue" w:hAnsi="Times New Roman" w:cs="Times New Roman"/>
          <w:shd w:val="clear" w:color="auto" w:fill="FEFEFE"/>
        </w:rPr>
        <w:t xml:space="preserve"> </w:t>
      </w:r>
      <w:r w:rsidR="00D51388" w:rsidRPr="00190456">
        <w:rPr>
          <w:rFonts w:ascii="Times New Roman" w:eastAsia="Helvetica Neue" w:hAnsi="Times New Roman" w:cs="Times New Roman"/>
          <w:shd w:val="clear" w:color="auto" w:fill="FEFEFE"/>
        </w:rPr>
        <w:t>filed with the</w:t>
      </w:r>
      <w:r w:rsidR="00D51388" w:rsidRPr="00ED26DD">
        <w:rPr>
          <w:rFonts w:ascii="Times New Roman" w:eastAsia="Helvetica Neue" w:hAnsi="Times New Roman" w:cs="Times New Roman"/>
          <w:shd w:val="clear" w:color="auto" w:fill="FEFEFE"/>
        </w:rPr>
        <w:t xml:space="preserve"> Securities and Exchange Commission (the “SEC”)</w:t>
      </w:r>
      <w:r w:rsidR="00E428B6">
        <w:rPr>
          <w:rFonts w:ascii="Times New Roman" w:eastAsia="Helvetica Neue" w:hAnsi="Times New Roman" w:cs="Times New Roman"/>
          <w:shd w:val="clear" w:color="auto" w:fill="FEFEFE"/>
        </w:rPr>
        <w:t xml:space="preserve"> and</w:t>
      </w:r>
      <w:r w:rsidR="00C63D13">
        <w:rPr>
          <w:rFonts w:ascii="Times New Roman" w:eastAsia="Helvetica Neue" w:hAnsi="Times New Roman" w:cs="Times New Roman"/>
          <w:shd w:val="clear" w:color="auto" w:fill="FEFEFE"/>
        </w:rPr>
        <w:t xml:space="preserve"> </w:t>
      </w:r>
      <w:r w:rsidR="00D51388" w:rsidRPr="00ED26DD">
        <w:rPr>
          <w:rFonts w:ascii="Times New Roman" w:eastAsia="Helvetica Neue" w:hAnsi="Times New Roman" w:cs="Times New Roman"/>
          <w:shd w:val="clear" w:color="auto" w:fill="FEFEFE"/>
        </w:rPr>
        <w:t xml:space="preserve">posted at </w:t>
      </w:r>
      <w:hyperlink r:id="rId7" w:history="1">
        <w:r w:rsidRPr="00190456">
          <w:rPr>
            <w:rStyle w:val="Hyperlink"/>
            <w:rFonts w:ascii="Times New Roman" w:eastAsia="Helvetica Neue" w:hAnsi="Times New Roman" w:cs="Times New Roman"/>
            <w:shd w:val="clear" w:color="auto" w:fill="FEFEFE"/>
          </w:rPr>
          <w:t>www.gauchoholdings.com</w:t>
        </w:r>
      </w:hyperlink>
      <w:r w:rsidR="00C63D13">
        <w:rPr>
          <w:rFonts w:ascii="Times New Roman" w:eastAsia="Helvetica Neue" w:hAnsi="Times New Roman" w:cs="Times New Roman"/>
          <w:shd w:val="clear" w:color="auto" w:fill="FEFEFE"/>
        </w:rPr>
        <w:t>.</w:t>
      </w:r>
    </w:p>
    <w:p w14:paraId="70EE9254" w14:textId="77777777" w:rsidR="00024CDD" w:rsidRPr="00190456" w:rsidRDefault="00024CDD" w:rsidP="00190456">
      <w:pPr>
        <w:spacing w:before="280"/>
        <w:rPr>
          <w:rFonts w:ascii="Times New Roman" w:eastAsia="Helvetica Neue" w:hAnsi="Times New Roman" w:cs="Times New Roman"/>
          <w:b/>
          <w:u w:val="single"/>
          <w:shd w:val="clear" w:color="auto" w:fill="FEFEFE"/>
        </w:rPr>
      </w:pPr>
    </w:p>
    <w:p w14:paraId="70EE9255" w14:textId="77777777" w:rsidR="00464549" w:rsidRPr="00ED26DD" w:rsidRDefault="007154A3" w:rsidP="00024CDD">
      <w:pPr>
        <w:spacing w:after="280"/>
        <w:rPr>
          <w:rFonts w:ascii="Times New Roman" w:eastAsia="Helvetica Neue" w:hAnsi="Times New Roman" w:cs="Times New Roman"/>
          <w:b/>
          <w:u w:val="single"/>
          <w:shd w:val="clear" w:color="auto" w:fill="FEFEFE"/>
        </w:rPr>
      </w:pPr>
      <w:r w:rsidRPr="00ED26DD">
        <w:rPr>
          <w:rFonts w:ascii="Times New Roman" w:eastAsia="Helvetica Neue" w:hAnsi="Times New Roman" w:cs="Times New Roman"/>
          <w:b/>
          <w:u w:val="single"/>
          <w:shd w:val="clear" w:color="auto" w:fill="FEFEFE"/>
        </w:rPr>
        <w:t>Financial Highlights</w:t>
      </w:r>
    </w:p>
    <w:p w14:paraId="70EE9256" w14:textId="77777777" w:rsidR="00464549" w:rsidRPr="00ED26DD" w:rsidRDefault="007154A3">
      <w:pPr>
        <w:numPr>
          <w:ilvl w:val="0"/>
          <w:numId w:val="1"/>
        </w:numPr>
        <w:pBdr>
          <w:top w:val="nil"/>
          <w:left w:val="nil"/>
          <w:bottom w:val="nil"/>
          <w:right w:val="nil"/>
          <w:between w:val="nil"/>
        </w:pBdr>
        <w:spacing w:before="280"/>
        <w:rPr>
          <w:rFonts w:ascii="Times New Roman" w:eastAsia="Helvetica Neue" w:hAnsi="Times New Roman" w:cs="Times New Roman"/>
          <w:color w:val="000000"/>
        </w:rPr>
      </w:pPr>
      <w:r>
        <w:rPr>
          <w:rFonts w:ascii="Times New Roman" w:eastAsia="Helvetica Neue" w:hAnsi="Times New Roman" w:cs="Times New Roman"/>
          <w:bCs/>
        </w:rPr>
        <w:t xml:space="preserve">Revenues </w:t>
      </w:r>
      <w:r w:rsidR="00811DAC">
        <w:rPr>
          <w:rFonts w:ascii="Times New Roman" w:eastAsia="Helvetica Neue" w:hAnsi="Times New Roman" w:cs="Times New Roman"/>
          <w:bCs/>
        </w:rPr>
        <w:t>for the third quarter were $2.6 million compared to $60,228 in the prior year period, a 4</w:t>
      </w:r>
      <w:r w:rsidR="00494ABD">
        <w:rPr>
          <w:rFonts w:ascii="Times New Roman" w:eastAsia="Helvetica Neue" w:hAnsi="Times New Roman" w:cs="Times New Roman"/>
          <w:bCs/>
        </w:rPr>
        <w:t>,242</w:t>
      </w:r>
      <w:r w:rsidR="00811DAC">
        <w:rPr>
          <w:rFonts w:ascii="Times New Roman" w:eastAsia="Helvetica Neue" w:hAnsi="Times New Roman" w:cs="Times New Roman"/>
          <w:bCs/>
        </w:rPr>
        <w:t>% increase</w:t>
      </w:r>
    </w:p>
    <w:p w14:paraId="70EE9257" w14:textId="77777777" w:rsidR="00464549" w:rsidRPr="00494ABD" w:rsidRDefault="007154A3">
      <w:pPr>
        <w:numPr>
          <w:ilvl w:val="0"/>
          <w:numId w:val="1"/>
        </w:numPr>
        <w:pBdr>
          <w:top w:val="nil"/>
          <w:left w:val="nil"/>
          <w:bottom w:val="nil"/>
          <w:right w:val="nil"/>
          <w:between w:val="nil"/>
        </w:pBdr>
        <w:rPr>
          <w:rFonts w:ascii="Times New Roman" w:eastAsia="Helvetica Neue" w:hAnsi="Times New Roman" w:cs="Times New Roman"/>
          <w:color w:val="000000"/>
        </w:rPr>
      </w:pPr>
      <w:r w:rsidRPr="00494ABD">
        <w:rPr>
          <w:rFonts w:ascii="Times New Roman" w:hAnsi="Times New Roman" w:cs="Times New Roman"/>
          <w:color w:val="0E101A"/>
        </w:rPr>
        <w:t xml:space="preserve">Gross profit for the </w:t>
      </w:r>
      <w:r>
        <w:rPr>
          <w:rFonts w:ascii="Times New Roman" w:hAnsi="Times New Roman" w:cs="Times New Roman"/>
          <w:color w:val="0E101A"/>
        </w:rPr>
        <w:t>third</w:t>
      </w:r>
      <w:r w:rsidRPr="00494ABD">
        <w:rPr>
          <w:rFonts w:ascii="Times New Roman" w:hAnsi="Times New Roman" w:cs="Times New Roman"/>
          <w:color w:val="0E101A"/>
        </w:rPr>
        <w:t xml:space="preserve"> quarter was $</w:t>
      </w:r>
      <w:r>
        <w:rPr>
          <w:rFonts w:ascii="Times New Roman" w:hAnsi="Times New Roman" w:cs="Times New Roman"/>
          <w:color w:val="0E101A"/>
        </w:rPr>
        <w:t>2.4</w:t>
      </w:r>
      <w:r w:rsidRPr="00494ABD">
        <w:rPr>
          <w:rFonts w:ascii="Times New Roman" w:hAnsi="Times New Roman" w:cs="Times New Roman"/>
          <w:color w:val="0E101A"/>
        </w:rPr>
        <w:t xml:space="preserve"> million, compared to $</w:t>
      </w:r>
      <w:r>
        <w:rPr>
          <w:rFonts w:ascii="Times New Roman" w:hAnsi="Times New Roman" w:cs="Times New Roman"/>
          <w:color w:val="0E101A"/>
        </w:rPr>
        <w:t xml:space="preserve">21,000 in </w:t>
      </w:r>
      <w:r w:rsidRPr="00494ABD">
        <w:rPr>
          <w:rFonts w:ascii="Times New Roman" w:hAnsi="Times New Roman" w:cs="Times New Roman"/>
          <w:color w:val="0E101A"/>
        </w:rPr>
        <w:t xml:space="preserve">the prior year period, a </w:t>
      </w:r>
      <w:r w:rsidR="00F10303">
        <w:rPr>
          <w:rFonts w:ascii="Times New Roman" w:hAnsi="Times New Roman" w:cs="Times New Roman"/>
          <w:color w:val="0E101A"/>
        </w:rPr>
        <w:t>11,</w:t>
      </w:r>
      <w:r w:rsidRPr="00494ABD">
        <w:rPr>
          <w:rFonts w:ascii="Times New Roman" w:hAnsi="Times New Roman" w:cs="Times New Roman"/>
          <w:color w:val="0E101A"/>
        </w:rPr>
        <w:t>5</w:t>
      </w:r>
      <w:r w:rsidR="00F10303">
        <w:rPr>
          <w:rFonts w:ascii="Times New Roman" w:hAnsi="Times New Roman" w:cs="Times New Roman"/>
          <w:color w:val="0E101A"/>
        </w:rPr>
        <w:t>05</w:t>
      </w:r>
      <w:r w:rsidRPr="00494ABD">
        <w:rPr>
          <w:rFonts w:ascii="Times New Roman" w:hAnsi="Times New Roman" w:cs="Times New Roman"/>
          <w:color w:val="0E101A"/>
        </w:rPr>
        <w:t>% increase</w:t>
      </w:r>
      <w:r w:rsidR="00F10303">
        <w:rPr>
          <w:rFonts w:ascii="Times New Roman" w:hAnsi="Times New Roman" w:cs="Times New Roman"/>
          <w:color w:val="0E101A"/>
        </w:rPr>
        <w:t xml:space="preserve">. </w:t>
      </w:r>
    </w:p>
    <w:p w14:paraId="70EE9258" w14:textId="77777777" w:rsidR="00464549" w:rsidRPr="00ED26DD" w:rsidRDefault="007154A3">
      <w:pPr>
        <w:numPr>
          <w:ilvl w:val="0"/>
          <w:numId w:val="1"/>
        </w:numPr>
        <w:pBdr>
          <w:top w:val="nil"/>
          <w:left w:val="nil"/>
          <w:bottom w:val="nil"/>
          <w:right w:val="nil"/>
          <w:between w:val="nil"/>
        </w:pBdr>
        <w:rPr>
          <w:rFonts w:ascii="Times New Roman" w:eastAsia="Helvetica Neue" w:hAnsi="Times New Roman" w:cs="Times New Roman"/>
          <w:color w:val="000000"/>
        </w:rPr>
      </w:pPr>
      <w:r>
        <w:rPr>
          <w:rFonts w:ascii="Times New Roman" w:eastAsia="Helvetica Neue" w:hAnsi="Times New Roman" w:cs="Times New Roman"/>
          <w:color w:val="000000"/>
        </w:rPr>
        <w:t xml:space="preserve">Net income for the third quarter was $931,000 or </w:t>
      </w:r>
      <w:r w:rsidR="00D51388" w:rsidRPr="00ED26DD">
        <w:rPr>
          <w:rFonts w:ascii="Times New Roman" w:eastAsia="Helvetica Neue" w:hAnsi="Times New Roman" w:cs="Times New Roman"/>
          <w:color w:val="000000"/>
        </w:rPr>
        <w:t>$0.</w:t>
      </w:r>
      <w:r>
        <w:rPr>
          <w:rFonts w:ascii="Times New Roman" w:eastAsia="Helvetica Neue" w:hAnsi="Times New Roman" w:cs="Times New Roman"/>
          <w:color w:val="000000"/>
        </w:rPr>
        <w:t>11</w:t>
      </w:r>
      <w:r w:rsidR="00D51388" w:rsidRPr="00ED26DD">
        <w:rPr>
          <w:rFonts w:ascii="Times New Roman" w:eastAsia="Helvetica Neue" w:hAnsi="Times New Roman" w:cs="Times New Roman"/>
          <w:color w:val="000000"/>
        </w:rPr>
        <w:t xml:space="preserve"> basic earnings per share</w:t>
      </w:r>
      <w:r w:rsidR="00983D73">
        <w:rPr>
          <w:rFonts w:ascii="Times New Roman" w:eastAsia="Helvetica Neue" w:hAnsi="Times New Roman" w:cs="Times New Roman"/>
          <w:color w:val="000000"/>
        </w:rPr>
        <w:t xml:space="preserve"> compared to loss of </w:t>
      </w:r>
      <w:r>
        <w:rPr>
          <w:rFonts w:ascii="Times New Roman" w:eastAsia="Helvetica Neue" w:hAnsi="Times New Roman" w:cs="Times New Roman"/>
          <w:color w:val="000000"/>
        </w:rPr>
        <w:t>$0.18 per share in</w:t>
      </w:r>
      <w:r w:rsidR="00983D73">
        <w:rPr>
          <w:rFonts w:ascii="Times New Roman" w:eastAsia="Helvetica Neue" w:hAnsi="Times New Roman" w:cs="Times New Roman"/>
          <w:color w:val="000000"/>
        </w:rPr>
        <w:t xml:space="preserve"> prior year period</w:t>
      </w:r>
    </w:p>
    <w:p w14:paraId="70EE9259" w14:textId="77777777" w:rsidR="00024CDD" w:rsidRDefault="007154A3">
      <w:pPr>
        <w:numPr>
          <w:ilvl w:val="0"/>
          <w:numId w:val="1"/>
        </w:numPr>
        <w:pBdr>
          <w:top w:val="nil"/>
          <w:left w:val="nil"/>
          <w:bottom w:val="nil"/>
          <w:right w:val="nil"/>
          <w:between w:val="nil"/>
        </w:pBdr>
        <w:rPr>
          <w:rFonts w:ascii="Times New Roman" w:eastAsia="Helvetica Neue" w:hAnsi="Times New Roman" w:cs="Times New Roman"/>
          <w:color w:val="000000"/>
        </w:rPr>
      </w:pPr>
      <w:r>
        <w:rPr>
          <w:rFonts w:ascii="Times New Roman" w:eastAsia="Helvetica Neue" w:hAnsi="Times New Roman" w:cs="Times New Roman"/>
          <w:color w:val="000000"/>
        </w:rPr>
        <w:t>Working capital of $6.2 million</w:t>
      </w:r>
    </w:p>
    <w:p w14:paraId="70EE925A" w14:textId="4DF25F53" w:rsidR="004D7ABE" w:rsidRDefault="001E1CF2">
      <w:pPr>
        <w:numPr>
          <w:ilvl w:val="0"/>
          <w:numId w:val="1"/>
        </w:numPr>
        <w:pBdr>
          <w:top w:val="nil"/>
          <w:left w:val="nil"/>
          <w:bottom w:val="nil"/>
          <w:right w:val="nil"/>
          <w:between w:val="nil"/>
        </w:pBdr>
        <w:rPr>
          <w:rFonts w:ascii="Times New Roman" w:eastAsia="Helvetica Neue" w:hAnsi="Times New Roman" w:cs="Times New Roman"/>
          <w:color w:val="000000"/>
        </w:rPr>
      </w:pPr>
      <w:r>
        <w:rPr>
          <w:rFonts w:ascii="Times New Roman" w:eastAsia="Helvetica Neue" w:hAnsi="Times New Roman" w:cs="Times New Roman"/>
          <w:color w:val="000000"/>
        </w:rPr>
        <w:t xml:space="preserve">Stockholder </w:t>
      </w:r>
      <w:r w:rsidR="007154A3">
        <w:rPr>
          <w:rFonts w:ascii="Times New Roman" w:eastAsia="Helvetica Neue" w:hAnsi="Times New Roman" w:cs="Times New Roman"/>
          <w:color w:val="000000"/>
        </w:rPr>
        <w:t xml:space="preserve">equity </w:t>
      </w:r>
      <w:r w:rsidR="006D30FE">
        <w:rPr>
          <w:rFonts w:ascii="Times New Roman" w:eastAsia="Helvetica Neue" w:hAnsi="Times New Roman" w:cs="Times New Roman"/>
          <w:color w:val="000000"/>
        </w:rPr>
        <w:t xml:space="preserve">rises to </w:t>
      </w:r>
      <w:r w:rsidR="00A5173C">
        <w:rPr>
          <w:rFonts w:ascii="Times New Roman" w:eastAsia="Helvetica Neue" w:hAnsi="Times New Roman" w:cs="Times New Roman"/>
          <w:color w:val="000000"/>
        </w:rPr>
        <w:t>$</w:t>
      </w:r>
      <w:r w:rsidR="00507324">
        <w:rPr>
          <w:rFonts w:ascii="Times New Roman" w:eastAsia="Helvetica Neue" w:hAnsi="Times New Roman" w:cs="Times New Roman"/>
          <w:color w:val="000000"/>
        </w:rPr>
        <w:t>17</w:t>
      </w:r>
      <w:r w:rsidR="00A5173C">
        <w:rPr>
          <w:rFonts w:ascii="Times New Roman" w:eastAsia="Helvetica Neue" w:hAnsi="Times New Roman" w:cs="Times New Roman"/>
          <w:color w:val="000000"/>
        </w:rPr>
        <w:t>.6 million</w:t>
      </w:r>
      <w:r w:rsidR="00507324">
        <w:rPr>
          <w:rFonts w:ascii="Times New Roman" w:eastAsia="Helvetica Neue" w:hAnsi="Times New Roman" w:cs="Times New Roman"/>
          <w:color w:val="000000"/>
        </w:rPr>
        <w:t xml:space="preserve"> </w:t>
      </w:r>
    </w:p>
    <w:p w14:paraId="70EE925B" w14:textId="77777777" w:rsidR="00D87BC3" w:rsidRDefault="00D87BC3" w:rsidP="00A260AB">
      <w:pPr>
        <w:pBdr>
          <w:top w:val="nil"/>
          <w:left w:val="nil"/>
          <w:bottom w:val="nil"/>
          <w:right w:val="nil"/>
          <w:between w:val="nil"/>
        </w:pBdr>
        <w:ind w:left="720"/>
        <w:rPr>
          <w:rFonts w:ascii="Times New Roman" w:eastAsia="Helvetica Neue" w:hAnsi="Times New Roman" w:cs="Times New Roman"/>
          <w:color w:val="000000"/>
        </w:rPr>
      </w:pPr>
    </w:p>
    <w:p w14:paraId="70EE925C" w14:textId="77777777" w:rsidR="00983D73" w:rsidRDefault="00983D73">
      <w:pPr>
        <w:rPr>
          <w:rFonts w:ascii="Times New Roman" w:eastAsia="Helvetica Neue" w:hAnsi="Times New Roman" w:cs="Times New Roman"/>
          <w:shd w:val="clear" w:color="auto" w:fill="FEFEFE"/>
        </w:rPr>
      </w:pPr>
    </w:p>
    <w:p w14:paraId="70EE925D" w14:textId="77777777" w:rsidR="005D41AB" w:rsidRDefault="007154A3">
      <w:pPr>
        <w:rPr>
          <w:rFonts w:ascii="Times New Roman" w:eastAsia="Helvetica Neue" w:hAnsi="Times New Roman" w:cs="Times New Roman"/>
          <w:shd w:val="clear" w:color="auto" w:fill="FEFEFE"/>
        </w:rPr>
      </w:pPr>
      <w:r>
        <w:rPr>
          <w:rFonts w:ascii="Times New Roman" w:eastAsia="Helvetica Neue" w:hAnsi="Times New Roman" w:cs="Times New Roman"/>
          <w:shd w:val="clear" w:color="auto" w:fill="FEFEFE"/>
        </w:rPr>
        <w:t xml:space="preserve">Commenting on the results, Scott Mathis, </w:t>
      </w:r>
      <w:r w:rsidR="00D51388" w:rsidRPr="00ED26DD">
        <w:rPr>
          <w:rFonts w:ascii="Times New Roman" w:eastAsia="Helvetica Neue" w:hAnsi="Times New Roman" w:cs="Times New Roman"/>
          <w:shd w:val="clear" w:color="auto" w:fill="FEFEFE"/>
        </w:rPr>
        <w:t xml:space="preserve">Chief Executive Officer of </w:t>
      </w:r>
      <w:r w:rsidR="00BB2ABC">
        <w:rPr>
          <w:rFonts w:ascii="Times New Roman" w:eastAsia="Helvetica Neue" w:hAnsi="Times New Roman" w:cs="Times New Roman"/>
          <w:shd w:val="clear" w:color="auto" w:fill="FEFEFE"/>
        </w:rPr>
        <w:t xml:space="preserve">Gaucho </w:t>
      </w:r>
      <w:r w:rsidR="00335217">
        <w:rPr>
          <w:rFonts w:ascii="Times New Roman" w:eastAsia="Helvetica Neue" w:hAnsi="Times New Roman" w:cs="Times New Roman"/>
          <w:shd w:val="clear" w:color="auto" w:fill="FEFEFE"/>
        </w:rPr>
        <w:t>Holdings</w:t>
      </w:r>
      <w:r w:rsidR="00D51388" w:rsidRPr="00ED26DD">
        <w:rPr>
          <w:rFonts w:ascii="Times New Roman" w:eastAsia="Helvetica Neue" w:hAnsi="Times New Roman" w:cs="Times New Roman"/>
          <w:shd w:val="clear" w:color="auto" w:fill="FEFEFE"/>
        </w:rPr>
        <w:t>, stated, “</w:t>
      </w:r>
      <w:r w:rsidR="001A7E18">
        <w:rPr>
          <w:rFonts w:ascii="Times New Roman" w:eastAsia="Helvetica Neue" w:hAnsi="Times New Roman" w:cs="Times New Roman"/>
          <w:shd w:val="clear" w:color="auto" w:fill="FEFEFE"/>
        </w:rPr>
        <w:t>We are absolutely thrilled to report our first quarterly profit as a public company. Earlier this year we completed an $8 million public offering and achieved our long-desired goal to uplist our shares to Nasdaq</w:t>
      </w:r>
      <w:r w:rsidR="00FA2D3F">
        <w:rPr>
          <w:rFonts w:ascii="Times New Roman" w:eastAsia="Helvetica Neue" w:hAnsi="Times New Roman" w:cs="Times New Roman"/>
          <w:shd w:val="clear" w:color="auto" w:fill="FEFEFE"/>
        </w:rPr>
        <w:t xml:space="preserve">. </w:t>
      </w:r>
      <w:r w:rsidR="006960E4">
        <w:rPr>
          <w:rFonts w:ascii="Times New Roman" w:eastAsia="Helvetica Neue" w:hAnsi="Times New Roman" w:cs="Times New Roman"/>
          <w:shd w:val="clear" w:color="auto" w:fill="FEFEFE"/>
        </w:rPr>
        <w:t xml:space="preserve">Since </w:t>
      </w:r>
      <w:r w:rsidR="002F7D3E">
        <w:rPr>
          <w:rFonts w:ascii="Times New Roman" w:eastAsia="Helvetica Neue" w:hAnsi="Times New Roman" w:cs="Times New Roman"/>
          <w:shd w:val="clear" w:color="auto" w:fill="FEFEFE"/>
        </w:rPr>
        <w:t>then,</w:t>
      </w:r>
      <w:r w:rsidR="006960E4">
        <w:rPr>
          <w:rFonts w:ascii="Times New Roman" w:eastAsia="Helvetica Neue" w:hAnsi="Times New Roman" w:cs="Times New Roman"/>
          <w:shd w:val="clear" w:color="auto" w:fill="FEFEFE"/>
        </w:rPr>
        <w:t xml:space="preserve"> we have taken significant strides </w:t>
      </w:r>
      <w:r w:rsidR="00FA2D3F">
        <w:rPr>
          <w:rFonts w:ascii="Times New Roman" w:eastAsia="Helvetica Neue" w:hAnsi="Times New Roman" w:cs="Times New Roman"/>
          <w:shd w:val="clear" w:color="auto" w:fill="FEFEFE"/>
        </w:rPr>
        <w:t>to complete our vision of becoming recognized as the LVMH of South America.</w:t>
      </w:r>
      <w:r w:rsidR="002F7D3E">
        <w:rPr>
          <w:rFonts w:ascii="Times New Roman" w:eastAsia="Helvetica Neue" w:hAnsi="Times New Roman" w:cs="Times New Roman"/>
          <w:shd w:val="clear" w:color="auto" w:fill="FEFEFE"/>
        </w:rPr>
        <w:t xml:space="preserve"> </w:t>
      </w:r>
      <w:r w:rsidR="003E3CF4">
        <w:rPr>
          <w:rFonts w:ascii="Times New Roman" w:eastAsia="Helvetica Neue" w:hAnsi="Times New Roman" w:cs="Times New Roman"/>
          <w:shd w:val="clear" w:color="auto" w:fill="FEFEFE"/>
        </w:rPr>
        <w:t xml:space="preserve">These strides include operating in the boutique hotel, hospitality and luxury vineyard property markets, featuring our </w:t>
      </w:r>
      <w:r>
        <w:rPr>
          <w:rFonts w:ascii="Times New Roman" w:eastAsia="Helvetica Neue" w:hAnsi="Times New Roman" w:cs="Times New Roman"/>
          <w:shd w:val="clear" w:color="auto" w:fill="FEFEFE"/>
        </w:rPr>
        <w:t>4,138-acre</w:t>
      </w:r>
      <w:r w:rsidR="003E3CF4">
        <w:rPr>
          <w:rFonts w:ascii="Times New Roman" w:eastAsia="Helvetica Neue" w:hAnsi="Times New Roman" w:cs="Times New Roman"/>
          <w:shd w:val="clear" w:color="auto" w:fill="FEFEFE"/>
        </w:rPr>
        <w:t xml:space="preserve"> Algodon Wine Estate</w:t>
      </w:r>
      <w:r w:rsidR="00D218CB">
        <w:rPr>
          <w:rFonts w:ascii="Times New Roman" w:eastAsia="Helvetica Neue" w:hAnsi="Times New Roman" w:cs="Times New Roman"/>
          <w:shd w:val="clear" w:color="auto" w:fill="FEFEFE"/>
        </w:rPr>
        <w:t>s</w:t>
      </w:r>
      <w:r w:rsidR="003E3CF4">
        <w:rPr>
          <w:rFonts w:ascii="Times New Roman" w:eastAsia="Helvetica Neue" w:hAnsi="Times New Roman" w:cs="Times New Roman"/>
          <w:shd w:val="clear" w:color="auto" w:fill="FEFEFE"/>
        </w:rPr>
        <w:t xml:space="preserve"> in Mendoza</w:t>
      </w:r>
      <w:r>
        <w:rPr>
          <w:rFonts w:ascii="Times New Roman" w:eastAsia="Helvetica Neue" w:hAnsi="Times New Roman" w:cs="Times New Roman"/>
          <w:shd w:val="clear" w:color="auto" w:fill="FEFEFE"/>
        </w:rPr>
        <w:t xml:space="preserve">, Argentina. </w:t>
      </w:r>
      <w:r w:rsidR="002F7D3E">
        <w:rPr>
          <w:rFonts w:ascii="Times New Roman" w:eastAsia="Helvetica Neue" w:hAnsi="Times New Roman" w:cs="Times New Roman"/>
          <w:shd w:val="clear" w:color="auto" w:fill="FEFEFE"/>
        </w:rPr>
        <w:t xml:space="preserve">We </w:t>
      </w:r>
      <w:r w:rsidR="00D218CB">
        <w:rPr>
          <w:rFonts w:ascii="Times New Roman" w:eastAsia="Helvetica Neue" w:hAnsi="Times New Roman" w:cs="Times New Roman"/>
          <w:shd w:val="clear" w:color="auto" w:fill="FEFEFE"/>
        </w:rPr>
        <w:t>have created</w:t>
      </w:r>
      <w:r w:rsidR="002F7D3E">
        <w:rPr>
          <w:rFonts w:ascii="Times New Roman" w:eastAsia="Helvetica Neue" w:hAnsi="Times New Roman" w:cs="Times New Roman"/>
          <w:shd w:val="clear" w:color="auto" w:fill="FEFEFE"/>
        </w:rPr>
        <w:t xml:space="preserve"> an e-commerce platform</w:t>
      </w:r>
      <w:r w:rsidR="00314F34">
        <w:rPr>
          <w:rFonts w:ascii="Times New Roman" w:eastAsia="Helvetica Neue" w:hAnsi="Times New Roman" w:cs="Times New Roman"/>
          <w:shd w:val="clear" w:color="auto" w:fill="FEFEFE"/>
        </w:rPr>
        <w:t>, Gaucho – Buenos Aires</w:t>
      </w:r>
      <w:r w:rsidR="006266F6">
        <w:rPr>
          <w:rFonts w:ascii="Times New Roman" w:eastAsia="Helvetica Neue" w:hAnsi="Times New Roman" w:cs="Times New Roman"/>
          <w:shd w:val="clear" w:color="auto" w:fill="FEFEFE"/>
        </w:rPr>
        <w:t>™,</w:t>
      </w:r>
      <w:r w:rsidR="002F7D3E">
        <w:rPr>
          <w:rFonts w:ascii="Times New Roman" w:eastAsia="Helvetica Neue" w:hAnsi="Times New Roman" w:cs="Times New Roman"/>
          <w:shd w:val="clear" w:color="auto" w:fill="FEFEFE"/>
        </w:rPr>
        <w:t xml:space="preserve"> for consume</w:t>
      </w:r>
      <w:r w:rsidR="00314F34">
        <w:rPr>
          <w:rFonts w:ascii="Times New Roman" w:eastAsia="Helvetica Neue" w:hAnsi="Times New Roman" w:cs="Times New Roman"/>
          <w:shd w:val="clear" w:color="auto" w:fill="FEFEFE"/>
        </w:rPr>
        <w:t>r</w:t>
      </w:r>
      <w:r w:rsidR="002F7D3E">
        <w:rPr>
          <w:rFonts w:ascii="Times New Roman" w:eastAsia="Helvetica Neue" w:hAnsi="Times New Roman" w:cs="Times New Roman"/>
          <w:shd w:val="clear" w:color="auto" w:fill="FEFEFE"/>
        </w:rPr>
        <w:t xml:space="preserve">s to access Argentine style and high-end products with a concentration on leather-goods and ready-to-wear accessories. By the end of the </w:t>
      </w:r>
      <w:r w:rsidR="003E3CF4">
        <w:rPr>
          <w:rFonts w:ascii="Times New Roman" w:eastAsia="Helvetica Neue" w:hAnsi="Times New Roman" w:cs="Times New Roman"/>
          <w:shd w:val="clear" w:color="auto" w:fill="FEFEFE"/>
        </w:rPr>
        <w:t>year,</w:t>
      </w:r>
      <w:r w:rsidR="002F7D3E">
        <w:rPr>
          <w:rFonts w:ascii="Times New Roman" w:eastAsia="Helvetica Neue" w:hAnsi="Times New Roman" w:cs="Times New Roman"/>
          <w:shd w:val="clear" w:color="auto" w:fill="FEFEFE"/>
        </w:rPr>
        <w:t xml:space="preserve"> we expect to launch a line of luxury textiles and home accessories. We are making progress towards the opening of our flagship retail location in Miami’s Design </w:t>
      </w:r>
      <w:r w:rsidR="006266F6">
        <w:rPr>
          <w:rFonts w:ascii="Times New Roman" w:eastAsia="Helvetica Neue" w:hAnsi="Times New Roman" w:cs="Times New Roman"/>
          <w:shd w:val="clear" w:color="auto" w:fill="FEFEFE"/>
        </w:rPr>
        <w:t>District and</w:t>
      </w:r>
      <w:r>
        <w:rPr>
          <w:rFonts w:ascii="Times New Roman" w:eastAsia="Helvetica Neue" w:hAnsi="Times New Roman" w:cs="Times New Roman"/>
          <w:shd w:val="clear" w:color="auto" w:fill="FEFEFE"/>
        </w:rPr>
        <w:t xml:space="preserve"> have recently completed another installment investment in our Las Vegas project to further expand opportunities in lodging, hospitality, retail and </w:t>
      </w:r>
      <w:r w:rsidR="00A304E7">
        <w:rPr>
          <w:rFonts w:ascii="Times New Roman" w:eastAsia="Helvetica Neue" w:hAnsi="Times New Roman" w:cs="Times New Roman"/>
          <w:shd w:val="clear" w:color="auto" w:fill="FEFEFE"/>
        </w:rPr>
        <w:t>gaming</w:t>
      </w:r>
      <w:r>
        <w:rPr>
          <w:rFonts w:ascii="Times New Roman" w:eastAsia="Helvetica Neue" w:hAnsi="Times New Roman" w:cs="Times New Roman"/>
          <w:shd w:val="clear" w:color="auto" w:fill="FEFEFE"/>
        </w:rPr>
        <w:t>.</w:t>
      </w:r>
    </w:p>
    <w:p w14:paraId="70EE925E" w14:textId="77777777" w:rsidR="005D41AB" w:rsidRDefault="005D41AB">
      <w:pPr>
        <w:rPr>
          <w:rFonts w:ascii="Times New Roman" w:eastAsia="Helvetica Neue" w:hAnsi="Times New Roman" w:cs="Times New Roman"/>
          <w:shd w:val="clear" w:color="auto" w:fill="FEFEFE"/>
        </w:rPr>
      </w:pPr>
    </w:p>
    <w:p w14:paraId="70EE925F" w14:textId="77777777" w:rsidR="007F7737" w:rsidRDefault="007154A3">
      <w:pPr>
        <w:rPr>
          <w:rFonts w:ascii="Times New Roman" w:eastAsia="Helvetica Neue" w:hAnsi="Times New Roman" w:cs="Times New Roman"/>
          <w:shd w:val="clear" w:color="auto" w:fill="FEFEFE"/>
        </w:rPr>
      </w:pPr>
      <w:r>
        <w:rPr>
          <w:rFonts w:ascii="Times New Roman" w:eastAsia="Helvetica Neue" w:hAnsi="Times New Roman" w:cs="Times New Roman"/>
          <w:shd w:val="clear" w:color="auto" w:fill="FEFEFE"/>
        </w:rPr>
        <w:t xml:space="preserve">“Our third quarter financial results </w:t>
      </w:r>
      <w:r w:rsidR="00A304E7">
        <w:rPr>
          <w:rFonts w:ascii="Times New Roman" w:eastAsia="Helvetica Neue" w:hAnsi="Times New Roman" w:cs="Times New Roman"/>
          <w:shd w:val="clear" w:color="auto" w:fill="FEFEFE"/>
        </w:rPr>
        <w:t>reflect early sales of real estate lots at our Algodon Wine Estate</w:t>
      </w:r>
      <w:r w:rsidR="005B0D58">
        <w:rPr>
          <w:rFonts w:ascii="Times New Roman" w:eastAsia="Helvetica Neue" w:hAnsi="Times New Roman" w:cs="Times New Roman"/>
          <w:shd w:val="clear" w:color="auto" w:fill="FEFEFE"/>
        </w:rPr>
        <w:t>s</w:t>
      </w:r>
      <w:r w:rsidR="00A304E7">
        <w:rPr>
          <w:rFonts w:ascii="Times New Roman" w:eastAsia="Helvetica Neue" w:hAnsi="Times New Roman" w:cs="Times New Roman"/>
          <w:shd w:val="clear" w:color="auto" w:fill="FEFEFE"/>
        </w:rPr>
        <w:t xml:space="preserve"> as well as a small increase in hotel, restaurant and wine sales after Argentine hotels reopened with COVID-19 measure</w:t>
      </w:r>
      <w:r w:rsidR="00360377">
        <w:rPr>
          <w:rFonts w:ascii="Times New Roman" w:eastAsia="Helvetica Neue" w:hAnsi="Times New Roman" w:cs="Times New Roman"/>
          <w:shd w:val="clear" w:color="auto" w:fill="FEFEFE"/>
        </w:rPr>
        <w:t>s</w:t>
      </w:r>
      <w:r w:rsidR="00A304E7">
        <w:rPr>
          <w:rFonts w:ascii="Times New Roman" w:eastAsia="Helvetica Neue" w:hAnsi="Times New Roman" w:cs="Times New Roman"/>
          <w:shd w:val="clear" w:color="auto" w:fill="FEFEFE"/>
        </w:rPr>
        <w:t xml:space="preserve"> in place. </w:t>
      </w:r>
      <w:r w:rsidR="00314F34">
        <w:rPr>
          <w:rFonts w:ascii="Times New Roman" w:eastAsia="Helvetica Neue" w:hAnsi="Times New Roman" w:cs="Times New Roman"/>
          <w:shd w:val="clear" w:color="auto" w:fill="FEFEFE"/>
        </w:rPr>
        <w:t xml:space="preserve">We are encouraged by the pace of lot sales occurring at </w:t>
      </w:r>
      <w:r w:rsidR="005B0D58">
        <w:rPr>
          <w:rFonts w:ascii="Times New Roman" w:eastAsia="Helvetica Neue" w:hAnsi="Times New Roman" w:cs="Times New Roman"/>
          <w:shd w:val="clear" w:color="auto" w:fill="FEFEFE"/>
        </w:rPr>
        <w:t>Algodon Wine Estates</w:t>
      </w:r>
      <w:r w:rsidR="00A260AB">
        <w:rPr>
          <w:rFonts w:ascii="Times New Roman" w:eastAsia="Helvetica Neue" w:hAnsi="Times New Roman" w:cs="Times New Roman"/>
          <w:shd w:val="clear" w:color="auto" w:fill="FEFEFE"/>
        </w:rPr>
        <w:t xml:space="preserve">. Recognition </w:t>
      </w:r>
      <w:r w:rsidR="00314F34">
        <w:rPr>
          <w:rFonts w:ascii="Times New Roman" w:eastAsia="Helvetica Neue" w:hAnsi="Times New Roman" w:cs="Times New Roman"/>
          <w:shd w:val="clear" w:color="auto" w:fill="FEFEFE"/>
        </w:rPr>
        <w:t xml:space="preserve">of revenue from these sales </w:t>
      </w:r>
      <w:r w:rsidR="00A40966">
        <w:rPr>
          <w:rFonts w:ascii="Times New Roman" w:eastAsia="Helvetica Neue" w:hAnsi="Times New Roman" w:cs="Times New Roman"/>
          <w:shd w:val="clear" w:color="auto" w:fill="FEFEFE"/>
        </w:rPr>
        <w:t>is</w:t>
      </w:r>
      <w:r w:rsidR="00314F34">
        <w:rPr>
          <w:rFonts w:ascii="Times New Roman" w:eastAsia="Helvetica Neue" w:hAnsi="Times New Roman" w:cs="Times New Roman"/>
          <w:shd w:val="clear" w:color="auto" w:fill="FEFEFE"/>
        </w:rPr>
        <w:t xml:space="preserve"> contingent on deeding requirements</w:t>
      </w:r>
      <w:r w:rsidR="00A40966">
        <w:rPr>
          <w:rFonts w:ascii="Times New Roman" w:eastAsia="Helvetica Neue" w:hAnsi="Times New Roman" w:cs="Times New Roman"/>
          <w:shd w:val="clear" w:color="auto" w:fill="FEFEFE"/>
        </w:rPr>
        <w:t>, a process that has been made a bit more time consuming given the pandemic environment</w:t>
      </w:r>
      <w:r w:rsidR="001236DB">
        <w:rPr>
          <w:rFonts w:ascii="Times New Roman" w:eastAsia="Helvetica Neue" w:hAnsi="Times New Roman" w:cs="Times New Roman"/>
          <w:shd w:val="clear" w:color="auto" w:fill="FEFEFE"/>
        </w:rPr>
        <w:t>. This</w:t>
      </w:r>
      <w:r w:rsidR="005721DE">
        <w:rPr>
          <w:rFonts w:ascii="Times New Roman" w:eastAsia="Helvetica Neue" w:hAnsi="Times New Roman" w:cs="Times New Roman"/>
          <w:shd w:val="clear" w:color="auto" w:fill="FEFEFE"/>
        </w:rPr>
        <w:t xml:space="preserve"> </w:t>
      </w:r>
      <w:r w:rsidR="00314F34">
        <w:rPr>
          <w:rFonts w:ascii="Times New Roman" w:eastAsia="Helvetica Neue" w:hAnsi="Times New Roman" w:cs="Times New Roman"/>
          <w:shd w:val="clear" w:color="auto" w:fill="FEFEFE"/>
        </w:rPr>
        <w:t>pushed some revenues into the fourth quarter</w:t>
      </w:r>
      <w:r w:rsidR="00A40966">
        <w:rPr>
          <w:rFonts w:ascii="Times New Roman" w:eastAsia="Helvetica Neue" w:hAnsi="Times New Roman" w:cs="Times New Roman"/>
          <w:shd w:val="clear" w:color="auto" w:fill="FEFEFE"/>
        </w:rPr>
        <w:t xml:space="preserve">, but we are pursuing </w:t>
      </w:r>
      <w:r w:rsidR="00A40966">
        <w:rPr>
          <w:rFonts w:ascii="Times New Roman" w:eastAsia="Helvetica Neue" w:hAnsi="Times New Roman" w:cs="Times New Roman"/>
          <w:shd w:val="clear" w:color="auto" w:fill="FEFEFE"/>
        </w:rPr>
        <w:lastRenderedPageBreak/>
        <w:t xml:space="preserve">this process as quickly as </w:t>
      </w:r>
      <w:r w:rsidR="00AC0CA3">
        <w:rPr>
          <w:rFonts w:ascii="Times New Roman" w:eastAsia="Helvetica Neue" w:hAnsi="Times New Roman" w:cs="Times New Roman"/>
          <w:shd w:val="clear" w:color="auto" w:fill="FEFEFE"/>
        </w:rPr>
        <w:t>possible,</w:t>
      </w:r>
      <w:r w:rsidR="001236DB">
        <w:rPr>
          <w:rFonts w:ascii="Times New Roman" w:eastAsia="Helvetica Neue" w:hAnsi="Times New Roman" w:cs="Times New Roman"/>
          <w:shd w:val="clear" w:color="auto" w:fill="FEFEFE"/>
        </w:rPr>
        <w:t xml:space="preserve"> and we are encouraged by the pace of lot sales that we see in the fourth quarter and the environment for ongoing sales throughout next year. Argentina officially “reopened” from Covid related shutdowns, and as</w:t>
      </w:r>
      <w:r w:rsidR="006266F6">
        <w:rPr>
          <w:rFonts w:ascii="Times New Roman" w:eastAsia="Helvetica Neue" w:hAnsi="Times New Roman" w:cs="Times New Roman"/>
          <w:shd w:val="clear" w:color="auto" w:fill="FEFEFE"/>
        </w:rPr>
        <w:t xml:space="preserve"> the world continue</w:t>
      </w:r>
      <w:r w:rsidR="007A4C77">
        <w:rPr>
          <w:rFonts w:ascii="Times New Roman" w:eastAsia="Helvetica Neue" w:hAnsi="Times New Roman" w:cs="Times New Roman"/>
          <w:shd w:val="clear" w:color="auto" w:fill="FEFEFE"/>
        </w:rPr>
        <w:t>s</w:t>
      </w:r>
      <w:r w:rsidR="006266F6">
        <w:rPr>
          <w:rFonts w:ascii="Times New Roman" w:eastAsia="Helvetica Neue" w:hAnsi="Times New Roman" w:cs="Times New Roman"/>
          <w:shd w:val="clear" w:color="auto" w:fill="FEFEFE"/>
        </w:rPr>
        <w:t xml:space="preserve"> to reopen, we believe we will benefit from a surge in pent up consumer demand for travel and luxury experiences.</w:t>
      </w:r>
      <w:r w:rsidR="005721DE">
        <w:rPr>
          <w:rFonts w:ascii="Times New Roman" w:eastAsia="Helvetica Neue" w:hAnsi="Times New Roman" w:cs="Times New Roman"/>
          <w:shd w:val="clear" w:color="auto" w:fill="FEFEFE"/>
        </w:rPr>
        <w:t xml:space="preserve"> </w:t>
      </w:r>
      <w:r w:rsidR="00B52230">
        <w:rPr>
          <w:rFonts w:ascii="Times New Roman" w:eastAsia="Helvetica Neue" w:hAnsi="Times New Roman" w:cs="Times New Roman"/>
          <w:shd w:val="clear" w:color="auto" w:fill="FEFEFE"/>
        </w:rPr>
        <w:t>Over the years we have been opportunistic about acquiring new acreage</w:t>
      </w:r>
      <w:r w:rsidR="00AC0CA3">
        <w:rPr>
          <w:rFonts w:ascii="Times New Roman" w:eastAsia="Helvetica Neue" w:hAnsi="Times New Roman" w:cs="Times New Roman"/>
          <w:shd w:val="clear" w:color="auto" w:fill="FEFEFE"/>
        </w:rPr>
        <w:t>,</w:t>
      </w:r>
      <w:r w:rsidR="00B52230">
        <w:rPr>
          <w:rFonts w:ascii="Times New Roman" w:eastAsia="Helvetica Neue" w:hAnsi="Times New Roman" w:cs="Times New Roman"/>
          <w:shd w:val="clear" w:color="auto" w:fill="FEFEFE"/>
        </w:rPr>
        <w:t xml:space="preserve"> and </w:t>
      </w:r>
      <w:r w:rsidR="007A4C77">
        <w:rPr>
          <w:rFonts w:ascii="Times New Roman" w:eastAsia="Helvetica Neue" w:hAnsi="Times New Roman" w:cs="Times New Roman"/>
          <w:shd w:val="clear" w:color="auto" w:fill="FEFEFE"/>
        </w:rPr>
        <w:t>our earlier engagement of architectural design firm EDSA</w:t>
      </w:r>
      <w:r w:rsidR="00B52230">
        <w:rPr>
          <w:rFonts w:ascii="Times New Roman" w:eastAsia="Helvetica Neue" w:hAnsi="Times New Roman" w:cs="Times New Roman"/>
          <w:shd w:val="clear" w:color="auto" w:fill="FEFEFE"/>
        </w:rPr>
        <w:t xml:space="preserve"> </w:t>
      </w:r>
      <w:r w:rsidR="007A4C77">
        <w:rPr>
          <w:rFonts w:ascii="Times New Roman" w:eastAsia="Helvetica Neue" w:hAnsi="Times New Roman" w:cs="Times New Roman"/>
          <w:shd w:val="clear" w:color="auto" w:fill="FEFEFE"/>
        </w:rPr>
        <w:t xml:space="preserve">has resulted in substantial improvements to the infrastructure and amenities of </w:t>
      </w:r>
      <w:r w:rsidR="00F36F6F">
        <w:rPr>
          <w:rFonts w:ascii="Times New Roman" w:eastAsia="Helvetica Neue" w:hAnsi="Times New Roman" w:cs="Times New Roman"/>
          <w:shd w:val="clear" w:color="auto" w:fill="FEFEFE"/>
        </w:rPr>
        <w:t>Algodon Wine Estates</w:t>
      </w:r>
      <w:r w:rsidR="007A4C77">
        <w:rPr>
          <w:rFonts w:ascii="Times New Roman" w:eastAsia="Helvetica Neue" w:hAnsi="Times New Roman" w:cs="Times New Roman"/>
          <w:shd w:val="clear" w:color="auto" w:fill="FEFEFE"/>
        </w:rPr>
        <w:t xml:space="preserve">.  </w:t>
      </w:r>
      <w:r w:rsidR="005721DE">
        <w:rPr>
          <w:rFonts w:ascii="Times New Roman" w:eastAsia="Helvetica Neue" w:hAnsi="Times New Roman" w:cs="Times New Roman"/>
          <w:shd w:val="clear" w:color="auto" w:fill="FEFEFE"/>
        </w:rPr>
        <w:t>Recent</w:t>
      </w:r>
      <w:r w:rsidR="009B5B84">
        <w:rPr>
          <w:rFonts w:ascii="Times New Roman" w:eastAsia="Helvetica Neue" w:hAnsi="Times New Roman" w:cs="Times New Roman"/>
          <w:shd w:val="clear" w:color="auto" w:fill="FEFEFE"/>
        </w:rPr>
        <w:t xml:space="preserve">ly drilled water wells should </w:t>
      </w:r>
      <w:r w:rsidR="00B52230">
        <w:rPr>
          <w:rFonts w:ascii="Times New Roman" w:eastAsia="Helvetica Neue" w:hAnsi="Times New Roman" w:cs="Times New Roman"/>
          <w:shd w:val="clear" w:color="auto" w:fill="FEFEFE"/>
        </w:rPr>
        <w:t xml:space="preserve">further </w:t>
      </w:r>
      <w:r w:rsidR="009B5B84">
        <w:rPr>
          <w:rFonts w:ascii="Times New Roman" w:eastAsia="Helvetica Neue" w:hAnsi="Times New Roman" w:cs="Times New Roman"/>
          <w:shd w:val="clear" w:color="auto" w:fill="FEFEFE"/>
        </w:rPr>
        <w:t>enhance the appeal and market value of these properties</w:t>
      </w:r>
      <w:r w:rsidR="00B52230">
        <w:rPr>
          <w:rFonts w:ascii="Times New Roman" w:eastAsia="Helvetica Neue" w:hAnsi="Times New Roman" w:cs="Times New Roman"/>
          <w:shd w:val="clear" w:color="auto" w:fill="FEFEFE"/>
        </w:rPr>
        <w:t>. And, lastly, as we have previously announced, we are actively seeking to partner with a 5-star hotel chain to potentially bring in an 80-120 room hotel with branded residences.</w:t>
      </w:r>
      <w:r w:rsidR="00AC0CA3">
        <w:rPr>
          <w:rFonts w:ascii="Times New Roman" w:eastAsia="Helvetica Neue" w:hAnsi="Times New Roman" w:cs="Times New Roman"/>
          <w:shd w:val="clear" w:color="auto" w:fill="FEFEFE"/>
        </w:rPr>
        <w:t xml:space="preserve"> If we are successful with finding a partner, we believe it </w:t>
      </w:r>
      <w:r w:rsidR="000C3239">
        <w:rPr>
          <w:rFonts w:ascii="Times New Roman" w:eastAsia="Helvetica Neue" w:hAnsi="Times New Roman" w:cs="Times New Roman"/>
          <w:shd w:val="clear" w:color="auto" w:fill="FEFEFE"/>
        </w:rPr>
        <w:t>can</w:t>
      </w:r>
      <w:r w:rsidR="00AC0CA3">
        <w:rPr>
          <w:rFonts w:ascii="Times New Roman" w:eastAsia="Helvetica Neue" w:hAnsi="Times New Roman" w:cs="Times New Roman"/>
          <w:shd w:val="clear" w:color="auto" w:fill="FEFEFE"/>
        </w:rPr>
        <w:t xml:space="preserve"> add </w:t>
      </w:r>
      <w:r w:rsidR="00104A44">
        <w:rPr>
          <w:rFonts w:ascii="Times New Roman" w:eastAsia="Helvetica Neue" w:hAnsi="Times New Roman" w:cs="Times New Roman"/>
          <w:shd w:val="clear" w:color="auto" w:fill="FEFEFE"/>
        </w:rPr>
        <w:t xml:space="preserve">immeasurable value and </w:t>
      </w:r>
      <w:r w:rsidR="00AC0CA3">
        <w:rPr>
          <w:rFonts w:ascii="Times New Roman" w:eastAsia="Helvetica Neue" w:hAnsi="Times New Roman" w:cs="Times New Roman"/>
          <w:shd w:val="clear" w:color="auto" w:fill="FEFEFE"/>
        </w:rPr>
        <w:t xml:space="preserve">result in </w:t>
      </w:r>
      <w:r w:rsidR="00104A44">
        <w:rPr>
          <w:rFonts w:ascii="Times New Roman" w:eastAsia="Helvetica Neue" w:hAnsi="Times New Roman" w:cs="Times New Roman"/>
          <w:shd w:val="clear" w:color="auto" w:fill="FEFEFE"/>
        </w:rPr>
        <w:t>even stronger revenue growth</w:t>
      </w:r>
      <w:r w:rsidR="00AC0CA3">
        <w:rPr>
          <w:rFonts w:ascii="Times New Roman" w:eastAsia="Helvetica Neue" w:hAnsi="Times New Roman" w:cs="Times New Roman"/>
          <w:shd w:val="clear" w:color="auto" w:fill="FEFEFE"/>
        </w:rPr>
        <w:t xml:space="preserve"> at </w:t>
      </w:r>
      <w:r w:rsidR="000C3239">
        <w:rPr>
          <w:rFonts w:ascii="Times New Roman" w:eastAsia="Helvetica Neue" w:hAnsi="Times New Roman" w:cs="Times New Roman"/>
          <w:shd w:val="clear" w:color="auto" w:fill="FEFEFE"/>
        </w:rPr>
        <w:t>Algodon Wine Estates</w:t>
      </w:r>
      <w:r w:rsidR="00AC0CA3">
        <w:rPr>
          <w:rFonts w:ascii="Times New Roman" w:eastAsia="Helvetica Neue" w:hAnsi="Times New Roman" w:cs="Times New Roman"/>
          <w:shd w:val="clear" w:color="auto" w:fill="FEFEFE"/>
        </w:rPr>
        <w:t>.</w:t>
      </w:r>
      <w:r w:rsidR="00104A44">
        <w:rPr>
          <w:rFonts w:ascii="Times New Roman" w:eastAsia="Helvetica Neue" w:hAnsi="Times New Roman" w:cs="Times New Roman"/>
          <w:shd w:val="clear" w:color="auto" w:fill="FEFEFE"/>
        </w:rPr>
        <w:t xml:space="preserve"> We look forward to finishing the year strong</w:t>
      </w:r>
      <w:r w:rsidR="00240B93">
        <w:rPr>
          <w:rFonts w:ascii="Times New Roman" w:eastAsia="Helvetica Neue" w:hAnsi="Times New Roman" w:cs="Times New Roman"/>
          <w:shd w:val="clear" w:color="auto" w:fill="FEFEFE"/>
        </w:rPr>
        <w:t>ly</w:t>
      </w:r>
      <w:r w:rsidR="00104A44">
        <w:rPr>
          <w:rFonts w:ascii="Times New Roman" w:eastAsia="Helvetica Neue" w:hAnsi="Times New Roman" w:cs="Times New Roman"/>
          <w:shd w:val="clear" w:color="auto" w:fill="FEFEFE"/>
        </w:rPr>
        <w:t xml:space="preserve"> and growing even stronger in 2022.</w:t>
      </w:r>
      <w:r w:rsidR="00AC0CA3">
        <w:rPr>
          <w:rFonts w:ascii="Times New Roman" w:eastAsia="Helvetica Neue" w:hAnsi="Times New Roman" w:cs="Times New Roman"/>
          <w:shd w:val="clear" w:color="auto" w:fill="FEFEFE"/>
        </w:rPr>
        <w:t>”</w:t>
      </w:r>
    </w:p>
    <w:p w14:paraId="70EE9260" w14:textId="77777777" w:rsidR="00464549" w:rsidRPr="00ED26DD" w:rsidRDefault="007154A3">
      <w:pPr>
        <w:pBdr>
          <w:top w:val="nil"/>
          <w:left w:val="nil"/>
          <w:bottom w:val="nil"/>
          <w:right w:val="nil"/>
          <w:between w:val="nil"/>
        </w:pBdr>
        <w:jc w:val="both"/>
        <w:rPr>
          <w:rFonts w:ascii="Times New Roman" w:eastAsia="Times New Roman" w:hAnsi="Times New Roman" w:cs="Times New Roman"/>
          <w:color w:val="000000"/>
        </w:rPr>
      </w:pPr>
      <w:r w:rsidRPr="00ED26DD">
        <w:rPr>
          <w:rFonts w:ascii="Times New Roman" w:eastAsia="Times New Roman" w:hAnsi="Times New Roman" w:cs="Times New Roman"/>
          <w:color w:val="000000"/>
        </w:rPr>
        <w:t> </w:t>
      </w:r>
    </w:p>
    <w:p w14:paraId="70EE9261" w14:textId="77777777" w:rsidR="00AF25A8" w:rsidRPr="00AF25A8" w:rsidRDefault="007154A3" w:rsidP="00AF25A8">
      <w:pPr>
        <w:spacing w:after="240"/>
        <w:rPr>
          <w:rFonts w:ascii="Times New Roman" w:hAnsi="Times New Roman" w:cs="Times New Roman"/>
          <w:b/>
          <w:bCs/>
        </w:rPr>
      </w:pPr>
      <w:r w:rsidRPr="00AF25A8">
        <w:rPr>
          <w:rFonts w:ascii="Times New Roman" w:hAnsi="Times New Roman" w:cs="Times New Roman"/>
          <w:b/>
          <w:bCs/>
        </w:rPr>
        <w:t>About Gaucho Group Holdings, Inc.</w:t>
      </w:r>
    </w:p>
    <w:p w14:paraId="70EE9262"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t>For more than ten years, Gaucho Group Holdings, Inc.’s (</w:t>
      </w:r>
      <w:hyperlink r:id="rId8" w:tgtFrame="_blank" w:history="1">
        <w:r w:rsidRPr="00AF25A8">
          <w:rPr>
            <w:rStyle w:val="Hyperlink"/>
            <w:rFonts w:ascii="Times New Roman" w:hAnsi="Times New Roman" w:cs="Times New Roman"/>
          </w:rPr>
          <w:t>gauchoholdings.com</w:t>
        </w:r>
      </w:hyperlink>
      <w:r w:rsidRPr="00AF25A8">
        <w:rPr>
          <w:rFonts w:ascii="Times New Roman" w:hAnsi="Times New Roman" w:cs="Times New Roman"/>
        </w:rPr>
        <w:t>) mission has been to source and develop opportunities in Argentina's undervalued luxury real estate and consumer marketplace. Our company has positioned itself to take advantage of the continued and fast growth of global e-commerce across multiple market sectors, with the goal of becoming a leader in diversified luxury goods and experiences in sought after lifestyle industries and retail landscapes. With a concentration on fine wines (</w:t>
      </w:r>
      <w:hyperlink r:id="rId9" w:tgtFrame="_blank" w:history="1">
        <w:r w:rsidRPr="00AF25A8">
          <w:rPr>
            <w:rStyle w:val="Hyperlink"/>
            <w:rFonts w:ascii="Times New Roman" w:hAnsi="Times New Roman" w:cs="Times New Roman"/>
          </w:rPr>
          <w:t>algodonfinewines.com</w:t>
        </w:r>
      </w:hyperlink>
      <w:r w:rsidRPr="00AF25A8">
        <w:rPr>
          <w:rFonts w:ascii="Times New Roman" w:hAnsi="Times New Roman" w:cs="Times New Roman"/>
        </w:rPr>
        <w:t> &amp; </w:t>
      </w:r>
      <w:hyperlink r:id="rId10" w:tgtFrame="_blank" w:history="1">
        <w:r w:rsidRPr="00AF25A8">
          <w:rPr>
            <w:rStyle w:val="Hyperlink"/>
            <w:rFonts w:ascii="Times New Roman" w:hAnsi="Times New Roman" w:cs="Times New Roman"/>
          </w:rPr>
          <w:t>algodonwines.com.ar</w:t>
        </w:r>
      </w:hyperlink>
      <w:r w:rsidRPr="00AF25A8">
        <w:rPr>
          <w:rFonts w:ascii="Times New Roman" w:hAnsi="Times New Roman" w:cs="Times New Roman"/>
        </w:rPr>
        <w:t>), hospitality (</w:t>
      </w:r>
      <w:hyperlink r:id="rId11" w:tgtFrame="_blank" w:history="1">
        <w:r w:rsidRPr="00AF25A8">
          <w:rPr>
            <w:rStyle w:val="Hyperlink"/>
            <w:rFonts w:ascii="Times New Roman" w:hAnsi="Times New Roman" w:cs="Times New Roman"/>
          </w:rPr>
          <w:t>algodonhotels.com</w:t>
        </w:r>
      </w:hyperlink>
      <w:r w:rsidRPr="00AF25A8">
        <w:rPr>
          <w:rFonts w:ascii="Times New Roman" w:hAnsi="Times New Roman" w:cs="Times New Roman"/>
        </w:rPr>
        <w:t>), and luxury real estate (</w:t>
      </w:r>
      <w:hyperlink r:id="rId12" w:tgtFrame="_blank" w:history="1">
        <w:r w:rsidRPr="00AF25A8">
          <w:rPr>
            <w:rStyle w:val="Hyperlink"/>
            <w:rFonts w:ascii="Times New Roman" w:hAnsi="Times New Roman" w:cs="Times New Roman"/>
          </w:rPr>
          <w:t>algodonwineestates.com</w:t>
        </w:r>
      </w:hyperlink>
      <w:r w:rsidRPr="00AF25A8">
        <w:rPr>
          <w:rFonts w:ascii="Times New Roman" w:hAnsi="Times New Roman" w:cs="Times New Roman"/>
        </w:rPr>
        <w:t>) associated with our proprietary Algodon brand, as well as the leather goods, ready-to-wear and accessories of the fashion brand Gaucho – Buenos Aires™ (</w:t>
      </w:r>
      <w:hyperlink r:id="rId13" w:tgtFrame="_blank" w:history="1">
        <w:r w:rsidRPr="00AF25A8">
          <w:rPr>
            <w:rStyle w:val="Hyperlink"/>
            <w:rFonts w:ascii="Times New Roman" w:hAnsi="Times New Roman" w:cs="Times New Roman"/>
          </w:rPr>
          <w:t>gauchobuenosaires.com</w:t>
        </w:r>
      </w:hyperlink>
      <w:r w:rsidRPr="00AF25A8">
        <w:rPr>
          <w:rFonts w:ascii="Times New Roman" w:hAnsi="Times New Roman" w:cs="Times New Roman"/>
        </w:rPr>
        <w:t>), these are the luxury brands in which Argentina finds its contemporary expression.</w:t>
      </w:r>
    </w:p>
    <w:p w14:paraId="70EE9263" w14:textId="77777777" w:rsidR="00AF25A8" w:rsidRPr="00AF25A8" w:rsidRDefault="00AF25A8" w:rsidP="00AF25A8">
      <w:pPr>
        <w:rPr>
          <w:rFonts w:ascii="Times New Roman" w:hAnsi="Times New Roman" w:cs="Times New Roman"/>
        </w:rPr>
      </w:pPr>
    </w:p>
    <w:p w14:paraId="70EE9264" w14:textId="77777777" w:rsidR="00AF25A8" w:rsidRPr="00AF25A8" w:rsidRDefault="007154A3" w:rsidP="00E638DF">
      <w:pPr>
        <w:rPr>
          <w:rFonts w:ascii="Times New Roman" w:hAnsi="Times New Roman" w:cs="Times New Roman"/>
          <w:b/>
          <w:bCs/>
        </w:rPr>
      </w:pPr>
      <w:r w:rsidRPr="00AF25A8">
        <w:rPr>
          <w:rFonts w:ascii="Times New Roman" w:hAnsi="Times New Roman" w:cs="Times New Roman"/>
          <w:b/>
          <w:bCs/>
        </w:rPr>
        <w:t>Cautionary Note Regarding Forward-Looking Statements</w:t>
      </w:r>
    </w:p>
    <w:p w14:paraId="70EE9265"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t>This press release contains forward-looking statements within the meaning of the "safe harbor" provisions of the Private Securities Litigation Reform Act of 1995. Statements other than statements of historical facts included in this press release may constitute forward-looking statements and are not guarantees of future performance, condition or results and involve a number of risks and uncertainties. Actual results may differ materially from those in the forward-looking statements as a result of a number of factors, including those described from time to time in our filings with the Securities and Exchange Commission and elsewhere. The Company undertakes no duty to update any forward-looking statement made herein. All forward-looking statements speak only as of the date of this press release.</w:t>
      </w:r>
    </w:p>
    <w:p w14:paraId="70EE9266" w14:textId="77777777" w:rsidR="00AF25A8" w:rsidRPr="00AF25A8" w:rsidRDefault="00AF25A8" w:rsidP="00AF25A8">
      <w:pPr>
        <w:rPr>
          <w:rFonts w:ascii="Times New Roman" w:hAnsi="Times New Roman" w:cs="Times New Roman"/>
        </w:rPr>
      </w:pPr>
    </w:p>
    <w:p w14:paraId="70EE9267" w14:textId="77777777" w:rsidR="00AF25A8" w:rsidRPr="00AF25A8" w:rsidRDefault="007154A3" w:rsidP="00AF25A8">
      <w:pPr>
        <w:rPr>
          <w:rFonts w:ascii="Times New Roman" w:hAnsi="Times New Roman" w:cs="Times New Roman"/>
          <w:b/>
          <w:bCs/>
        </w:rPr>
      </w:pPr>
      <w:r w:rsidRPr="00AF25A8">
        <w:rPr>
          <w:rFonts w:ascii="Times New Roman" w:hAnsi="Times New Roman" w:cs="Times New Roman"/>
          <w:b/>
          <w:bCs/>
        </w:rPr>
        <w:t>Media Relations:</w:t>
      </w:r>
    </w:p>
    <w:p w14:paraId="70EE9268" w14:textId="77777777" w:rsidR="00AF25A8" w:rsidRPr="00AF25A8" w:rsidRDefault="007154A3" w:rsidP="00AF25A8">
      <w:pPr>
        <w:rPr>
          <w:rFonts w:ascii="Times New Roman" w:hAnsi="Times New Roman" w:cs="Times New Roman"/>
          <w:b/>
          <w:bCs/>
        </w:rPr>
      </w:pPr>
      <w:r w:rsidRPr="00AF25A8">
        <w:rPr>
          <w:rFonts w:ascii="Times New Roman" w:hAnsi="Times New Roman" w:cs="Times New Roman"/>
          <w:b/>
          <w:bCs/>
        </w:rPr>
        <w:t>Gaucho Group Holdings, Inc.</w:t>
      </w:r>
    </w:p>
    <w:p w14:paraId="70EE9269"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t>Rick Stear</w:t>
      </w:r>
    </w:p>
    <w:p w14:paraId="70EE926A"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t>Director of Marketing</w:t>
      </w:r>
    </w:p>
    <w:p w14:paraId="70EE926B"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t>212.739.7669</w:t>
      </w:r>
    </w:p>
    <w:p w14:paraId="70EE926C"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t>rstear@gauchoholdings.com</w:t>
      </w:r>
    </w:p>
    <w:p w14:paraId="70EE926D" w14:textId="77777777" w:rsidR="00AF25A8" w:rsidRPr="00AF25A8" w:rsidRDefault="00AF25A8" w:rsidP="00AF25A8">
      <w:pPr>
        <w:rPr>
          <w:rFonts w:ascii="Times New Roman" w:hAnsi="Times New Roman" w:cs="Times New Roman"/>
        </w:rPr>
      </w:pPr>
    </w:p>
    <w:p w14:paraId="70EE926E" w14:textId="77777777" w:rsidR="00AF25A8" w:rsidRPr="00AF25A8" w:rsidRDefault="007154A3" w:rsidP="00AF25A8">
      <w:pPr>
        <w:rPr>
          <w:rFonts w:ascii="Times New Roman" w:hAnsi="Times New Roman" w:cs="Times New Roman"/>
          <w:b/>
          <w:bCs/>
        </w:rPr>
      </w:pPr>
      <w:r w:rsidRPr="00AF25A8">
        <w:rPr>
          <w:rFonts w:ascii="Times New Roman" w:hAnsi="Times New Roman" w:cs="Times New Roman"/>
          <w:b/>
          <w:bCs/>
        </w:rPr>
        <w:t>Investor Relations:</w:t>
      </w:r>
    </w:p>
    <w:p w14:paraId="70EE926F"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t>John McNamara</w:t>
      </w:r>
    </w:p>
    <w:p w14:paraId="70EE9270"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lastRenderedPageBreak/>
        <w:t>917-658-2602</w:t>
      </w:r>
    </w:p>
    <w:p w14:paraId="70EE9271" w14:textId="77777777" w:rsidR="00AF25A8" w:rsidRPr="00AF25A8" w:rsidRDefault="007154A3" w:rsidP="00AF25A8">
      <w:pPr>
        <w:rPr>
          <w:rFonts w:ascii="Times New Roman" w:hAnsi="Times New Roman" w:cs="Times New Roman"/>
        </w:rPr>
      </w:pPr>
      <w:r w:rsidRPr="00AF25A8">
        <w:rPr>
          <w:rFonts w:ascii="Times New Roman" w:hAnsi="Times New Roman" w:cs="Times New Roman"/>
        </w:rPr>
        <w:t>john@tradigitalir.com</w:t>
      </w:r>
    </w:p>
    <w:p w14:paraId="70EE9272" w14:textId="77777777" w:rsidR="00F17E3E" w:rsidRPr="00AF25A8" w:rsidRDefault="00F17E3E">
      <w:pPr>
        <w:pBdr>
          <w:top w:val="nil"/>
          <w:left w:val="nil"/>
          <w:bottom w:val="nil"/>
          <w:right w:val="nil"/>
          <w:between w:val="nil"/>
        </w:pBdr>
        <w:jc w:val="both"/>
        <w:rPr>
          <w:rFonts w:ascii="Times New Roman" w:eastAsia="Times New Roman" w:hAnsi="Times New Roman" w:cs="Times New Roman"/>
          <w:color w:val="000000"/>
        </w:rPr>
      </w:pPr>
    </w:p>
    <w:p w14:paraId="70EE9273" w14:textId="77777777" w:rsidR="002A12B8" w:rsidRDefault="002A12B8" w:rsidP="002A12B8">
      <w:pPr>
        <w:rPr>
          <w:rFonts w:ascii="Times New Roman" w:eastAsia="Times New Roman" w:hAnsi="Times New Roman" w:cs="Times New Roman"/>
          <w:color w:val="000000"/>
        </w:rPr>
      </w:pPr>
    </w:p>
    <w:p w14:paraId="70EE9274" w14:textId="77777777" w:rsidR="00ED26DD" w:rsidRDefault="00ED26DD">
      <w:pPr>
        <w:pBdr>
          <w:top w:val="nil"/>
          <w:left w:val="nil"/>
          <w:bottom w:val="nil"/>
          <w:right w:val="nil"/>
          <w:between w:val="nil"/>
        </w:pBdr>
        <w:jc w:val="both"/>
        <w:rPr>
          <w:rFonts w:ascii="Times New Roman" w:eastAsia="Times New Roman" w:hAnsi="Times New Roman" w:cs="Times New Roman"/>
          <w:color w:val="000000"/>
        </w:rPr>
      </w:pPr>
    </w:p>
    <w:p w14:paraId="70EE9275" w14:textId="77777777" w:rsidR="00C608C2" w:rsidRPr="00C608C2" w:rsidRDefault="007154A3" w:rsidP="000977EC">
      <w:pPr>
        <w:pBdr>
          <w:top w:val="nil"/>
          <w:left w:val="nil"/>
          <w:bottom w:val="nil"/>
          <w:right w:val="nil"/>
          <w:between w:val="nil"/>
        </w:pBdr>
        <w:jc w:val="both"/>
        <w:rPr>
          <w:rFonts w:ascii="Times New Roman" w:eastAsia="Helvetica Neue" w:hAnsi="Times New Roman" w:cs="Times New Roman"/>
          <w:color w:val="000000"/>
        </w:rPr>
      </w:pPr>
      <w:r w:rsidRPr="00ED26DD">
        <w:rPr>
          <w:rFonts w:ascii="Times New Roman" w:eastAsia="Times New Roman" w:hAnsi="Times New Roman" w:cs="Times New Roman"/>
          <w:color w:val="000000"/>
        </w:rPr>
        <w:t> </w:t>
      </w:r>
      <w:r>
        <w:rPr>
          <w:rFonts w:ascii="Times New Roman" w:eastAsia="Times New Roman" w:hAnsi="Times New Roman" w:cs="Times New Roman"/>
          <w:color w:val="000000"/>
          <w:sz w:val="20"/>
          <w:szCs w:val="20"/>
        </w:rPr>
        <w:t xml:space="preserve">   </w:t>
      </w:r>
    </w:p>
    <w:p w14:paraId="70EE9276" w14:textId="77777777" w:rsidR="000977EC" w:rsidRDefault="007154A3" w:rsidP="000977EC">
      <w:pPr>
        <w:pStyle w:val="NormalWeb"/>
        <w:spacing w:before="0" w:beforeAutospacing="0" w:after="0" w:afterAutospacing="0"/>
        <w:jc w:val="center"/>
        <w:rPr>
          <w:sz w:val="20"/>
          <w:szCs w:val="20"/>
        </w:rPr>
      </w:pPr>
      <w:r>
        <w:rPr>
          <w:rFonts w:eastAsia="Times New Roman"/>
          <w:color w:val="000000"/>
        </w:rPr>
        <w:br w:type="page"/>
      </w:r>
      <w:r>
        <w:rPr>
          <w:b/>
          <w:bCs/>
          <w:sz w:val="20"/>
          <w:szCs w:val="20"/>
        </w:rPr>
        <w:lastRenderedPageBreak/>
        <w:t>GAUCHO GROUP HOLDINGS, INC. AND SUBSIDIARIES</w:t>
      </w:r>
    </w:p>
    <w:p w14:paraId="70EE9277" w14:textId="77777777" w:rsidR="000977EC" w:rsidRDefault="007154A3" w:rsidP="000977EC">
      <w:pPr>
        <w:pStyle w:val="NormalWeb"/>
        <w:spacing w:before="0" w:beforeAutospacing="0" w:after="0" w:afterAutospacing="0"/>
        <w:jc w:val="center"/>
        <w:rPr>
          <w:b/>
          <w:bCs/>
          <w:sz w:val="20"/>
          <w:szCs w:val="20"/>
        </w:rPr>
      </w:pPr>
      <w:bookmarkStart w:id="0" w:name="a_003"/>
      <w:bookmarkEnd w:id="0"/>
      <w:r>
        <w:rPr>
          <w:b/>
          <w:bCs/>
          <w:sz w:val="20"/>
          <w:szCs w:val="20"/>
        </w:rPr>
        <w:t>CONDENSED CONSOLIDATED BALANCE SHEETS</w:t>
      </w:r>
    </w:p>
    <w:p w14:paraId="70EE9278" w14:textId="77777777" w:rsidR="000977EC" w:rsidRDefault="000977EC" w:rsidP="000977EC">
      <w:pPr>
        <w:pStyle w:val="NormalWeb"/>
        <w:spacing w:before="0" w:beforeAutospacing="0" w:after="0" w:afterAutospacing="0"/>
        <w:jc w:val="center"/>
        <w:rPr>
          <w:sz w:val="20"/>
          <w:szCs w:val="20"/>
        </w:rPr>
      </w:pPr>
    </w:p>
    <w:p w14:paraId="70EE9279" w14:textId="77777777" w:rsidR="000977EC" w:rsidRDefault="007154A3" w:rsidP="000977EC">
      <w:pPr>
        <w:pStyle w:val="NormalWeb"/>
        <w:spacing w:before="0" w:beforeAutospacing="0" w:after="0" w:afterAutospacing="0"/>
        <w:jc w:val="center"/>
        <w:rPr>
          <w:sz w:val="20"/>
          <w:szCs w:val="20"/>
        </w:rPr>
      </w:pPr>
      <w:r>
        <w:rPr>
          <w:b/>
          <w:bCs/>
          <w:sz w:val="20"/>
          <w:szCs w:val="20"/>
        </w:rPr>
        <w:t> </w:t>
      </w:r>
    </w:p>
    <w:tbl>
      <w:tblPr>
        <w:tblW w:w="5000" w:type="pct"/>
        <w:tblCellMar>
          <w:left w:w="0" w:type="dxa"/>
          <w:right w:w="0" w:type="dxa"/>
        </w:tblCellMar>
        <w:tblLook w:val="04A0" w:firstRow="1" w:lastRow="0" w:firstColumn="1" w:lastColumn="0" w:noHBand="0" w:noVBand="1"/>
        <w:tblDescription w:val="xdx: Statement - Condensed Consolidated Balance Sheets"/>
      </w:tblPr>
      <w:tblGrid>
        <w:gridCol w:w="6175"/>
        <w:gridCol w:w="184"/>
        <w:gridCol w:w="102"/>
        <w:gridCol w:w="1214"/>
        <w:gridCol w:w="91"/>
        <w:gridCol w:w="185"/>
        <w:gridCol w:w="102"/>
        <w:gridCol w:w="1215"/>
        <w:gridCol w:w="92"/>
      </w:tblGrid>
      <w:tr w:rsidR="0099659F" w14:paraId="70EE9281" w14:textId="77777777" w:rsidTr="00BC4D40">
        <w:tc>
          <w:tcPr>
            <w:tcW w:w="0" w:type="auto"/>
            <w:vAlign w:val="bottom"/>
            <w:hideMark/>
          </w:tcPr>
          <w:p w14:paraId="70EE927A" w14:textId="77777777" w:rsidR="000977EC" w:rsidRDefault="007154A3" w:rsidP="00BC4D40">
            <w:pPr>
              <w:rPr>
                <w:rFonts w:eastAsia="Times New Roman"/>
                <w:sz w:val="20"/>
                <w:szCs w:val="20"/>
              </w:rPr>
            </w:pPr>
            <w:r>
              <w:rPr>
                <w:rFonts w:eastAsia="Times New Roman"/>
                <w:sz w:val="20"/>
                <w:szCs w:val="20"/>
              </w:rPr>
              <w:t> </w:t>
            </w:r>
          </w:p>
        </w:tc>
        <w:tc>
          <w:tcPr>
            <w:tcW w:w="0" w:type="auto"/>
            <w:vAlign w:val="bottom"/>
            <w:hideMark/>
          </w:tcPr>
          <w:p w14:paraId="70EE927B"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gridSpan w:val="2"/>
            <w:vAlign w:val="bottom"/>
            <w:hideMark/>
          </w:tcPr>
          <w:p w14:paraId="70EE927C" w14:textId="77777777" w:rsidR="000977EC" w:rsidRDefault="007154A3" w:rsidP="00BC4D40">
            <w:pPr>
              <w:jc w:val="center"/>
              <w:rPr>
                <w:rFonts w:eastAsia="Times New Roman"/>
                <w:b/>
                <w:bCs/>
                <w:sz w:val="20"/>
                <w:szCs w:val="20"/>
              </w:rPr>
            </w:pPr>
            <w:r>
              <w:rPr>
                <w:rFonts w:eastAsia="Times New Roman"/>
                <w:b/>
                <w:bCs/>
                <w:sz w:val="20"/>
                <w:szCs w:val="20"/>
              </w:rPr>
              <w:t>September 30,</w:t>
            </w:r>
          </w:p>
        </w:tc>
        <w:tc>
          <w:tcPr>
            <w:tcW w:w="0" w:type="auto"/>
            <w:vAlign w:val="bottom"/>
            <w:hideMark/>
          </w:tcPr>
          <w:p w14:paraId="70EE927D"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vAlign w:val="bottom"/>
            <w:hideMark/>
          </w:tcPr>
          <w:p w14:paraId="70EE927E"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gridSpan w:val="2"/>
            <w:vAlign w:val="bottom"/>
            <w:hideMark/>
          </w:tcPr>
          <w:p w14:paraId="70EE927F" w14:textId="77777777" w:rsidR="000977EC" w:rsidRDefault="007154A3" w:rsidP="00BC4D40">
            <w:pPr>
              <w:jc w:val="center"/>
              <w:rPr>
                <w:rFonts w:eastAsia="Times New Roman"/>
                <w:b/>
                <w:bCs/>
                <w:sz w:val="20"/>
                <w:szCs w:val="20"/>
              </w:rPr>
            </w:pPr>
            <w:r>
              <w:rPr>
                <w:rFonts w:eastAsia="Times New Roman"/>
                <w:b/>
                <w:bCs/>
                <w:sz w:val="20"/>
                <w:szCs w:val="20"/>
              </w:rPr>
              <w:t>December 31,</w:t>
            </w:r>
          </w:p>
        </w:tc>
        <w:tc>
          <w:tcPr>
            <w:tcW w:w="0" w:type="auto"/>
            <w:vAlign w:val="bottom"/>
            <w:hideMark/>
          </w:tcPr>
          <w:p w14:paraId="70EE9280" w14:textId="77777777" w:rsidR="000977EC" w:rsidRDefault="007154A3" w:rsidP="00BC4D40">
            <w:pPr>
              <w:rPr>
                <w:rFonts w:eastAsia="Times New Roman"/>
                <w:b/>
                <w:bCs/>
                <w:sz w:val="20"/>
                <w:szCs w:val="20"/>
              </w:rPr>
            </w:pPr>
            <w:r>
              <w:rPr>
                <w:rFonts w:eastAsia="Times New Roman"/>
                <w:b/>
                <w:bCs/>
                <w:sz w:val="20"/>
                <w:szCs w:val="20"/>
              </w:rPr>
              <w:t> </w:t>
            </w:r>
          </w:p>
        </w:tc>
      </w:tr>
      <w:tr w:rsidR="0099659F" w14:paraId="70EE9289" w14:textId="77777777" w:rsidTr="00BC4D40">
        <w:tc>
          <w:tcPr>
            <w:tcW w:w="0" w:type="auto"/>
            <w:vAlign w:val="bottom"/>
            <w:hideMark/>
          </w:tcPr>
          <w:p w14:paraId="70EE9282" w14:textId="77777777" w:rsidR="000977EC" w:rsidRDefault="007154A3" w:rsidP="00BC4D40">
            <w:pPr>
              <w:rPr>
                <w:rFonts w:eastAsia="Times New Roman"/>
                <w:sz w:val="20"/>
                <w:szCs w:val="20"/>
              </w:rPr>
            </w:pPr>
            <w:r>
              <w:rPr>
                <w:rFonts w:eastAsia="Times New Roman"/>
                <w:sz w:val="20"/>
                <w:szCs w:val="20"/>
              </w:rPr>
              <w:t> </w:t>
            </w:r>
          </w:p>
        </w:tc>
        <w:tc>
          <w:tcPr>
            <w:tcW w:w="0" w:type="auto"/>
            <w:vAlign w:val="bottom"/>
            <w:hideMark/>
          </w:tcPr>
          <w:p w14:paraId="70EE9283"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gridSpan w:val="2"/>
            <w:tcBorders>
              <w:bottom w:val="single" w:sz="12" w:space="0" w:color="000000"/>
            </w:tcBorders>
            <w:vAlign w:val="bottom"/>
            <w:hideMark/>
          </w:tcPr>
          <w:p w14:paraId="70EE9284" w14:textId="77777777" w:rsidR="000977EC" w:rsidRDefault="007154A3" w:rsidP="00BC4D40">
            <w:pPr>
              <w:jc w:val="center"/>
              <w:rPr>
                <w:rFonts w:eastAsia="Times New Roman"/>
                <w:b/>
                <w:bCs/>
                <w:sz w:val="20"/>
                <w:szCs w:val="20"/>
              </w:rPr>
            </w:pPr>
            <w:r>
              <w:rPr>
                <w:rFonts w:eastAsia="Times New Roman"/>
                <w:b/>
                <w:bCs/>
                <w:sz w:val="20"/>
                <w:szCs w:val="20"/>
              </w:rPr>
              <w:t>2021</w:t>
            </w:r>
          </w:p>
        </w:tc>
        <w:tc>
          <w:tcPr>
            <w:tcW w:w="0" w:type="auto"/>
            <w:vAlign w:val="bottom"/>
            <w:hideMark/>
          </w:tcPr>
          <w:p w14:paraId="70EE9285"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vAlign w:val="bottom"/>
            <w:hideMark/>
          </w:tcPr>
          <w:p w14:paraId="70EE9286"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gridSpan w:val="2"/>
            <w:tcBorders>
              <w:bottom w:val="single" w:sz="12" w:space="0" w:color="000000"/>
            </w:tcBorders>
            <w:vAlign w:val="bottom"/>
            <w:hideMark/>
          </w:tcPr>
          <w:p w14:paraId="70EE9287" w14:textId="77777777" w:rsidR="000977EC" w:rsidRDefault="007154A3" w:rsidP="00BC4D40">
            <w:pPr>
              <w:jc w:val="center"/>
              <w:rPr>
                <w:rFonts w:eastAsia="Times New Roman"/>
                <w:b/>
                <w:bCs/>
                <w:sz w:val="20"/>
                <w:szCs w:val="20"/>
              </w:rPr>
            </w:pPr>
            <w:r>
              <w:rPr>
                <w:rFonts w:eastAsia="Times New Roman"/>
                <w:b/>
                <w:bCs/>
                <w:sz w:val="20"/>
                <w:szCs w:val="20"/>
              </w:rPr>
              <w:t>2020</w:t>
            </w:r>
          </w:p>
        </w:tc>
        <w:tc>
          <w:tcPr>
            <w:tcW w:w="0" w:type="auto"/>
            <w:vAlign w:val="bottom"/>
            <w:hideMark/>
          </w:tcPr>
          <w:p w14:paraId="70EE9288" w14:textId="77777777" w:rsidR="000977EC" w:rsidRDefault="007154A3" w:rsidP="00BC4D40">
            <w:pPr>
              <w:rPr>
                <w:rFonts w:eastAsia="Times New Roman"/>
                <w:b/>
                <w:bCs/>
                <w:sz w:val="20"/>
                <w:szCs w:val="20"/>
              </w:rPr>
            </w:pPr>
            <w:r>
              <w:rPr>
                <w:rFonts w:eastAsia="Times New Roman"/>
                <w:b/>
                <w:bCs/>
                <w:sz w:val="20"/>
                <w:szCs w:val="20"/>
              </w:rPr>
              <w:t> </w:t>
            </w:r>
          </w:p>
        </w:tc>
      </w:tr>
      <w:tr w:rsidR="0099659F" w14:paraId="70EE9293" w14:textId="77777777" w:rsidTr="00BC4D40">
        <w:tc>
          <w:tcPr>
            <w:tcW w:w="0" w:type="auto"/>
            <w:shd w:val="clear" w:color="auto" w:fill="FFFFFF"/>
            <w:vAlign w:val="bottom"/>
            <w:hideMark/>
          </w:tcPr>
          <w:p w14:paraId="70EE928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8B"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28C"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28D" w14:textId="77777777" w:rsidR="000977EC" w:rsidRDefault="007154A3" w:rsidP="00BC4D40">
            <w:pPr>
              <w:jc w:val="center"/>
              <w:rPr>
                <w:rFonts w:eastAsia="Times New Roman"/>
                <w:b/>
                <w:bCs/>
                <w:sz w:val="20"/>
                <w:szCs w:val="20"/>
              </w:rPr>
            </w:pPr>
            <w:r>
              <w:rPr>
                <w:rFonts w:eastAsia="Times New Roman"/>
                <w:b/>
                <w:bCs/>
                <w:sz w:val="20"/>
                <w:szCs w:val="20"/>
              </w:rPr>
              <w:t>(unaudited)</w:t>
            </w:r>
          </w:p>
        </w:tc>
        <w:tc>
          <w:tcPr>
            <w:tcW w:w="0" w:type="auto"/>
            <w:shd w:val="clear" w:color="auto" w:fill="FFFFFF"/>
            <w:vAlign w:val="bottom"/>
            <w:hideMark/>
          </w:tcPr>
          <w:p w14:paraId="70EE928E"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28F"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290"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291" w14:textId="77777777" w:rsidR="000977EC" w:rsidRDefault="007154A3" w:rsidP="00BC4D40">
            <w:pPr>
              <w:jc w:val="right"/>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292" w14:textId="77777777" w:rsidR="000977EC" w:rsidRDefault="007154A3" w:rsidP="00BC4D40">
            <w:pPr>
              <w:rPr>
                <w:rFonts w:eastAsia="Times New Roman"/>
                <w:b/>
                <w:bCs/>
                <w:sz w:val="20"/>
                <w:szCs w:val="20"/>
              </w:rPr>
            </w:pPr>
            <w:r>
              <w:rPr>
                <w:rFonts w:eastAsia="Times New Roman"/>
                <w:b/>
                <w:bCs/>
                <w:sz w:val="20"/>
                <w:szCs w:val="20"/>
              </w:rPr>
              <w:t> </w:t>
            </w:r>
          </w:p>
        </w:tc>
      </w:tr>
      <w:tr w:rsidR="0099659F" w14:paraId="70EE929D" w14:textId="77777777" w:rsidTr="00BC4D40">
        <w:tc>
          <w:tcPr>
            <w:tcW w:w="0" w:type="auto"/>
            <w:shd w:val="clear" w:color="auto" w:fill="CCEEFF"/>
            <w:vAlign w:val="bottom"/>
            <w:hideMark/>
          </w:tcPr>
          <w:p w14:paraId="70EE9294" w14:textId="77777777" w:rsidR="000977EC" w:rsidRDefault="007154A3" w:rsidP="00BC4D40">
            <w:pPr>
              <w:rPr>
                <w:rFonts w:eastAsia="Times New Roman"/>
                <w:b/>
                <w:bCs/>
                <w:sz w:val="20"/>
                <w:szCs w:val="20"/>
              </w:rPr>
            </w:pPr>
            <w:r>
              <w:rPr>
                <w:rFonts w:eastAsia="Times New Roman"/>
                <w:b/>
                <w:bCs/>
                <w:sz w:val="20"/>
                <w:szCs w:val="20"/>
              </w:rPr>
              <w:t>Assets</w:t>
            </w:r>
          </w:p>
        </w:tc>
        <w:tc>
          <w:tcPr>
            <w:tcW w:w="0" w:type="auto"/>
            <w:shd w:val="clear" w:color="auto" w:fill="CCEEFF"/>
            <w:vAlign w:val="bottom"/>
            <w:hideMark/>
          </w:tcPr>
          <w:p w14:paraId="70EE929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9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97"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CCEEFF"/>
            <w:vAlign w:val="bottom"/>
            <w:hideMark/>
          </w:tcPr>
          <w:p w14:paraId="70EE929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9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9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9B"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CCEEFF"/>
            <w:vAlign w:val="bottom"/>
            <w:hideMark/>
          </w:tcPr>
          <w:p w14:paraId="70EE929C" w14:textId="77777777" w:rsidR="000977EC" w:rsidRDefault="007154A3" w:rsidP="00BC4D40">
            <w:pPr>
              <w:rPr>
                <w:rFonts w:eastAsia="Times New Roman"/>
                <w:sz w:val="20"/>
                <w:szCs w:val="20"/>
              </w:rPr>
            </w:pPr>
            <w:r>
              <w:rPr>
                <w:rFonts w:eastAsia="Times New Roman"/>
                <w:sz w:val="20"/>
                <w:szCs w:val="20"/>
              </w:rPr>
              <w:t> </w:t>
            </w:r>
          </w:p>
        </w:tc>
      </w:tr>
      <w:tr w:rsidR="0099659F" w14:paraId="70EE92A7" w14:textId="77777777" w:rsidTr="00BC4D40">
        <w:tc>
          <w:tcPr>
            <w:tcW w:w="0" w:type="auto"/>
            <w:shd w:val="clear" w:color="auto" w:fill="FFFFFF"/>
            <w:tcMar>
              <w:top w:w="0" w:type="dxa"/>
              <w:left w:w="200" w:type="dxa"/>
              <w:bottom w:w="0" w:type="dxa"/>
              <w:right w:w="0" w:type="dxa"/>
            </w:tcMar>
            <w:vAlign w:val="bottom"/>
            <w:hideMark/>
          </w:tcPr>
          <w:p w14:paraId="70EE929E" w14:textId="77777777" w:rsidR="000977EC" w:rsidRDefault="007154A3" w:rsidP="00BC4D40">
            <w:pPr>
              <w:rPr>
                <w:rFonts w:eastAsia="Times New Roman"/>
                <w:b/>
                <w:bCs/>
                <w:sz w:val="20"/>
                <w:szCs w:val="20"/>
              </w:rPr>
            </w:pPr>
            <w:r>
              <w:rPr>
                <w:rFonts w:eastAsia="Times New Roman"/>
                <w:b/>
                <w:bCs/>
                <w:sz w:val="20"/>
                <w:szCs w:val="20"/>
              </w:rPr>
              <w:t>Current Assets</w:t>
            </w:r>
          </w:p>
        </w:tc>
        <w:tc>
          <w:tcPr>
            <w:tcW w:w="0" w:type="auto"/>
            <w:shd w:val="clear" w:color="auto" w:fill="FFFFFF"/>
            <w:vAlign w:val="bottom"/>
            <w:hideMark/>
          </w:tcPr>
          <w:p w14:paraId="70EE929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A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A1"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2A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A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A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A5"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2A6" w14:textId="77777777" w:rsidR="000977EC" w:rsidRDefault="007154A3" w:rsidP="00BC4D40">
            <w:pPr>
              <w:rPr>
                <w:rFonts w:eastAsia="Times New Roman"/>
                <w:sz w:val="20"/>
                <w:szCs w:val="20"/>
              </w:rPr>
            </w:pPr>
            <w:r>
              <w:rPr>
                <w:rFonts w:eastAsia="Times New Roman"/>
                <w:sz w:val="20"/>
                <w:szCs w:val="20"/>
              </w:rPr>
              <w:t> </w:t>
            </w:r>
          </w:p>
        </w:tc>
      </w:tr>
      <w:tr w:rsidR="0099659F" w14:paraId="70EE92B1" w14:textId="77777777" w:rsidTr="00BC4D40">
        <w:tc>
          <w:tcPr>
            <w:tcW w:w="3300" w:type="pct"/>
            <w:shd w:val="clear" w:color="auto" w:fill="CCEEFF"/>
            <w:tcMar>
              <w:top w:w="0" w:type="dxa"/>
              <w:left w:w="400" w:type="dxa"/>
              <w:bottom w:w="0" w:type="dxa"/>
              <w:right w:w="0" w:type="dxa"/>
            </w:tcMar>
            <w:vAlign w:val="bottom"/>
            <w:hideMark/>
          </w:tcPr>
          <w:p w14:paraId="70EE92A8" w14:textId="77777777" w:rsidR="000977EC" w:rsidRDefault="007154A3" w:rsidP="00BC4D40">
            <w:pPr>
              <w:rPr>
                <w:rFonts w:eastAsia="Times New Roman"/>
                <w:sz w:val="20"/>
                <w:szCs w:val="20"/>
              </w:rPr>
            </w:pPr>
            <w:r>
              <w:rPr>
                <w:rFonts w:eastAsia="Times New Roman"/>
                <w:sz w:val="20"/>
                <w:szCs w:val="20"/>
              </w:rPr>
              <w:t>Cash</w:t>
            </w:r>
          </w:p>
        </w:tc>
        <w:tc>
          <w:tcPr>
            <w:tcW w:w="100" w:type="pct"/>
            <w:shd w:val="clear" w:color="auto" w:fill="CCEEFF"/>
            <w:vAlign w:val="bottom"/>
            <w:hideMark/>
          </w:tcPr>
          <w:p w14:paraId="70EE92A9" w14:textId="77777777" w:rsidR="000977EC" w:rsidRDefault="007154A3" w:rsidP="00BC4D40">
            <w:pPr>
              <w:rPr>
                <w:rFonts w:eastAsia="Times New Roman"/>
                <w:sz w:val="20"/>
                <w:szCs w:val="20"/>
              </w:rPr>
            </w:pPr>
            <w:r>
              <w:rPr>
                <w:rFonts w:eastAsia="Times New Roman"/>
                <w:sz w:val="20"/>
                <w:szCs w:val="20"/>
              </w:rPr>
              <w:t> </w:t>
            </w:r>
          </w:p>
        </w:tc>
        <w:tc>
          <w:tcPr>
            <w:tcW w:w="50" w:type="pct"/>
            <w:shd w:val="clear" w:color="auto" w:fill="CCEEFF"/>
            <w:vAlign w:val="bottom"/>
            <w:hideMark/>
          </w:tcPr>
          <w:p w14:paraId="70EE92AA" w14:textId="77777777" w:rsidR="000977EC" w:rsidRDefault="007154A3" w:rsidP="00BC4D40">
            <w:pPr>
              <w:rPr>
                <w:rFonts w:eastAsia="Times New Roman"/>
                <w:sz w:val="20"/>
                <w:szCs w:val="20"/>
              </w:rPr>
            </w:pPr>
            <w:r>
              <w:rPr>
                <w:rFonts w:eastAsia="Times New Roman"/>
                <w:sz w:val="20"/>
                <w:szCs w:val="20"/>
              </w:rPr>
              <w:t>$</w:t>
            </w:r>
          </w:p>
        </w:tc>
        <w:tc>
          <w:tcPr>
            <w:tcW w:w="650" w:type="pct"/>
            <w:shd w:val="clear" w:color="auto" w:fill="CCEEFF"/>
            <w:vAlign w:val="bottom"/>
            <w:hideMark/>
          </w:tcPr>
          <w:p w14:paraId="70EE92AB" w14:textId="77777777" w:rsidR="000977EC" w:rsidRDefault="007154A3" w:rsidP="00BC4D40">
            <w:pPr>
              <w:jc w:val="right"/>
              <w:rPr>
                <w:rFonts w:eastAsia="Times New Roman"/>
                <w:sz w:val="20"/>
                <w:szCs w:val="20"/>
              </w:rPr>
            </w:pPr>
            <w:r>
              <w:rPr>
                <w:rFonts w:eastAsia="Times New Roman"/>
                <w:sz w:val="20"/>
                <w:szCs w:val="20"/>
              </w:rPr>
              <w:t>2,836,500</w:t>
            </w:r>
          </w:p>
        </w:tc>
        <w:tc>
          <w:tcPr>
            <w:tcW w:w="50" w:type="pct"/>
            <w:shd w:val="clear" w:color="auto" w:fill="CCEEFF"/>
            <w:vAlign w:val="bottom"/>
            <w:hideMark/>
          </w:tcPr>
          <w:p w14:paraId="70EE92AC" w14:textId="77777777" w:rsidR="000977EC" w:rsidRDefault="007154A3" w:rsidP="00BC4D40">
            <w:pPr>
              <w:rPr>
                <w:rFonts w:eastAsia="Times New Roman"/>
                <w:sz w:val="20"/>
                <w:szCs w:val="20"/>
              </w:rPr>
            </w:pPr>
            <w:r>
              <w:rPr>
                <w:rFonts w:eastAsia="Times New Roman"/>
                <w:sz w:val="20"/>
                <w:szCs w:val="20"/>
              </w:rPr>
              <w:t> </w:t>
            </w:r>
          </w:p>
        </w:tc>
        <w:tc>
          <w:tcPr>
            <w:tcW w:w="100" w:type="pct"/>
            <w:shd w:val="clear" w:color="auto" w:fill="CCEEFF"/>
            <w:vAlign w:val="bottom"/>
            <w:hideMark/>
          </w:tcPr>
          <w:p w14:paraId="70EE92AD" w14:textId="77777777" w:rsidR="000977EC" w:rsidRDefault="007154A3" w:rsidP="00BC4D40">
            <w:pPr>
              <w:rPr>
                <w:rFonts w:eastAsia="Times New Roman"/>
                <w:sz w:val="20"/>
                <w:szCs w:val="20"/>
              </w:rPr>
            </w:pPr>
            <w:r>
              <w:rPr>
                <w:rFonts w:eastAsia="Times New Roman"/>
                <w:sz w:val="20"/>
                <w:szCs w:val="20"/>
              </w:rPr>
              <w:t> </w:t>
            </w:r>
          </w:p>
        </w:tc>
        <w:tc>
          <w:tcPr>
            <w:tcW w:w="50" w:type="pct"/>
            <w:shd w:val="clear" w:color="auto" w:fill="CCEEFF"/>
            <w:vAlign w:val="bottom"/>
            <w:hideMark/>
          </w:tcPr>
          <w:p w14:paraId="70EE92AE" w14:textId="77777777" w:rsidR="000977EC" w:rsidRDefault="007154A3" w:rsidP="00BC4D40">
            <w:pPr>
              <w:rPr>
                <w:rFonts w:eastAsia="Times New Roman"/>
                <w:sz w:val="20"/>
                <w:szCs w:val="20"/>
              </w:rPr>
            </w:pPr>
            <w:r>
              <w:rPr>
                <w:rFonts w:eastAsia="Times New Roman"/>
                <w:sz w:val="20"/>
                <w:szCs w:val="20"/>
              </w:rPr>
              <w:t>$</w:t>
            </w:r>
          </w:p>
        </w:tc>
        <w:tc>
          <w:tcPr>
            <w:tcW w:w="650" w:type="pct"/>
            <w:shd w:val="clear" w:color="auto" w:fill="CCEEFF"/>
            <w:vAlign w:val="bottom"/>
            <w:hideMark/>
          </w:tcPr>
          <w:p w14:paraId="70EE92AF" w14:textId="77777777" w:rsidR="000977EC" w:rsidRDefault="007154A3" w:rsidP="00BC4D40">
            <w:pPr>
              <w:jc w:val="right"/>
              <w:rPr>
                <w:rFonts w:eastAsia="Times New Roman"/>
                <w:sz w:val="20"/>
                <w:szCs w:val="20"/>
              </w:rPr>
            </w:pPr>
            <w:r>
              <w:rPr>
                <w:rFonts w:eastAsia="Times New Roman"/>
                <w:sz w:val="20"/>
                <w:szCs w:val="20"/>
              </w:rPr>
              <w:t>134,536</w:t>
            </w:r>
          </w:p>
        </w:tc>
        <w:tc>
          <w:tcPr>
            <w:tcW w:w="50" w:type="pct"/>
            <w:shd w:val="clear" w:color="auto" w:fill="CCEEFF"/>
            <w:vAlign w:val="bottom"/>
            <w:hideMark/>
          </w:tcPr>
          <w:p w14:paraId="70EE92B0" w14:textId="77777777" w:rsidR="000977EC" w:rsidRDefault="007154A3" w:rsidP="00BC4D40">
            <w:pPr>
              <w:rPr>
                <w:rFonts w:eastAsia="Times New Roman"/>
                <w:sz w:val="20"/>
                <w:szCs w:val="20"/>
              </w:rPr>
            </w:pPr>
            <w:r>
              <w:rPr>
                <w:rFonts w:eastAsia="Times New Roman"/>
                <w:sz w:val="20"/>
                <w:szCs w:val="20"/>
              </w:rPr>
              <w:t> </w:t>
            </w:r>
          </w:p>
        </w:tc>
      </w:tr>
      <w:tr w:rsidR="0099659F" w14:paraId="70EE92BB" w14:textId="77777777" w:rsidTr="00BC4D40">
        <w:tc>
          <w:tcPr>
            <w:tcW w:w="0" w:type="auto"/>
            <w:shd w:val="clear" w:color="auto" w:fill="FFFFFF"/>
            <w:tcMar>
              <w:top w:w="0" w:type="dxa"/>
              <w:left w:w="400" w:type="dxa"/>
              <w:bottom w:w="0" w:type="dxa"/>
              <w:right w:w="0" w:type="dxa"/>
            </w:tcMar>
            <w:vAlign w:val="bottom"/>
            <w:hideMark/>
          </w:tcPr>
          <w:p w14:paraId="70EE92B2" w14:textId="77777777" w:rsidR="000977EC" w:rsidRDefault="007154A3" w:rsidP="00BC4D40">
            <w:pPr>
              <w:rPr>
                <w:rFonts w:eastAsia="Times New Roman"/>
                <w:sz w:val="20"/>
                <w:szCs w:val="20"/>
              </w:rPr>
            </w:pPr>
            <w:r>
              <w:rPr>
                <w:rFonts w:eastAsia="Times New Roman"/>
                <w:sz w:val="20"/>
                <w:szCs w:val="20"/>
              </w:rPr>
              <w:t>Accounts receivable, net of allowance of $215,026 and $180,941 as of September 30, 2021 and December 31, 2020, respectively</w:t>
            </w:r>
          </w:p>
        </w:tc>
        <w:tc>
          <w:tcPr>
            <w:tcW w:w="0" w:type="auto"/>
            <w:shd w:val="clear" w:color="auto" w:fill="FFFFFF"/>
            <w:vAlign w:val="bottom"/>
            <w:hideMark/>
          </w:tcPr>
          <w:p w14:paraId="70EE92B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B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B5" w14:textId="77777777" w:rsidR="000977EC" w:rsidRDefault="007154A3" w:rsidP="00BC4D40">
            <w:pPr>
              <w:jc w:val="right"/>
              <w:rPr>
                <w:rFonts w:eastAsia="Times New Roman"/>
                <w:sz w:val="20"/>
                <w:szCs w:val="20"/>
              </w:rPr>
            </w:pPr>
            <w:r>
              <w:rPr>
                <w:rFonts w:eastAsia="Times New Roman"/>
                <w:sz w:val="20"/>
                <w:szCs w:val="20"/>
              </w:rPr>
              <w:t>2,353,476</w:t>
            </w:r>
          </w:p>
        </w:tc>
        <w:tc>
          <w:tcPr>
            <w:tcW w:w="0" w:type="auto"/>
            <w:shd w:val="clear" w:color="auto" w:fill="FFFFFF"/>
            <w:vAlign w:val="bottom"/>
            <w:hideMark/>
          </w:tcPr>
          <w:p w14:paraId="70EE92B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B7"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B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B9" w14:textId="77777777" w:rsidR="000977EC" w:rsidRDefault="007154A3" w:rsidP="00BC4D40">
            <w:pPr>
              <w:jc w:val="right"/>
              <w:rPr>
                <w:rFonts w:eastAsia="Times New Roman"/>
                <w:sz w:val="20"/>
                <w:szCs w:val="20"/>
              </w:rPr>
            </w:pPr>
            <w:r>
              <w:rPr>
                <w:rFonts w:eastAsia="Times New Roman"/>
                <w:sz w:val="20"/>
                <w:szCs w:val="20"/>
              </w:rPr>
              <w:t>255,720</w:t>
            </w:r>
          </w:p>
        </w:tc>
        <w:tc>
          <w:tcPr>
            <w:tcW w:w="0" w:type="auto"/>
            <w:shd w:val="clear" w:color="auto" w:fill="FFFFFF"/>
            <w:vAlign w:val="bottom"/>
            <w:hideMark/>
          </w:tcPr>
          <w:p w14:paraId="70EE92BA" w14:textId="77777777" w:rsidR="000977EC" w:rsidRDefault="007154A3" w:rsidP="00BC4D40">
            <w:pPr>
              <w:rPr>
                <w:rFonts w:eastAsia="Times New Roman"/>
                <w:sz w:val="20"/>
                <w:szCs w:val="20"/>
              </w:rPr>
            </w:pPr>
            <w:r>
              <w:rPr>
                <w:rFonts w:eastAsia="Times New Roman"/>
                <w:sz w:val="20"/>
                <w:szCs w:val="20"/>
              </w:rPr>
              <w:t> </w:t>
            </w:r>
          </w:p>
        </w:tc>
      </w:tr>
      <w:tr w:rsidR="0099659F" w14:paraId="70EE92C5" w14:textId="77777777" w:rsidTr="00BC4D40">
        <w:tc>
          <w:tcPr>
            <w:tcW w:w="0" w:type="auto"/>
            <w:shd w:val="clear" w:color="auto" w:fill="CCEEFF"/>
            <w:tcMar>
              <w:top w:w="0" w:type="dxa"/>
              <w:left w:w="400" w:type="dxa"/>
              <w:bottom w:w="0" w:type="dxa"/>
              <w:right w:w="0" w:type="dxa"/>
            </w:tcMar>
            <w:vAlign w:val="bottom"/>
            <w:hideMark/>
          </w:tcPr>
          <w:p w14:paraId="70EE92BC" w14:textId="77777777" w:rsidR="000977EC" w:rsidRDefault="007154A3" w:rsidP="00BC4D40">
            <w:pPr>
              <w:rPr>
                <w:rFonts w:eastAsia="Times New Roman"/>
                <w:sz w:val="20"/>
                <w:szCs w:val="20"/>
              </w:rPr>
            </w:pPr>
            <w:r>
              <w:rPr>
                <w:rFonts w:eastAsia="Times New Roman"/>
                <w:sz w:val="20"/>
                <w:szCs w:val="20"/>
              </w:rPr>
              <w:t>Accounts receivable - related parties, net of allowance of $339,503 and $332,130 as of September 30, 2021 and December 31, 2020, respectively</w:t>
            </w:r>
          </w:p>
        </w:tc>
        <w:tc>
          <w:tcPr>
            <w:tcW w:w="0" w:type="auto"/>
            <w:shd w:val="clear" w:color="auto" w:fill="CCEEFF"/>
            <w:vAlign w:val="bottom"/>
            <w:hideMark/>
          </w:tcPr>
          <w:p w14:paraId="70EE92B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B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BF" w14:textId="77777777" w:rsidR="000977EC" w:rsidRDefault="007154A3" w:rsidP="00BC4D40">
            <w:pPr>
              <w:jc w:val="right"/>
              <w:rPr>
                <w:rFonts w:eastAsia="Times New Roman"/>
                <w:sz w:val="20"/>
                <w:szCs w:val="20"/>
              </w:rPr>
            </w:pPr>
            <w:r>
              <w:rPr>
                <w:rFonts w:eastAsia="Times New Roman"/>
                <w:sz w:val="20"/>
                <w:szCs w:val="20"/>
              </w:rPr>
              <w:t>741,495</w:t>
            </w:r>
          </w:p>
        </w:tc>
        <w:tc>
          <w:tcPr>
            <w:tcW w:w="0" w:type="auto"/>
            <w:shd w:val="clear" w:color="auto" w:fill="CCEEFF"/>
            <w:vAlign w:val="bottom"/>
            <w:hideMark/>
          </w:tcPr>
          <w:p w14:paraId="70EE92C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C1"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C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C3" w14:textId="77777777" w:rsidR="000977EC" w:rsidRDefault="007154A3" w:rsidP="00BC4D40">
            <w:pPr>
              <w:jc w:val="right"/>
              <w:rPr>
                <w:rFonts w:eastAsia="Times New Roman"/>
                <w:sz w:val="20"/>
                <w:szCs w:val="20"/>
              </w:rPr>
            </w:pPr>
            <w:r>
              <w:rPr>
                <w:rFonts w:eastAsia="Times New Roman"/>
                <w:sz w:val="20"/>
                <w:szCs w:val="20"/>
              </w:rPr>
              <w:t>252,852</w:t>
            </w:r>
          </w:p>
        </w:tc>
        <w:tc>
          <w:tcPr>
            <w:tcW w:w="0" w:type="auto"/>
            <w:shd w:val="clear" w:color="auto" w:fill="CCEEFF"/>
            <w:vAlign w:val="bottom"/>
            <w:hideMark/>
          </w:tcPr>
          <w:p w14:paraId="70EE92C4" w14:textId="77777777" w:rsidR="000977EC" w:rsidRDefault="007154A3" w:rsidP="00BC4D40">
            <w:pPr>
              <w:rPr>
                <w:rFonts w:eastAsia="Times New Roman"/>
                <w:sz w:val="20"/>
                <w:szCs w:val="20"/>
              </w:rPr>
            </w:pPr>
            <w:r>
              <w:rPr>
                <w:rFonts w:eastAsia="Times New Roman"/>
                <w:sz w:val="20"/>
                <w:szCs w:val="20"/>
              </w:rPr>
              <w:t> </w:t>
            </w:r>
          </w:p>
        </w:tc>
      </w:tr>
      <w:tr w:rsidR="0099659F" w14:paraId="70EE92CF" w14:textId="77777777" w:rsidTr="00BC4D40">
        <w:tc>
          <w:tcPr>
            <w:tcW w:w="0" w:type="auto"/>
            <w:shd w:val="clear" w:color="auto" w:fill="FFFFFF"/>
            <w:tcMar>
              <w:top w:w="0" w:type="dxa"/>
              <w:left w:w="400" w:type="dxa"/>
              <w:bottom w:w="0" w:type="dxa"/>
              <w:right w:w="0" w:type="dxa"/>
            </w:tcMar>
            <w:vAlign w:val="bottom"/>
            <w:hideMark/>
          </w:tcPr>
          <w:p w14:paraId="70EE92C6" w14:textId="77777777" w:rsidR="000977EC" w:rsidRDefault="007154A3" w:rsidP="00BC4D40">
            <w:pPr>
              <w:rPr>
                <w:rFonts w:eastAsia="Times New Roman"/>
                <w:sz w:val="20"/>
                <w:szCs w:val="20"/>
              </w:rPr>
            </w:pPr>
            <w:r>
              <w:rPr>
                <w:rFonts w:eastAsia="Times New Roman"/>
                <w:sz w:val="20"/>
                <w:szCs w:val="20"/>
              </w:rPr>
              <w:t>Advances to employees</w:t>
            </w:r>
          </w:p>
        </w:tc>
        <w:tc>
          <w:tcPr>
            <w:tcW w:w="0" w:type="auto"/>
            <w:shd w:val="clear" w:color="auto" w:fill="FFFFFF"/>
            <w:vAlign w:val="bottom"/>
            <w:hideMark/>
          </w:tcPr>
          <w:p w14:paraId="70EE92C7"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C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C9" w14:textId="77777777" w:rsidR="000977EC" w:rsidRDefault="007154A3" w:rsidP="00BC4D40">
            <w:pPr>
              <w:jc w:val="right"/>
              <w:rPr>
                <w:rFonts w:eastAsia="Times New Roman"/>
                <w:sz w:val="20"/>
                <w:szCs w:val="20"/>
              </w:rPr>
            </w:pPr>
            <w:r>
              <w:rPr>
                <w:rFonts w:eastAsia="Times New Roman"/>
                <w:sz w:val="20"/>
                <w:szCs w:val="20"/>
              </w:rPr>
              <w:t>282,204</w:t>
            </w:r>
          </w:p>
        </w:tc>
        <w:tc>
          <w:tcPr>
            <w:tcW w:w="0" w:type="auto"/>
            <w:shd w:val="clear" w:color="auto" w:fill="FFFFFF"/>
            <w:vAlign w:val="bottom"/>
            <w:hideMark/>
          </w:tcPr>
          <w:p w14:paraId="70EE92C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C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C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CD" w14:textId="77777777" w:rsidR="000977EC" w:rsidRDefault="007154A3" w:rsidP="00BC4D40">
            <w:pPr>
              <w:jc w:val="right"/>
              <w:rPr>
                <w:rFonts w:eastAsia="Times New Roman"/>
                <w:sz w:val="20"/>
                <w:szCs w:val="20"/>
              </w:rPr>
            </w:pPr>
            <w:r>
              <w:rPr>
                <w:rFonts w:eastAsia="Times New Roman"/>
                <w:sz w:val="20"/>
                <w:szCs w:val="20"/>
              </w:rPr>
              <w:t>282,508</w:t>
            </w:r>
          </w:p>
        </w:tc>
        <w:tc>
          <w:tcPr>
            <w:tcW w:w="0" w:type="auto"/>
            <w:shd w:val="clear" w:color="auto" w:fill="FFFFFF"/>
            <w:vAlign w:val="bottom"/>
            <w:hideMark/>
          </w:tcPr>
          <w:p w14:paraId="70EE92CE" w14:textId="77777777" w:rsidR="000977EC" w:rsidRDefault="007154A3" w:rsidP="00BC4D40">
            <w:pPr>
              <w:rPr>
                <w:rFonts w:eastAsia="Times New Roman"/>
                <w:sz w:val="20"/>
                <w:szCs w:val="20"/>
              </w:rPr>
            </w:pPr>
            <w:r>
              <w:rPr>
                <w:rFonts w:eastAsia="Times New Roman"/>
                <w:sz w:val="20"/>
                <w:szCs w:val="20"/>
              </w:rPr>
              <w:t> </w:t>
            </w:r>
          </w:p>
        </w:tc>
      </w:tr>
      <w:tr w:rsidR="0099659F" w14:paraId="70EE92D9" w14:textId="77777777" w:rsidTr="00BC4D40">
        <w:tc>
          <w:tcPr>
            <w:tcW w:w="0" w:type="auto"/>
            <w:shd w:val="clear" w:color="auto" w:fill="CCEEFF"/>
            <w:tcMar>
              <w:top w:w="0" w:type="dxa"/>
              <w:left w:w="400" w:type="dxa"/>
              <w:bottom w:w="0" w:type="dxa"/>
              <w:right w:w="0" w:type="dxa"/>
            </w:tcMar>
            <w:vAlign w:val="bottom"/>
            <w:hideMark/>
          </w:tcPr>
          <w:p w14:paraId="70EE92D0" w14:textId="77777777" w:rsidR="000977EC" w:rsidRDefault="007154A3" w:rsidP="00BC4D40">
            <w:pPr>
              <w:rPr>
                <w:rFonts w:eastAsia="Times New Roman"/>
                <w:sz w:val="20"/>
                <w:szCs w:val="20"/>
              </w:rPr>
            </w:pPr>
            <w:r>
              <w:rPr>
                <w:rFonts w:eastAsia="Times New Roman"/>
                <w:sz w:val="20"/>
                <w:szCs w:val="20"/>
              </w:rPr>
              <w:t>Inventory</w:t>
            </w:r>
          </w:p>
        </w:tc>
        <w:tc>
          <w:tcPr>
            <w:tcW w:w="0" w:type="auto"/>
            <w:shd w:val="clear" w:color="auto" w:fill="CCEEFF"/>
            <w:vAlign w:val="bottom"/>
            <w:hideMark/>
          </w:tcPr>
          <w:p w14:paraId="70EE92D1"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D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D3" w14:textId="77777777" w:rsidR="000977EC" w:rsidRDefault="007154A3" w:rsidP="00BC4D40">
            <w:pPr>
              <w:jc w:val="right"/>
              <w:rPr>
                <w:rFonts w:eastAsia="Times New Roman"/>
                <w:sz w:val="20"/>
                <w:szCs w:val="20"/>
              </w:rPr>
            </w:pPr>
            <w:r>
              <w:rPr>
                <w:rFonts w:eastAsia="Times New Roman"/>
                <w:sz w:val="20"/>
                <w:szCs w:val="20"/>
              </w:rPr>
              <w:t>1,327,572</w:t>
            </w:r>
          </w:p>
        </w:tc>
        <w:tc>
          <w:tcPr>
            <w:tcW w:w="0" w:type="auto"/>
            <w:shd w:val="clear" w:color="auto" w:fill="CCEEFF"/>
            <w:vAlign w:val="bottom"/>
            <w:hideMark/>
          </w:tcPr>
          <w:p w14:paraId="70EE92D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D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D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D7" w14:textId="77777777" w:rsidR="000977EC" w:rsidRDefault="007154A3" w:rsidP="00BC4D40">
            <w:pPr>
              <w:jc w:val="right"/>
              <w:rPr>
                <w:rFonts w:eastAsia="Times New Roman"/>
                <w:sz w:val="20"/>
                <w:szCs w:val="20"/>
              </w:rPr>
            </w:pPr>
            <w:r>
              <w:rPr>
                <w:rFonts w:eastAsia="Times New Roman"/>
                <w:sz w:val="20"/>
                <w:szCs w:val="20"/>
              </w:rPr>
              <w:t>1,172,775</w:t>
            </w:r>
          </w:p>
        </w:tc>
        <w:tc>
          <w:tcPr>
            <w:tcW w:w="0" w:type="auto"/>
            <w:shd w:val="clear" w:color="auto" w:fill="CCEEFF"/>
            <w:vAlign w:val="bottom"/>
            <w:hideMark/>
          </w:tcPr>
          <w:p w14:paraId="70EE92D8" w14:textId="77777777" w:rsidR="000977EC" w:rsidRDefault="007154A3" w:rsidP="00BC4D40">
            <w:pPr>
              <w:rPr>
                <w:rFonts w:eastAsia="Times New Roman"/>
                <w:sz w:val="20"/>
                <w:szCs w:val="20"/>
              </w:rPr>
            </w:pPr>
            <w:r>
              <w:rPr>
                <w:rFonts w:eastAsia="Times New Roman"/>
                <w:sz w:val="20"/>
                <w:szCs w:val="20"/>
              </w:rPr>
              <w:t> </w:t>
            </w:r>
          </w:p>
        </w:tc>
      </w:tr>
      <w:tr w:rsidR="0099659F" w14:paraId="70EE92E3" w14:textId="77777777" w:rsidTr="00BC4D40">
        <w:tc>
          <w:tcPr>
            <w:tcW w:w="0" w:type="auto"/>
            <w:shd w:val="clear" w:color="auto" w:fill="FFFFFF"/>
            <w:tcMar>
              <w:top w:w="0" w:type="dxa"/>
              <w:left w:w="400" w:type="dxa"/>
              <w:bottom w:w="0" w:type="dxa"/>
              <w:right w:w="0" w:type="dxa"/>
            </w:tcMar>
            <w:vAlign w:val="bottom"/>
            <w:hideMark/>
          </w:tcPr>
          <w:p w14:paraId="70EE92DA" w14:textId="77777777" w:rsidR="000977EC" w:rsidRDefault="007154A3" w:rsidP="00BC4D40">
            <w:pPr>
              <w:rPr>
                <w:rFonts w:eastAsia="Times New Roman"/>
                <w:sz w:val="20"/>
                <w:szCs w:val="20"/>
              </w:rPr>
            </w:pPr>
            <w:r>
              <w:rPr>
                <w:rFonts w:eastAsia="Times New Roman"/>
                <w:sz w:val="20"/>
                <w:szCs w:val="20"/>
              </w:rPr>
              <w:t>Real estate lots held for sale</w:t>
            </w:r>
          </w:p>
        </w:tc>
        <w:tc>
          <w:tcPr>
            <w:tcW w:w="0" w:type="auto"/>
            <w:shd w:val="clear" w:color="auto" w:fill="FFFFFF"/>
            <w:vAlign w:val="bottom"/>
            <w:hideMark/>
          </w:tcPr>
          <w:p w14:paraId="70EE92D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D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DD" w14:textId="77777777" w:rsidR="000977EC" w:rsidRDefault="007154A3" w:rsidP="00BC4D40">
            <w:pPr>
              <w:jc w:val="right"/>
              <w:rPr>
                <w:rFonts w:eastAsia="Times New Roman"/>
                <w:sz w:val="20"/>
                <w:szCs w:val="20"/>
              </w:rPr>
            </w:pPr>
            <w:r>
              <w:rPr>
                <w:rFonts w:eastAsia="Times New Roman"/>
                <w:sz w:val="20"/>
                <w:szCs w:val="20"/>
              </w:rPr>
              <w:t>59,790</w:t>
            </w:r>
          </w:p>
        </w:tc>
        <w:tc>
          <w:tcPr>
            <w:tcW w:w="0" w:type="auto"/>
            <w:shd w:val="clear" w:color="auto" w:fill="FFFFFF"/>
            <w:vAlign w:val="bottom"/>
            <w:hideMark/>
          </w:tcPr>
          <w:p w14:paraId="70EE92D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D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E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E1" w14:textId="77777777" w:rsidR="000977EC" w:rsidRDefault="007154A3" w:rsidP="00BC4D40">
            <w:pPr>
              <w:jc w:val="right"/>
              <w:rPr>
                <w:rFonts w:eastAsia="Times New Roman"/>
                <w:sz w:val="20"/>
                <w:szCs w:val="20"/>
              </w:rPr>
            </w:pPr>
            <w:r>
              <w:rPr>
                <w:rFonts w:eastAsia="Times New Roman"/>
                <w:sz w:val="20"/>
                <w:szCs w:val="20"/>
              </w:rPr>
              <w:t>139,492</w:t>
            </w:r>
          </w:p>
        </w:tc>
        <w:tc>
          <w:tcPr>
            <w:tcW w:w="0" w:type="auto"/>
            <w:shd w:val="clear" w:color="auto" w:fill="FFFFFF"/>
            <w:vAlign w:val="bottom"/>
            <w:hideMark/>
          </w:tcPr>
          <w:p w14:paraId="70EE92E2" w14:textId="77777777" w:rsidR="000977EC" w:rsidRDefault="007154A3" w:rsidP="00BC4D40">
            <w:pPr>
              <w:rPr>
                <w:rFonts w:eastAsia="Times New Roman"/>
                <w:sz w:val="20"/>
                <w:szCs w:val="20"/>
              </w:rPr>
            </w:pPr>
            <w:r>
              <w:rPr>
                <w:rFonts w:eastAsia="Times New Roman"/>
                <w:sz w:val="20"/>
                <w:szCs w:val="20"/>
              </w:rPr>
              <w:t> </w:t>
            </w:r>
          </w:p>
        </w:tc>
      </w:tr>
      <w:tr w:rsidR="0099659F" w14:paraId="70EE92ED" w14:textId="77777777" w:rsidTr="00BC4D40">
        <w:tc>
          <w:tcPr>
            <w:tcW w:w="0" w:type="auto"/>
            <w:shd w:val="clear" w:color="auto" w:fill="CCEEFF"/>
            <w:tcMar>
              <w:top w:w="0" w:type="dxa"/>
              <w:left w:w="400" w:type="dxa"/>
              <w:bottom w:w="0" w:type="dxa"/>
              <w:right w:w="0" w:type="dxa"/>
            </w:tcMar>
            <w:vAlign w:val="bottom"/>
            <w:hideMark/>
          </w:tcPr>
          <w:p w14:paraId="70EE92E4" w14:textId="77777777" w:rsidR="000977EC" w:rsidRDefault="007154A3" w:rsidP="00BC4D40">
            <w:pPr>
              <w:rPr>
                <w:rFonts w:eastAsia="Times New Roman"/>
                <w:sz w:val="20"/>
                <w:szCs w:val="20"/>
              </w:rPr>
            </w:pPr>
            <w:r>
              <w:rPr>
                <w:rFonts w:eastAsia="Times New Roman"/>
                <w:sz w:val="20"/>
                <w:szCs w:val="20"/>
              </w:rPr>
              <w:t>Operating lease right-of-use asset, current portion</w:t>
            </w:r>
          </w:p>
        </w:tc>
        <w:tc>
          <w:tcPr>
            <w:tcW w:w="0" w:type="auto"/>
            <w:shd w:val="clear" w:color="auto" w:fill="CCEEFF"/>
            <w:vAlign w:val="bottom"/>
            <w:hideMark/>
          </w:tcPr>
          <w:p w14:paraId="70EE92E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E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E7" w14:textId="77777777" w:rsidR="000977EC" w:rsidRDefault="007154A3" w:rsidP="00BC4D40">
            <w:pPr>
              <w:jc w:val="right"/>
              <w:rPr>
                <w:rFonts w:eastAsia="Times New Roman"/>
                <w:sz w:val="20"/>
                <w:szCs w:val="20"/>
              </w:rPr>
            </w:pPr>
            <w:r>
              <w:rPr>
                <w:rFonts w:eastAsia="Times New Roman"/>
                <w:sz w:val="20"/>
                <w:szCs w:val="20"/>
              </w:rPr>
              <w:t>311,925</w:t>
            </w:r>
          </w:p>
        </w:tc>
        <w:tc>
          <w:tcPr>
            <w:tcW w:w="0" w:type="auto"/>
            <w:shd w:val="clear" w:color="auto" w:fill="CCEEFF"/>
            <w:vAlign w:val="bottom"/>
            <w:hideMark/>
          </w:tcPr>
          <w:p w14:paraId="70EE92E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E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E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EB" w14:textId="77777777" w:rsidR="000977EC" w:rsidRDefault="007154A3" w:rsidP="00BC4D40">
            <w:pPr>
              <w:jc w:val="right"/>
              <w:rPr>
                <w:rFonts w:eastAsia="Times New Roman"/>
                <w:sz w:val="20"/>
                <w:szCs w:val="20"/>
              </w:rPr>
            </w:pPr>
            <w:r>
              <w:rPr>
                <w:rFonts w:eastAsia="Times New Roman"/>
                <w:sz w:val="20"/>
                <w:szCs w:val="20"/>
              </w:rPr>
              <w:t>-</w:t>
            </w:r>
          </w:p>
        </w:tc>
        <w:tc>
          <w:tcPr>
            <w:tcW w:w="0" w:type="auto"/>
            <w:shd w:val="clear" w:color="auto" w:fill="CCEEFF"/>
            <w:vAlign w:val="bottom"/>
            <w:hideMark/>
          </w:tcPr>
          <w:p w14:paraId="70EE92EC" w14:textId="77777777" w:rsidR="000977EC" w:rsidRDefault="007154A3" w:rsidP="00BC4D40">
            <w:pPr>
              <w:rPr>
                <w:rFonts w:eastAsia="Times New Roman"/>
                <w:sz w:val="20"/>
                <w:szCs w:val="20"/>
              </w:rPr>
            </w:pPr>
            <w:r>
              <w:rPr>
                <w:rFonts w:eastAsia="Times New Roman"/>
                <w:sz w:val="20"/>
                <w:szCs w:val="20"/>
              </w:rPr>
              <w:t> </w:t>
            </w:r>
          </w:p>
        </w:tc>
      </w:tr>
      <w:tr w:rsidR="0099659F" w14:paraId="70EE92F7" w14:textId="77777777" w:rsidTr="00BC4D40">
        <w:tc>
          <w:tcPr>
            <w:tcW w:w="0" w:type="auto"/>
            <w:shd w:val="clear" w:color="auto" w:fill="FFFFFF"/>
            <w:tcMar>
              <w:top w:w="0" w:type="dxa"/>
              <w:left w:w="400" w:type="dxa"/>
              <w:bottom w:w="0" w:type="dxa"/>
              <w:right w:w="0" w:type="dxa"/>
            </w:tcMar>
            <w:vAlign w:val="bottom"/>
            <w:hideMark/>
          </w:tcPr>
          <w:p w14:paraId="70EE92EE" w14:textId="77777777" w:rsidR="000977EC" w:rsidRDefault="007154A3" w:rsidP="00BC4D40">
            <w:pPr>
              <w:rPr>
                <w:rFonts w:eastAsia="Times New Roman"/>
                <w:sz w:val="20"/>
                <w:szCs w:val="20"/>
              </w:rPr>
            </w:pPr>
            <w:r>
              <w:rPr>
                <w:rFonts w:eastAsia="Times New Roman"/>
                <w:sz w:val="20"/>
                <w:szCs w:val="20"/>
              </w:rPr>
              <w:t>Investment</w:t>
            </w:r>
          </w:p>
        </w:tc>
        <w:tc>
          <w:tcPr>
            <w:tcW w:w="0" w:type="auto"/>
            <w:shd w:val="clear" w:color="auto" w:fill="FFFFFF"/>
            <w:vAlign w:val="bottom"/>
            <w:hideMark/>
          </w:tcPr>
          <w:p w14:paraId="70EE92E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F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F1" w14:textId="77777777" w:rsidR="000977EC" w:rsidRDefault="007154A3" w:rsidP="00BC4D40">
            <w:pPr>
              <w:jc w:val="right"/>
              <w:rPr>
                <w:rFonts w:eastAsia="Times New Roman"/>
                <w:sz w:val="20"/>
                <w:szCs w:val="20"/>
              </w:rPr>
            </w:pPr>
            <w:r>
              <w:rPr>
                <w:rFonts w:eastAsia="Times New Roman"/>
                <w:sz w:val="20"/>
                <w:szCs w:val="20"/>
              </w:rPr>
              <w:t>45,182</w:t>
            </w:r>
          </w:p>
        </w:tc>
        <w:tc>
          <w:tcPr>
            <w:tcW w:w="0" w:type="auto"/>
            <w:shd w:val="clear" w:color="auto" w:fill="FFFFFF"/>
            <w:vAlign w:val="bottom"/>
            <w:hideMark/>
          </w:tcPr>
          <w:p w14:paraId="70EE92F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F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F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2F5" w14:textId="77777777" w:rsidR="000977EC" w:rsidRDefault="007154A3" w:rsidP="00BC4D40">
            <w:pPr>
              <w:jc w:val="right"/>
              <w:rPr>
                <w:rFonts w:eastAsia="Times New Roman"/>
                <w:sz w:val="20"/>
                <w:szCs w:val="20"/>
              </w:rPr>
            </w:pPr>
            <w:r>
              <w:rPr>
                <w:rFonts w:eastAsia="Times New Roman"/>
                <w:sz w:val="20"/>
                <w:szCs w:val="20"/>
              </w:rPr>
              <w:t>53,066</w:t>
            </w:r>
          </w:p>
        </w:tc>
        <w:tc>
          <w:tcPr>
            <w:tcW w:w="0" w:type="auto"/>
            <w:shd w:val="clear" w:color="auto" w:fill="FFFFFF"/>
            <w:vAlign w:val="bottom"/>
            <w:hideMark/>
          </w:tcPr>
          <w:p w14:paraId="70EE92F6" w14:textId="77777777" w:rsidR="000977EC" w:rsidRDefault="007154A3" w:rsidP="00BC4D40">
            <w:pPr>
              <w:rPr>
                <w:rFonts w:eastAsia="Times New Roman"/>
                <w:sz w:val="20"/>
                <w:szCs w:val="20"/>
              </w:rPr>
            </w:pPr>
            <w:r>
              <w:rPr>
                <w:rFonts w:eastAsia="Times New Roman"/>
                <w:sz w:val="20"/>
                <w:szCs w:val="20"/>
              </w:rPr>
              <w:t> </w:t>
            </w:r>
          </w:p>
        </w:tc>
      </w:tr>
      <w:tr w:rsidR="0099659F" w14:paraId="70EE9301" w14:textId="77777777" w:rsidTr="00BC4D40">
        <w:tc>
          <w:tcPr>
            <w:tcW w:w="0" w:type="auto"/>
            <w:shd w:val="clear" w:color="auto" w:fill="CCEEFF"/>
            <w:tcMar>
              <w:top w:w="0" w:type="dxa"/>
              <w:left w:w="400" w:type="dxa"/>
              <w:bottom w:w="0" w:type="dxa"/>
              <w:right w:w="0" w:type="dxa"/>
            </w:tcMar>
            <w:vAlign w:val="bottom"/>
            <w:hideMark/>
          </w:tcPr>
          <w:p w14:paraId="70EE92F8" w14:textId="77777777" w:rsidR="000977EC" w:rsidRDefault="007154A3" w:rsidP="00BC4D40">
            <w:pPr>
              <w:rPr>
                <w:rFonts w:eastAsia="Times New Roman"/>
                <w:sz w:val="20"/>
                <w:szCs w:val="20"/>
              </w:rPr>
            </w:pPr>
            <w:r>
              <w:rPr>
                <w:rFonts w:eastAsia="Times New Roman"/>
                <w:sz w:val="20"/>
                <w:szCs w:val="20"/>
              </w:rPr>
              <w:t>Deposits, current</w:t>
            </w:r>
          </w:p>
        </w:tc>
        <w:tc>
          <w:tcPr>
            <w:tcW w:w="0" w:type="auto"/>
            <w:shd w:val="clear" w:color="auto" w:fill="CCEEFF"/>
            <w:vAlign w:val="bottom"/>
            <w:hideMark/>
          </w:tcPr>
          <w:p w14:paraId="70EE92F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F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FB" w14:textId="77777777" w:rsidR="000977EC" w:rsidRDefault="007154A3" w:rsidP="00BC4D40">
            <w:pPr>
              <w:jc w:val="right"/>
              <w:rPr>
                <w:rFonts w:eastAsia="Times New Roman"/>
                <w:sz w:val="20"/>
                <w:szCs w:val="20"/>
              </w:rPr>
            </w:pPr>
            <w:r>
              <w:rPr>
                <w:rFonts w:eastAsia="Times New Roman"/>
                <w:sz w:val="20"/>
                <w:szCs w:val="20"/>
              </w:rPr>
              <w:t>15,269</w:t>
            </w:r>
          </w:p>
        </w:tc>
        <w:tc>
          <w:tcPr>
            <w:tcW w:w="0" w:type="auto"/>
            <w:shd w:val="clear" w:color="auto" w:fill="CCEEFF"/>
            <w:vAlign w:val="bottom"/>
            <w:hideMark/>
          </w:tcPr>
          <w:p w14:paraId="70EE92F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F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F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2FF" w14:textId="77777777" w:rsidR="000977EC" w:rsidRDefault="007154A3" w:rsidP="00BC4D40">
            <w:pPr>
              <w:jc w:val="right"/>
              <w:rPr>
                <w:rFonts w:eastAsia="Times New Roman"/>
                <w:sz w:val="20"/>
                <w:szCs w:val="20"/>
              </w:rPr>
            </w:pPr>
            <w:r>
              <w:rPr>
                <w:rFonts w:eastAsia="Times New Roman"/>
                <w:sz w:val="20"/>
                <w:szCs w:val="20"/>
              </w:rPr>
              <w:t>35,854</w:t>
            </w:r>
          </w:p>
        </w:tc>
        <w:tc>
          <w:tcPr>
            <w:tcW w:w="0" w:type="auto"/>
            <w:shd w:val="clear" w:color="auto" w:fill="CCEEFF"/>
            <w:vAlign w:val="bottom"/>
            <w:hideMark/>
          </w:tcPr>
          <w:p w14:paraId="70EE9300" w14:textId="77777777" w:rsidR="000977EC" w:rsidRDefault="007154A3" w:rsidP="00BC4D40">
            <w:pPr>
              <w:rPr>
                <w:rFonts w:eastAsia="Times New Roman"/>
                <w:sz w:val="20"/>
                <w:szCs w:val="20"/>
              </w:rPr>
            </w:pPr>
            <w:r>
              <w:rPr>
                <w:rFonts w:eastAsia="Times New Roman"/>
                <w:sz w:val="20"/>
                <w:szCs w:val="20"/>
              </w:rPr>
              <w:t> </w:t>
            </w:r>
          </w:p>
        </w:tc>
      </w:tr>
      <w:tr w:rsidR="0099659F" w14:paraId="70EE930B" w14:textId="77777777" w:rsidTr="00BC4D40">
        <w:tc>
          <w:tcPr>
            <w:tcW w:w="0" w:type="auto"/>
            <w:shd w:val="clear" w:color="auto" w:fill="FFFFFF"/>
            <w:tcMar>
              <w:top w:w="0" w:type="dxa"/>
              <w:left w:w="400" w:type="dxa"/>
              <w:bottom w:w="0" w:type="dxa"/>
              <w:right w:w="0" w:type="dxa"/>
            </w:tcMar>
            <w:vAlign w:val="bottom"/>
            <w:hideMark/>
          </w:tcPr>
          <w:p w14:paraId="70EE9302" w14:textId="77777777" w:rsidR="000977EC" w:rsidRDefault="007154A3" w:rsidP="00BC4D40">
            <w:pPr>
              <w:rPr>
                <w:rFonts w:eastAsia="Times New Roman"/>
                <w:sz w:val="20"/>
                <w:szCs w:val="20"/>
              </w:rPr>
            </w:pPr>
            <w:r>
              <w:rPr>
                <w:rFonts w:eastAsia="Times New Roman"/>
                <w:sz w:val="20"/>
                <w:szCs w:val="20"/>
              </w:rPr>
              <w:t>Prepaid expenses and other current assets</w:t>
            </w:r>
          </w:p>
        </w:tc>
        <w:tc>
          <w:tcPr>
            <w:tcW w:w="0" w:type="auto"/>
            <w:shd w:val="clear" w:color="auto" w:fill="FFFFFF"/>
            <w:vAlign w:val="bottom"/>
            <w:hideMark/>
          </w:tcPr>
          <w:p w14:paraId="70EE9303"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04"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05" w14:textId="77777777" w:rsidR="000977EC" w:rsidRDefault="007154A3" w:rsidP="00BC4D40">
            <w:pPr>
              <w:jc w:val="right"/>
              <w:rPr>
                <w:rFonts w:eastAsia="Times New Roman"/>
                <w:sz w:val="20"/>
                <w:szCs w:val="20"/>
              </w:rPr>
            </w:pPr>
            <w:r>
              <w:rPr>
                <w:rFonts w:eastAsia="Times New Roman"/>
                <w:sz w:val="20"/>
                <w:szCs w:val="20"/>
              </w:rPr>
              <w:t>602,415</w:t>
            </w:r>
          </w:p>
        </w:tc>
        <w:tc>
          <w:tcPr>
            <w:tcW w:w="0" w:type="auto"/>
            <w:shd w:val="clear" w:color="auto" w:fill="FFFFFF"/>
            <w:vAlign w:val="bottom"/>
            <w:hideMark/>
          </w:tcPr>
          <w:p w14:paraId="70EE930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07"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08"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09" w14:textId="77777777" w:rsidR="000977EC" w:rsidRDefault="007154A3" w:rsidP="00BC4D40">
            <w:pPr>
              <w:jc w:val="right"/>
              <w:rPr>
                <w:rFonts w:eastAsia="Times New Roman"/>
                <w:sz w:val="20"/>
                <w:szCs w:val="20"/>
              </w:rPr>
            </w:pPr>
            <w:r>
              <w:rPr>
                <w:rFonts w:eastAsia="Times New Roman"/>
                <w:sz w:val="20"/>
                <w:szCs w:val="20"/>
              </w:rPr>
              <w:t>196,539</w:t>
            </w:r>
          </w:p>
        </w:tc>
        <w:tc>
          <w:tcPr>
            <w:tcW w:w="0" w:type="auto"/>
            <w:shd w:val="clear" w:color="auto" w:fill="FFFFFF"/>
            <w:vAlign w:val="bottom"/>
            <w:hideMark/>
          </w:tcPr>
          <w:p w14:paraId="70EE930A" w14:textId="77777777" w:rsidR="000977EC" w:rsidRDefault="007154A3" w:rsidP="00BC4D40">
            <w:pPr>
              <w:rPr>
                <w:rFonts w:eastAsia="Times New Roman"/>
                <w:sz w:val="20"/>
                <w:szCs w:val="20"/>
              </w:rPr>
            </w:pPr>
            <w:r>
              <w:rPr>
                <w:rFonts w:eastAsia="Times New Roman"/>
                <w:sz w:val="20"/>
                <w:szCs w:val="20"/>
              </w:rPr>
              <w:t> </w:t>
            </w:r>
          </w:p>
        </w:tc>
      </w:tr>
      <w:tr w:rsidR="0099659F" w14:paraId="70EE9315" w14:textId="77777777" w:rsidTr="00BC4D40">
        <w:tc>
          <w:tcPr>
            <w:tcW w:w="0" w:type="auto"/>
            <w:shd w:val="clear" w:color="auto" w:fill="CCEEFF"/>
            <w:tcMar>
              <w:top w:w="0" w:type="dxa"/>
              <w:left w:w="200" w:type="dxa"/>
              <w:bottom w:w="0" w:type="dxa"/>
              <w:right w:w="0" w:type="dxa"/>
            </w:tcMar>
            <w:vAlign w:val="bottom"/>
            <w:hideMark/>
          </w:tcPr>
          <w:p w14:paraId="70EE930C" w14:textId="77777777" w:rsidR="000977EC" w:rsidRDefault="007154A3" w:rsidP="00BC4D40">
            <w:pPr>
              <w:rPr>
                <w:rFonts w:eastAsia="Times New Roman"/>
                <w:b/>
                <w:bCs/>
                <w:sz w:val="20"/>
                <w:szCs w:val="20"/>
              </w:rPr>
            </w:pPr>
            <w:r>
              <w:rPr>
                <w:rFonts w:eastAsia="Times New Roman"/>
                <w:b/>
                <w:bCs/>
                <w:sz w:val="20"/>
                <w:szCs w:val="20"/>
              </w:rPr>
              <w:t>Total Current Assets</w:t>
            </w:r>
          </w:p>
        </w:tc>
        <w:tc>
          <w:tcPr>
            <w:tcW w:w="0" w:type="auto"/>
            <w:shd w:val="clear" w:color="auto" w:fill="CCEEFF"/>
            <w:vAlign w:val="bottom"/>
            <w:hideMark/>
          </w:tcPr>
          <w:p w14:paraId="70EE930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0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0F" w14:textId="77777777" w:rsidR="000977EC" w:rsidRDefault="007154A3" w:rsidP="00BC4D40">
            <w:pPr>
              <w:jc w:val="right"/>
              <w:rPr>
                <w:rFonts w:eastAsia="Times New Roman"/>
                <w:sz w:val="20"/>
                <w:szCs w:val="20"/>
              </w:rPr>
            </w:pPr>
            <w:r>
              <w:rPr>
                <w:rFonts w:eastAsia="Times New Roman"/>
                <w:sz w:val="20"/>
                <w:szCs w:val="20"/>
              </w:rPr>
              <w:t>8,575,828</w:t>
            </w:r>
          </w:p>
        </w:tc>
        <w:tc>
          <w:tcPr>
            <w:tcW w:w="0" w:type="auto"/>
            <w:shd w:val="clear" w:color="auto" w:fill="CCEEFF"/>
            <w:vAlign w:val="bottom"/>
            <w:hideMark/>
          </w:tcPr>
          <w:p w14:paraId="70EE931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11"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1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13" w14:textId="77777777" w:rsidR="000977EC" w:rsidRDefault="007154A3" w:rsidP="00BC4D40">
            <w:pPr>
              <w:jc w:val="right"/>
              <w:rPr>
                <w:rFonts w:eastAsia="Times New Roman"/>
                <w:sz w:val="20"/>
                <w:szCs w:val="20"/>
              </w:rPr>
            </w:pPr>
            <w:r>
              <w:rPr>
                <w:rFonts w:eastAsia="Times New Roman"/>
                <w:sz w:val="20"/>
                <w:szCs w:val="20"/>
              </w:rPr>
              <w:t>2,523,342</w:t>
            </w:r>
          </w:p>
        </w:tc>
        <w:tc>
          <w:tcPr>
            <w:tcW w:w="0" w:type="auto"/>
            <w:shd w:val="clear" w:color="auto" w:fill="CCEEFF"/>
            <w:vAlign w:val="bottom"/>
            <w:hideMark/>
          </w:tcPr>
          <w:p w14:paraId="70EE9314" w14:textId="77777777" w:rsidR="000977EC" w:rsidRDefault="007154A3" w:rsidP="00BC4D40">
            <w:pPr>
              <w:rPr>
                <w:rFonts w:eastAsia="Times New Roman"/>
                <w:sz w:val="20"/>
                <w:szCs w:val="20"/>
              </w:rPr>
            </w:pPr>
            <w:r>
              <w:rPr>
                <w:rFonts w:eastAsia="Times New Roman"/>
                <w:sz w:val="20"/>
                <w:szCs w:val="20"/>
              </w:rPr>
              <w:t> </w:t>
            </w:r>
          </w:p>
        </w:tc>
      </w:tr>
      <w:tr w:rsidR="0099659F" w14:paraId="70EE931F" w14:textId="77777777" w:rsidTr="00BC4D40">
        <w:tc>
          <w:tcPr>
            <w:tcW w:w="0" w:type="auto"/>
            <w:shd w:val="clear" w:color="auto" w:fill="FFFFFF"/>
            <w:tcMar>
              <w:top w:w="0" w:type="dxa"/>
              <w:left w:w="200" w:type="dxa"/>
              <w:bottom w:w="0" w:type="dxa"/>
              <w:right w:w="0" w:type="dxa"/>
            </w:tcMar>
            <w:vAlign w:val="bottom"/>
            <w:hideMark/>
          </w:tcPr>
          <w:p w14:paraId="70EE9316" w14:textId="77777777" w:rsidR="000977EC" w:rsidRDefault="007154A3" w:rsidP="00BC4D40">
            <w:pPr>
              <w:rPr>
                <w:rFonts w:eastAsia="Times New Roman"/>
                <w:b/>
                <w:bCs/>
                <w:sz w:val="20"/>
                <w:szCs w:val="20"/>
              </w:rPr>
            </w:pPr>
            <w:r>
              <w:rPr>
                <w:rFonts w:eastAsia="Times New Roman"/>
                <w:b/>
                <w:bCs/>
                <w:sz w:val="20"/>
                <w:szCs w:val="20"/>
              </w:rPr>
              <w:t>Long Term Assets</w:t>
            </w:r>
          </w:p>
        </w:tc>
        <w:tc>
          <w:tcPr>
            <w:tcW w:w="0" w:type="auto"/>
            <w:shd w:val="clear" w:color="auto" w:fill="FFFFFF"/>
            <w:vAlign w:val="bottom"/>
            <w:hideMark/>
          </w:tcPr>
          <w:p w14:paraId="70EE9317"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1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19"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31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1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1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1D"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31E" w14:textId="77777777" w:rsidR="000977EC" w:rsidRDefault="007154A3" w:rsidP="00BC4D40">
            <w:pPr>
              <w:rPr>
                <w:rFonts w:eastAsia="Times New Roman"/>
                <w:sz w:val="20"/>
                <w:szCs w:val="20"/>
              </w:rPr>
            </w:pPr>
            <w:r>
              <w:rPr>
                <w:rFonts w:eastAsia="Times New Roman"/>
                <w:sz w:val="20"/>
                <w:szCs w:val="20"/>
              </w:rPr>
              <w:t> </w:t>
            </w:r>
          </w:p>
        </w:tc>
      </w:tr>
      <w:tr w:rsidR="0099659F" w14:paraId="70EE9329" w14:textId="77777777" w:rsidTr="00BC4D40">
        <w:tc>
          <w:tcPr>
            <w:tcW w:w="0" w:type="auto"/>
            <w:shd w:val="clear" w:color="auto" w:fill="CCEEFF"/>
            <w:tcMar>
              <w:top w:w="0" w:type="dxa"/>
              <w:left w:w="400" w:type="dxa"/>
              <w:bottom w:w="0" w:type="dxa"/>
              <w:right w:w="0" w:type="dxa"/>
            </w:tcMar>
            <w:vAlign w:val="bottom"/>
            <w:hideMark/>
          </w:tcPr>
          <w:p w14:paraId="70EE9320" w14:textId="77777777" w:rsidR="000977EC" w:rsidRDefault="007154A3" w:rsidP="00BC4D40">
            <w:pPr>
              <w:rPr>
                <w:rFonts w:eastAsia="Times New Roman"/>
                <w:sz w:val="20"/>
                <w:szCs w:val="20"/>
              </w:rPr>
            </w:pPr>
            <w:r>
              <w:rPr>
                <w:rFonts w:eastAsia="Times New Roman"/>
                <w:sz w:val="20"/>
                <w:szCs w:val="20"/>
              </w:rPr>
              <w:t>Property and equipment, net</w:t>
            </w:r>
          </w:p>
        </w:tc>
        <w:tc>
          <w:tcPr>
            <w:tcW w:w="0" w:type="auto"/>
            <w:shd w:val="clear" w:color="auto" w:fill="CCEEFF"/>
            <w:vAlign w:val="bottom"/>
            <w:hideMark/>
          </w:tcPr>
          <w:p w14:paraId="70EE9321"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2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23" w14:textId="77777777" w:rsidR="000977EC" w:rsidRDefault="007154A3" w:rsidP="00BC4D40">
            <w:pPr>
              <w:jc w:val="right"/>
              <w:rPr>
                <w:rFonts w:eastAsia="Times New Roman"/>
                <w:sz w:val="20"/>
                <w:szCs w:val="20"/>
              </w:rPr>
            </w:pPr>
            <w:r>
              <w:rPr>
                <w:rFonts w:eastAsia="Times New Roman"/>
                <w:sz w:val="20"/>
                <w:szCs w:val="20"/>
              </w:rPr>
              <w:t>3,396,950</w:t>
            </w:r>
          </w:p>
        </w:tc>
        <w:tc>
          <w:tcPr>
            <w:tcW w:w="0" w:type="auto"/>
            <w:shd w:val="clear" w:color="auto" w:fill="CCEEFF"/>
            <w:vAlign w:val="bottom"/>
            <w:hideMark/>
          </w:tcPr>
          <w:p w14:paraId="70EE932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2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2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27" w14:textId="77777777" w:rsidR="000977EC" w:rsidRDefault="007154A3" w:rsidP="00BC4D40">
            <w:pPr>
              <w:jc w:val="right"/>
              <w:rPr>
                <w:rFonts w:eastAsia="Times New Roman"/>
                <w:sz w:val="20"/>
                <w:szCs w:val="20"/>
              </w:rPr>
            </w:pPr>
            <w:r>
              <w:rPr>
                <w:rFonts w:eastAsia="Times New Roman"/>
                <w:sz w:val="20"/>
                <w:szCs w:val="20"/>
              </w:rPr>
              <w:t>2,860,222</w:t>
            </w:r>
          </w:p>
        </w:tc>
        <w:tc>
          <w:tcPr>
            <w:tcW w:w="0" w:type="auto"/>
            <w:shd w:val="clear" w:color="auto" w:fill="CCEEFF"/>
            <w:vAlign w:val="bottom"/>
            <w:hideMark/>
          </w:tcPr>
          <w:p w14:paraId="70EE9328" w14:textId="77777777" w:rsidR="000977EC" w:rsidRDefault="007154A3" w:rsidP="00BC4D40">
            <w:pPr>
              <w:rPr>
                <w:rFonts w:eastAsia="Times New Roman"/>
                <w:sz w:val="20"/>
                <w:szCs w:val="20"/>
              </w:rPr>
            </w:pPr>
            <w:r>
              <w:rPr>
                <w:rFonts w:eastAsia="Times New Roman"/>
                <w:sz w:val="20"/>
                <w:szCs w:val="20"/>
              </w:rPr>
              <w:t> </w:t>
            </w:r>
          </w:p>
        </w:tc>
      </w:tr>
      <w:tr w:rsidR="0099659F" w14:paraId="70EE9333" w14:textId="77777777" w:rsidTr="00BC4D40">
        <w:tc>
          <w:tcPr>
            <w:tcW w:w="0" w:type="auto"/>
            <w:shd w:val="clear" w:color="auto" w:fill="FFFFFF"/>
            <w:tcMar>
              <w:top w:w="0" w:type="dxa"/>
              <w:left w:w="400" w:type="dxa"/>
              <w:bottom w:w="0" w:type="dxa"/>
              <w:right w:w="0" w:type="dxa"/>
            </w:tcMar>
            <w:vAlign w:val="bottom"/>
            <w:hideMark/>
          </w:tcPr>
          <w:p w14:paraId="70EE932A" w14:textId="77777777" w:rsidR="000977EC" w:rsidRDefault="007154A3" w:rsidP="00BC4D40">
            <w:pPr>
              <w:rPr>
                <w:rFonts w:eastAsia="Times New Roman"/>
                <w:sz w:val="20"/>
                <w:szCs w:val="20"/>
              </w:rPr>
            </w:pPr>
            <w:r>
              <w:rPr>
                <w:rFonts w:eastAsia="Times New Roman"/>
                <w:sz w:val="20"/>
                <w:szCs w:val="20"/>
              </w:rPr>
              <w:t>Operating lease right-of-use asset, non-current portion</w:t>
            </w:r>
          </w:p>
        </w:tc>
        <w:tc>
          <w:tcPr>
            <w:tcW w:w="0" w:type="auto"/>
            <w:shd w:val="clear" w:color="auto" w:fill="FFFFFF"/>
            <w:vAlign w:val="bottom"/>
            <w:hideMark/>
          </w:tcPr>
          <w:p w14:paraId="70EE932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2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2D" w14:textId="77777777" w:rsidR="000977EC" w:rsidRDefault="007154A3" w:rsidP="00BC4D40">
            <w:pPr>
              <w:jc w:val="right"/>
              <w:rPr>
                <w:rFonts w:eastAsia="Times New Roman"/>
                <w:sz w:val="20"/>
                <w:szCs w:val="20"/>
              </w:rPr>
            </w:pPr>
            <w:r>
              <w:rPr>
                <w:rFonts w:eastAsia="Times New Roman"/>
                <w:sz w:val="20"/>
                <w:szCs w:val="20"/>
              </w:rPr>
              <w:t>1,396,857</w:t>
            </w:r>
          </w:p>
        </w:tc>
        <w:tc>
          <w:tcPr>
            <w:tcW w:w="0" w:type="auto"/>
            <w:shd w:val="clear" w:color="auto" w:fill="FFFFFF"/>
            <w:vAlign w:val="bottom"/>
            <w:hideMark/>
          </w:tcPr>
          <w:p w14:paraId="70EE932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2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3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31" w14:textId="77777777" w:rsidR="000977EC" w:rsidRDefault="007154A3" w:rsidP="00BC4D40">
            <w:pPr>
              <w:jc w:val="right"/>
              <w:rPr>
                <w:rFonts w:eastAsia="Times New Roman"/>
                <w:sz w:val="20"/>
                <w:szCs w:val="20"/>
              </w:rPr>
            </w:pPr>
            <w:r>
              <w:rPr>
                <w:rFonts w:eastAsia="Times New Roman"/>
                <w:sz w:val="20"/>
                <w:szCs w:val="20"/>
              </w:rPr>
              <w:t>-</w:t>
            </w:r>
          </w:p>
        </w:tc>
        <w:tc>
          <w:tcPr>
            <w:tcW w:w="0" w:type="auto"/>
            <w:shd w:val="clear" w:color="auto" w:fill="FFFFFF"/>
            <w:vAlign w:val="bottom"/>
            <w:hideMark/>
          </w:tcPr>
          <w:p w14:paraId="70EE9332" w14:textId="77777777" w:rsidR="000977EC" w:rsidRDefault="007154A3" w:rsidP="00BC4D40">
            <w:pPr>
              <w:rPr>
                <w:rFonts w:eastAsia="Times New Roman"/>
                <w:sz w:val="20"/>
                <w:szCs w:val="20"/>
              </w:rPr>
            </w:pPr>
            <w:r>
              <w:rPr>
                <w:rFonts w:eastAsia="Times New Roman"/>
                <w:sz w:val="20"/>
                <w:szCs w:val="20"/>
              </w:rPr>
              <w:t> </w:t>
            </w:r>
          </w:p>
        </w:tc>
      </w:tr>
      <w:tr w:rsidR="0099659F" w14:paraId="70EE933D" w14:textId="77777777" w:rsidTr="00BC4D40">
        <w:tc>
          <w:tcPr>
            <w:tcW w:w="0" w:type="auto"/>
            <w:shd w:val="clear" w:color="auto" w:fill="CCEEFF"/>
            <w:tcMar>
              <w:top w:w="0" w:type="dxa"/>
              <w:left w:w="400" w:type="dxa"/>
              <w:bottom w:w="0" w:type="dxa"/>
              <w:right w:w="0" w:type="dxa"/>
            </w:tcMar>
            <w:vAlign w:val="bottom"/>
            <w:hideMark/>
          </w:tcPr>
          <w:p w14:paraId="70EE9334" w14:textId="77777777" w:rsidR="000977EC" w:rsidRDefault="007154A3" w:rsidP="00BC4D40">
            <w:pPr>
              <w:rPr>
                <w:rFonts w:eastAsia="Times New Roman"/>
                <w:sz w:val="20"/>
                <w:szCs w:val="20"/>
              </w:rPr>
            </w:pPr>
            <w:r>
              <w:rPr>
                <w:rFonts w:eastAsia="Times New Roman"/>
                <w:sz w:val="20"/>
                <w:szCs w:val="20"/>
              </w:rPr>
              <w:t>Prepaid foreign taxes, net</w:t>
            </w:r>
          </w:p>
        </w:tc>
        <w:tc>
          <w:tcPr>
            <w:tcW w:w="0" w:type="auto"/>
            <w:shd w:val="clear" w:color="auto" w:fill="CCEEFF"/>
            <w:vAlign w:val="bottom"/>
            <w:hideMark/>
          </w:tcPr>
          <w:p w14:paraId="70EE933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3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37" w14:textId="77777777" w:rsidR="000977EC" w:rsidRDefault="007154A3" w:rsidP="00BC4D40">
            <w:pPr>
              <w:jc w:val="right"/>
              <w:rPr>
                <w:rFonts w:eastAsia="Times New Roman"/>
                <w:sz w:val="20"/>
                <w:szCs w:val="20"/>
              </w:rPr>
            </w:pPr>
            <w:r>
              <w:rPr>
                <w:rFonts w:eastAsia="Times New Roman"/>
                <w:sz w:val="20"/>
                <w:szCs w:val="20"/>
              </w:rPr>
              <w:t>664,128</w:t>
            </w:r>
          </w:p>
        </w:tc>
        <w:tc>
          <w:tcPr>
            <w:tcW w:w="0" w:type="auto"/>
            <w:shd w:val="clear" w:color="auto" w:fill="CCEEFF"/>
            <w:vAlign w:val="bottom"/>
            <w:hideMark/>
          </w:tcPr>
          <w:p w14:paraId="70EE933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3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3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3B" w14:textId="77777777" w:rsidR="000977EC" w:rsidRDefault="007154A3" w:rsidP="00BC4D40">
            <w:pPr>
              <w:jc w:val="right"/>
              <w:rPr>
                <w:rFonts w:eastAsia="Times New Roman"/>
                <w:sz w:val="20"/>
                <w:szCs w:val="20"/>
              </w:rPr>
            </w:pPr>
            <w:r>
              <w:rPr>
                <w:rFonts w:eastAsia="Times New Roman"/>
                <w:sz w:val="20"/>
                <w:szCs w:val="20"/>
              </w:rPr>
              <w:t>519,499</w:t>
            </w:r>
          </w:p>
        </w:tc>
        <w:tc>
          <w:tcPr>
            <w:tcW w:w="0" w:type="auto"/>
            <w:shd w:val="clear" w:color="auto" w:fill="CCEEFF"/>
            <w:vAlign w:val="bottom"/>
            <w:hideMark/>
          </w:tcPr>
          <w:p w14:paraId="70EE933C" w14:textId="77777777" w:rsidR="000977EC" w:rsidRDefault="007154A3" w:rsidP="00BC4D40">
            <w:pPr>
              <w:rPr>
                <w:rFonts w:eastAsia="Times New Roman"/>
                <w:sz w:val="20"/>
                <w:szCs w:val="20"/>
              </w:rPr>
            </w:pPr>
            <w:r>
              <w:rPr>
                <w:rFonts w:eastAsia="Times New Roman"/>
                <w:sz w:val="20"/>
                <w:szCs w:val="20"/>
              </w:rPr>
              <w:t> </w:t>
            </w:r>
          </w:p>
        </w:tc>
      </w:tr>
      <w:tr w:rsidR="0099659F" w14:paraId="70EE9347" w14:textId="77777777" w:rsidTr="00BC4D40">
        <w:tc>
          <w:tcPr>
            <w:tcW w:w="0" w:type="auto"/>
            <w:shd w:val="clear" w:color="auto" w:fill="FFFFFF"/>
            <w:tcMar>
              <w:top w:w="0" w:type="dxa"/>
              <w:left w:w="400" w:type="dxa"/>
              <w:bottom w:w="0" w:type="dxa"/>
              <w:right w:w="0" w:type="dxa"/>
            </w:tcMar>
            <w:vAlign w:val="bottom"/>
            <w:hideMark/>
          </w:tcPr>
          <w:p w14:paraId="70EE933E" w14:textId="77777777" w:rsidR="000977EC" w:rsidRDefault="007154A3" w:rsidP="00BC4D40">
            <w:pPr>
              <w:rPr>
                <w:rFonts w:eastAsia="Times New Roman"/>
                <w:sz w:val="20"/>
                <w:szCs w:val="20"/>
              </w:rPr>
            </w:pPr>
            <w:r>
              <w:rPr>
                <w:rFonts w:eastAsia="Times New Roman"/>
                <w:sz w:val="20"/>
                <w:szCs w:val="20"/>
              </w:rPr>
              <w:t>Investment - related parties</w:t>
            </w:r>
          </w:p>
        </w:tc>
        <w:tc>
          <w:tcPr>
            <w:tcW w:w="0" w:type="auto"/>
            <w:shd w:val="clear" w:color="auto" w:fill="FFFFFF"/>
            <w:vAlign w:val="bottom"/>
            <w:hideMark/>
          </w:tcPr>
          <w:p w14:paraId="70EE933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4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41" w14:textId="77777777" w:rsidR="000977EC" w:rsidRDefault="007154A3" w:rsidP="00BC4D40">
            <w:pPr>
              <w:jc w:val="right"/>
              <w:rPr>
                <w:rFonts w:eastAsia="Times New Roman"/>
                <w:sz w:val="20"/>
                <w:szCs w:val="20"/>
              </w:rPr>
            </w:pPr>
            <w:r>
              <w:rPr>
                <w:rFonts w:eastAsia="Times New Roman"/>
                <w:sz w:val="20"/>
                <w:szCs w:val="20"/>
              </w:rPr>
              <w:t>3,500,000</w:t>
            </w:r>
          </w:p>
        </w:tc>
        <w:tc>
          <w:tcPr>
            <w:tcW w:w="0" w:type="auto"/>
            <w:shd w:val="clear" w:color="auto" w:fill="FFFFFF"/>
            <w:vAlign w:val="bottom"/>
            <w:hideMark/>
          </w:tcPr>
          <w:p w14:paraId="70EE934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4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4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45" w14:textId="77777777" w:rsidR="000977EC" w:rsidRDefault="007154A3" w:rsidP="00BC4D40">
            <w:pPr>
              <w:jc w:val="right"/>
              <w:rPr>
                <w:rFonts w:eastAsia="Times New Roman"/>
                <w:sz w:val="20"/>
                <w:szCs w:val="20"/>
              </w:rPr>
            </w:pPr>
            <w:r>
              <w:rPr>
                <w:rFonts w:eastAsia="Times New Roman"/>
                <w:sz w:val="20"/>
                <w:szCs w:val="20"/>
              </w:rPr>
              <w:t>457</w:t>
            </w:r>
          </w:p>
        </w:tc>
        <w:tc>
          <w:tcPr>
            <w:tcW w:w="0" w:type="auto"/>
            <w:shd w:val="clear" w:color="auto" w:fill="FFFFFF"/>
            <w:vAlign w:val="bottom"/>
            <w:hideMark/>
          </w:tcPr>
          <w:p w14:paraId="70EE9346" w14:textId="77777777" w:rsidR="000977EC" w:rsidRDefault="007154A3" w:rsidP="00BC4D40">
            <w:pPr>
              <w:rPr>
                <w:rFonts w:eastAsia="Times New Roman"/>
                <w:sz w:val="20"/>
                <w:szCs w:val="20"/>
              </w:rPr>
            </w:pPr>
            <w:r>
              <w:rPr>
                <w:rFonts w:eastAsia="Times New Roman"/>
                <w:sz w:val="20"/>
                <w:szCs w:val="20"/>
              </w:rPr>
              <w:t> </w:t>
            </w:r>
          </w:p>
        </w:tc>
      </w:tr>
      <w:tr w:rsidR="0099659F" w14:paraId="70EE9351" w14:textId="77777777" w:rsidTr="00BC4D40">
        <w:tc>
          <w:tcPr>
            <w:tcW w:w="0" w:type="auto"/>
            <w:shd w:val="clear" w:color="auto" w:fill="CCEEFF"/>
            <w:tcMar>
              <w:top w:w="0" w:type="dxa"/>
              <w:left w:w="400" w:type="dxa"/>
              <w:bottom w:w="0" w:type="dxa"/>
              <w:right w:w="0" w:type="dxa"/>
            </w:tcMar>
            <w:vAlign w:val="bottom"/>
            <w:hideMark/>
          </w:tcPr>
          <w:p w14:paraId="70EE9348" w14:textId="77777777" w:rsidR="000977EC" w:rsidRDefault="007154A3" w:rsidP="00BC4D40">
            <w:pPr>
              <w:rPr>
                <w:rFonts w:eastAsia="Times New Roman"/>
                <w:sz w:val="20"/>
                <w:szCs w:val="20"/>
              </w:rPr>
            </w:pPr>
            <w:r>
              <w:rPr>
                <w:rFonts w:eastAsia="Times New Roman"/>
                <w:sz w:val="20"/>
                <w:szCs w:val="20"/>
              </w:rPr>
              <w:t>Deferred offering costs</w:t>
            </w:r>
          </w:p>
        </w:tc>
        <w:tc>
          <w:tcPr>
            <w:tcW w:w="0" w:type="auto"/>
            <w:shd w:val="clear" w:color="auto" w:fill="CCEEFF"/>
            <w:vAlign w:val="bottom"/>
            <w:hideMark/>
          </w:tcPr>
          <w:p w14:paraId="70EE934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4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4B" w14:textId="77777777" w:rsidR="000977EC" w:rsidRDefault="007154A3" w:rsidP="00BC4D40">
            <w:pPr>
              <w:jc w:val="right"/>
              <w:rPr>
                <w:rFonts w:eastAsia="Times New Roman"/>
                <w:sz w:val="20"/>
                <w:szCs w:val="20"/>
              </w:rPr>
            </w:pPr>
            <w:r>
              <w:rPr>
                <w:rFonts w:eastAsia="Times New Roman"/>
                <w:sz w:val="20"/>
                <w:szCs w:val="20"/>
              </w:rPr>
              <w:t>24,000</w:t>
            </w:r>
          </w:p>
        </w:tc>
        <w:tc>
          <w:tcPr>
            <w:tcW w:w="0" w:type="auto"/>
            <w:shd w:val="clear" w:color="auto" w:fill="CCEEFF"/>
            <w:vAlign w:val="bottom"/>
            <w:hideMark/>
          </w:tcPr>
          <w:p w14:paraId="70EE934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4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4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4F" w14:textId="77777777" w:rsidR="000977EC" w:rsidRDefault="007154A3" w:rsidP="00BC4D40">
            <w:pPr>
              <w:jc w:val="right"/>
              <w:rPr>
                <w:rFonts w:eastAsia="Times New Roman"/>
                <w:sz w:val="20"/>
                <w:szCs w:val="20"/>
              </w:rPr>
            </w:pPr>
            <w:r>
              <w:rPr>
                <w:rFonts w:eastAsia="Times New Roman"/>
                <w:sz w:val="20"/>
                <w:szCs w:val="20"/>
              </w:rPr>
              <w:t>67,016</w:t>
            </w:r>
          </w:p>
        </w:tc>
        <w:tc>
          <w:tcPr>
            <w:tcW w:w="0" w:type="auto"/>
            <w:shd w:val="clear" w:color="auto" w:fill="CCEEFF"/>
            <w:vAlign w:val="bottom"/>
            <w:hideMark/>
          </w:tcPr>
          <w:p w14:paraId="70EE9350" w14:textId="77777777" w:rsidR="000977EC" w:rsidRDefault="007154A3" w:rsidP="00BC4D40">
            <w:pPr>
              <w:rPr>
                <w:rFonts w:eastAsia="Times New Roman"/>
                <w:sz w:val="20"/>
                <w:szCs w:val="20"/>
              </w:rPr>
            </w:pPr>
            <w:r>
              <w:rPr>
                <w:rFonts w:eastAsia="Times New Roman"/>
                <w:sz w:val="20"/>
                <w:szCs w:val="20"/>
              </w:rPr>
              <w:t> </w:t>
            </w:r>
          </w:p>
        </w:tc>
      </w:tr>
      <w:tr w:rsidR="0099659F" w14:paraId="70EE935B" w14:textId="77777777" w:rsidTr="00BC4D40">
        <w:tc>
          <w:tcPr>
            <w:tcW w:w="0" w:type="auto"/>
            <w:shd w:val="clear" w:color="auto" w:fill="FFFFFF"/>
            <w:tcMar>
              <w:top w:w="0" w:type="dxa"/>
              <w:left w:w="400" w:type="dxa"/>
              <w:bottom w:w="0" w:type="dxa"/>
              <w:right w:w="0" w:type="dxa"/>
            </w:tcMar>
            <w:vAlign w:val="bottom"/>
            <w:hideMark/>
          </w:tcPr>
          <w:p w14:paraId="70EE9352" w14:textId="77777777" w:rsidR="000977EC" w:rsidRDefault="007154A3" w:rsidP="00BC4D40">
            <w:pPr>
              <w:rPr>
                <w:rFonts w:eastAsia="Times New Roman"/>
                <w:sz w:val="20"/>
                <w:szCs w:val="20"/>
              </w:rPr>
            </w:pPr>
            <w:r>
              <w:rPr>
                <w:rFonts w:eastAsia="Times New Roman"/>
                <w:sz w:val="20"/>
                <w:szCs w:val="20"/>
              </w:rPr>
              <w:t>Deposits, non-current</w:t>
            </w:r>
          </w:p>
        </w:tc>
        <w:tc>
          <w:tcPr>
            <w:tcW w:w="0" w:type="auto"/>
            <w:shd w:val="clear" w:color="auto" w:fill="FFFFFF"/>
            <w:vAlign w:val="bottom"/>
            <w:hideMark/>
          </w:tcPr>
          <w:p w14:paraId="70EE9353"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54"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55" w14:textId="77777777" w:rsidR="000977EC" w:rsidRDefault="007154A3" w:rsidP="00BC4D40">
            <w:pPr>
              <w:jc w:val="right"/>
              <w:rPr>
                <w:rFonts w:eastAsia="Times New Roman"/>
                <w:sz w:val="20"/>
                <w:szCs w:val="20"/>
              </w:rPr>
            </w:pPr>
            <w:r>
              <w:rPr>
                <w:rFonts w:eastAsia="Times New Roman"/>
                <w:sz w:val="20"/>
                <w:szCs w:val="20"/>
              </w:rPr>
              <w:t>56,130</w:t>
            </w:r>
          </w:p>
        </w:tc>
        <w:tc>
          <w:tcPr>
            <w:tcW w:w="0" w:type="auto"/>
            <w:shd w:val="clear" w:color="auto" w:fill="FFFFFF"/>
            <w:vAlign w:val="bottom"/>
            <w:hideMark/>
          </w:tcPr>
          <w:p w14:paraId="70EE935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57"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58"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59" w14:textId="77777777" w:rsidR="000977EC" w:rsidRDefault="007154A3" w:rsidP="00BC4D40">
            <w:pPr>
              <w:jc w:val="right"/>
              <w:rPr>
                <w:rFonts w:eastAsia="Times New Roman"/>
                <w:sz w:val="20"/>
                <w:szCs w:val="20"/>
              </w:rPr>
            </w:pPr>
            <w:r>
              <w:rPr>
                <w:rFonts w:eastAsia="Times New Roman"/>
                <w:sz w:val="20"/>
                <w:szCs w:val="20"/>
              </w:rPr>
              <w:t>-</w:t>
            </w:r>
          </w:p>
        </w:tc>
        <w:tc>
          <w:tcPr>
            <w:tcW w:w="0" w:type="auto"/>
            <w:shd w:val="clear" w:color="auto" w:fill="FFFFFF"/>
            <w:vAlign w:val="bottom"/>
            <w:hideMark/>
          </w:tcPr>
          <w:p w14:paraId="70EE935A" w14:textId="77777777" w:rsidR="000977EC" w:rsidRDefault="007154A3" w:rsidP="00BC4D40">
            <w:pPr>
              <w:rPr>
                <w:rFonts w:eastAsia="Times New Roman"/>
                <w:sz w:val="20"/>
                <w:szCs w:val="20"/>
              </w:rPr>
            </w:pPr>
            <w:r>
              <w:rPr>
                <w:rFonts w:eastAsia="Times New Roman"/>
                <w:sz w:val="20"/>
                <w:szCs w:val="20"/>
              </w:rPr>
              <w:t> </w:t>
            </w:r>
          </w:p>
        </w:tc>
      </w:tr>
      <w:tr w:rsidR="0099659F" w14:paraId="70EE9365" w14:textId="77777777" w:rsidTr="00BC4D40">
        <w:tc>
          <w:tcPr>
            <w:tcW w:w="0" w:type="auto"/>
            <w:shd w:val="clear" w:color="auto" w:fill="CCEEFF"/>
            <w:tcMar>
              <w:top w:w="0" w:type="dxa"/>
              <w:left w:w="200" w:type="dxa"/>
              <w:bottom w:w="0" w:type="dxa"/>
              <w:right w:w="0" w:type="dxa"/>
            </w:tcMar>
            <w:vAlign w:val="bottom"/>
            <w:hideMark/>
          </w:tcPr>
          <w:p w14:paraId="70EE935C" w14:textId="77777777" w:rsidR="000977EC" w:rsidRDefault="007154A3" w:rsidP="00BC4D40">
            <w:pPr>
              <w:rPr>
                <w:rFonts w:eastAsia="Times New Roman"/>
                <w:b/>
                <w:bCs/>
                <w:sz w:val="20"/>
                <w:szCs w:val="20"/>
              </w:rPr>
            </w:pPr>
            <w:r>
              <w:rPr>
                <w:rFonts w:eastAsia="Times New Roman"/>
                <w:b/>
                <w:bCs/>
                <w:sz w:val="20"/>
                <w:szCs w:val="20"/>
              </w:rPr>
              <w:t>Total Assets</w:t>
            </w:r>
          </w:p>
        </w:tc>
        <w:tc>
          <w:tcPr>
            <w:tcW w:w="0" w:type="auto"/>
            <w:shd w:val="clear" w:color="auto" w:fill="CCEEFF"/>
            <w:vAlign w:val="bottom"/>
            <w:hideMark/>
          </w:tcPr>
          <w:p w14:paraId="70EE935D"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double" w:sz="6" w:space="0" w:color="000000"/>
            </w:tcBorders>
            <w:shd w:val="clear" w:color="auto" w:fill="CCEEFF"/>
            <w:vAlign w:val="bottom"/>
            <w:hideMark/>
          </w:tcPr>
          <w:p w14:paraId="70EE935E" w14:textId="77777777" w:rsidR="000977EC" w:rsidRDefault="007154A3" w:rsidP="00BC4D40">
            <w:pPr>
              <w:rPr>
                <w:rFonts w:eastAsia="Times New Roman"/>
                <w:sz w:val="20"/>
                <w:szCs w:val="20"/>
              </w:rPr>
            </w:pPr>
            <w:r>
              <w:rPr>
                <w:rFonts w:eastAsia="Times New Roman"/>
                <w:sz w:val="20"/>
                <w:szCs w:val="20"/>
              </w:rPr>
              <w:t>$</w:t>
            </w:r>
          </w:p>
        </w:tc>
        <w:tc>
          <w:tcPr>
            <w:tcW w:w="0" w:type="auto"/>
            <w:tcBorders>
              <w:bottom w:val="double" w:sz="6" w:space="0" w:color="000000"/>
            </w:tcBorders>
            <w:shd w:val="clear" w:color="auto" w:fill="CCEEFF"/>
            <w:vAlign w:val="bottom"/>
            <w:hideMark/>
          </w:tcPr>
          <w:p w14:paraId="70EE935F" w14:textId="77777777" w:rsidR="000977EC" w:rsidRDefault="007154A3" w:rsidP="00BC4D40">
            <w:pPr>
              <w:jc w:val="right"/>
              <w:rPr>
                <w:rFonts w:eastAsia="Times New Roman"/>
                <w:sz w:val="20"/>
                <w:szCs w:val="20"/>
              </w:rPr>
            </w:pPr>
            <w:r>
              <w:rPr>
                <w:rFonts w:eastAsia="Times New Roman"/>
                <w:sz w:val="20"/>
                <w:szCs w:val="20"/>
              </w:rPr>
              <w:t>17,613,893</w:t>
            </w:r>
          </w:p>
        </w:tc>
        <w:tc>
          <w:tcPr>
            <w:tcW w:w="0" w:type="auto"/>
            <w:shd w:val="clear" w:color="auto" w:fill="CCEEFF"/>
            <w:vAlign w:val="bottom"/>
            <w:hideMark/>
          </w:tcPr>
          <w:p w14:paraId="70EE936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61"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double" w:sz="6" w:space="0" w:color="000000"/>
            </w:tcBorders>
            <w:shd w:val="clear" w:color="auto" w:fill="CCEEFF"/>
            <w:vAlign w:val="bottom"/>
            <w:hideMark/>
          </w:tcPr>
          <w:p w14:paraId="70EE9362" w14:textId="77777777" w:rsidR="000977EC" w:rsidRDefault="007154A3" w:rsidP="00BC4D40">
            <w:pPr>
              <w:rPr>
                <w:rFonts w:eastAsia="Times New Roman"/>
                <w:sz w:val="20"/>
                <w:szCs w:val="20"/>
              </w:rPr>
            </w:pPr>
            <w:r>
              <w:rPr>
                <w:rFonts w:eastAsia="Times New Roman"/>
                <w:sz w:val="20"/>
                <w:szCs w:val="20"/>
              </w:rPr>
              <w:t>$</w:t>
            </w:r>
          </w:p>
        </w:tc>
        <w:tc>
          <w:tcPr>
            <w:tcW w:w="0" w:type="auto"/>
            <w:tcBorders>
              <w:bottom w:val="double" w:sz="6" w:space="0" w:color="000000"/>
            </w:tcBorders>
            <w:shd w:val="clear" w:color="auto" w:fill="CCEEFF"/>
            <w:vAlign w:val="bottom"/>
            <w:hideMark/>
          </w:tcPr>
          <w:p w14:paraId="70EE9363" w14:textId="77777777" w:rsidR="000977EC" w:rsidRDefault="007154A3" w:rsidP="00BC4D40">
            <w:pPr>
              <w:jc w:val="right"/>
              <w:rPr>
                <w:rFonts w:eastAsia="Times New Roman"/>
                <w:sz w:val="20"/>
                <w:szCs w:val="20"/>
              </w:rPr>
            </w:pPr>
            <w:r>
              <w:rPr>
                <w:rFonts w:eastAsia="Times New Roman"/>
                <w:sz w:val="20"/>
                <w:szCs w:val="20"/>
              </w:rPr>
              <w:t>5,970,536</w:t>
            </w:r>
          </w:p>
        </w:tc>
        <w:tc>
          <w:tcPr>
            <w:tcW w:w="0" w:type="auto"/>
            <w:shd w:val="clear" w:color="auto" w:fill="CCEEFF"/>
            <w:vAlign w:val="bottom"/>
            <w:hideMark/>
          </w:tcPr>
          <w:p w14:paraId="70EE9364" w14:textId="77777777" w:rsidR="000977EC" w:rsidRDefault="007154A3" w:rsidP="00BC4D40">
            <w:pPr>
              <w:rPr>
                <w:rFonts w:eastAsia="Times New Roman"/>
                <w:sz w:val="20"/>
                <w:szCs w:val="20"/>
              </w:rPr>
            </w:pPr>
            <w:r>
              <w:rPr>
                <w:rFonts w:eastAsia="Times New Roman"/>
                <w:sz w:val="20"/>
                <w:szCs w:val="20"/>
              </w:rPr>
              <w:t> </w:t>
            </w:r>
          </w:p>
        </w:tc>
      </w:tr>
    </w:tbl>
    <w:p w14:paraId="70EE9366" w14:textId="77777777" w:rsidR="000977EC" w:rsidRDefault="007154A3" w:rsidP="000977EC">
      <w:pPr>
        <w:pStyle w:val="NormalWeb"/>
        <w:spacing w:before="0" w:beforeAutospacing="0" w:after="0" w:afterAutospacing="0"/>
        <w:jc w:val="center"/>
        <w:rPr>
          <w:sz w:val="20"/>
          <w:szCs w:val="20"/>
        </w:rPr>
      </w:pPr>
      <w:r>
        <w:rPr>
          <w:b/>
          <w:bCs/>
          <w:sz w:val="20"/>
          <w:szCs w:val="20"/>
        </w:rPr>
        <w:t> </w:t>
      </w:r>
    </w:p>
    <w:p w14:paraId="70EE9367" w14:textId="77777777" w:rsidR="00ED26DD" w:rsidRDefault="00ED26DD">
      <w:pPr>
        <w:rPr>
          <w:rFonts w:ascii="Times New Roman" w:eastAsia="Times New Roman" w:hAnsi="Times New Roman" w:cs="Times New Roman"/>
          <w:color w:val="000000"/>
        </w:rPr>
      </w:pPr>
    </w:p>
    <w:p w14:paraId="70EE9368" w14:textId="77777777" w:rsidR="00464549" w:rsidRDefault="007154A3">
      <w:pPr>
        <w:pBdr>
          <w:top w:val="nil"/>
          <w:left w:val="nil"/>
          <w:bottom w:val="nil"/>
          <w:right w:val="nil"/>
          <w:between w:val="nil"/>
        </w:pBdr>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14:paraId="70EE9369" w14:textId="77777777" w:rsidR="000977EC" w:rsidRDefault="000977EC">
      <w:pPr>
        <w:pBdr>
          <w:top w:val="nil"/>
          <w:left w:val="nil"/>
          <w:bottom w:val="nil"/>
          <w:right w:val="nil"/>
          <w:between w:val="nil"/>
        </w:pBdr>
        <w:jc w:val="both"/>
        <w:rPr>
          <w:rFonts w:ascii="Times New Roman" w:eastAsia="Times New Roman" w:hAnsi="Times New Roman" w:cs="Times New Roman"/>
          <w:color w:val="000000"/>
          <w:sz w:val="20"/>
          <w:szCs w:val="20"/>
        </w:rPr>
      </w:pPr>
    </w:p>
    <w:p w14:paraId="70EE936A" w14:textId="77777777" w:rsidR="000977EC" w:rsidRDefault="000977EC">
      <w:pPr>
        <w:pBdr>
          <w:top w:val="nil"/>
          <w:left w:val="nil"/>
          <w:bottom w:val="nil"/>
          <w:right w:val="nil"/>
          <w:between w:val="nil"/>
        </w:pBdr>
        <w:jc w:val="both"/>
        <w:rPr>
          <w:rFonts w:ascii="Times New Roman" w:eastAsia="Times New Roman" w:hAnsi="Times New Roman" w:cs="Times New Roman"/>
          <w:color w:val="000000"/>
          <w:sz w:val="20"/>
          <w:szCs w:val="20"/>
        </w:rPr>
      </w:pPr>
    </w:p>
    <w:p w14:paraId="70EE936B" w14:textId="77777777" w:rsidR="000977EC" w:rsidRDefault="007154A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70EE936C" w14:textId="77777777" w:rsidR="000977EC" w:rsidRDefault="000977EC" w:rsidP="000977EC">
      <w:pPr>
        <w:pStyle w:val="NormalWeb"/>
        <w:spacing w:before="0" w:beforeAutospacing="0" w:after="0" w:afterAutospacing="0"/>
        <w:rPr>
          <w:sz w:val="20"/>
          <w:szCs w:val="20"/>
        </w:rPr>
      </w:pPr>
    </w:p>
    <w:p w14:paraId="70EE936D" w14:textId="77777777" w:rsidR="000977EC" w:rsidRDefault="007154A3" w:rsidP="000977EC">
      <w:pPr>
        <w:pStyle w:val="NormalWeb"/>
        <w:spacing w:before="0" w:beforeAutospacing="0" w:after="0" w:afterAutospacing="0"/>
        <w:jc w:val="center"/>
        <w:rPr>
          <w:sz w:val="20"/>
          <w:szCs w:val="20"/>
        </w:rPr>
      </w:pPr>
      <w:r>
        <w:rPr>
          <w:b/>
          <w:bCs/>
          <w:sz w:val="20"/>
          <w:szCs w:val="20"/>
        </w:rPr>
        <w:t>GAUCHO GROUP HOLDINGS, INC. AND SUBSIDIARIES</w:t>
      </w:r>
    </w:p>
    <w:p w14:paraId="70EE936E" w14:textId="77777777" w:rsidR="000977EC" w:rsidRDefault="007154A3" w:rsidP="000977EC">
      <w:pPr>
        <w:pStyle w:val="NormalWeb"/>
        <w:spacing w:before="0" w:beforeAutospacing="0" w:after="0" w:afterAutospacing="0"/>
        <w:jc w:val="center"/>
        <w:rPr>
          <w:sz w:val="20"/>
          <w:szCs w:val="20"/>
        </w:rPr>
      </w:pPr>
      <w:r>
        <w:rPr>
          <w:b/>
          <w:bCs/>
          <w:sz w:val="20"/>
          <w:szCs w:val="20"/>
        </w:rPr>
        <w:t>CONDENSED CONSOLIDATED BALANCE SHEETS (CONTINUED)</w:t>
      </w:r>
    </w:p>
    <w:p w14:paraId="70EE936F" w14:textId="77777777" w:rsidR="000977EC" w:rsidRDefault="007154A3" w:rsidP="000977EC">
      <w:pPr>
        <w:pStyle w:val="NormalWeb"/>
        <w:spacing w:before="0" w:beforeAutospacing="0" w:after="0" w:afterAutospacing="0"/>
        <w:jc w:val="center"/>
        <w:rPr>
          <w:sz w:val="20"/>
          <w:szCs w:val="20"/>
        </w:rPr>
      </w:pPr>
      <w:r>
        <w:rPr>
          <w:b/>
          <w:bCs/>
          <w:sz w:val="20"/>
          <w:szCs w:val="20"/>
        </w:rPr>
        <w:t> </w:t>
      </w:r>
    </w:p>
    <w:tbl>
      <w:tblPr>
        <w:tblW w:w="5000" w:type="pct"/>
        <w:tblCellMar>
          <w:left w:w="0" w:type="dxa"/>
          <w:right w:w="0" w:type="dxa"/>
        </w:tblCellMar>
        <w:tblLook w:val="04A0" w:firstRow="1" w:lastRow="0" w:firstColumn="1" w:lastColumn="0" w:noHBand="0" w:noVBand="1"/>
      </w:tblPr>
      <w:tblGrid>
        <w:gridCol w:w="6175"/>
        <w:gridCol w:w="184"/>
        <w:gridCol w:w="102"/>
        <w:gridCol w:w="1214"/>
        <w:gridCol w:w="91"/>
        <w:gridCol w:w="185"/>
        <w:gridCol w:w="102"/>
        <w:gridCol w:w="1215"/>
        <w:gridCol w:w="92"/>
      </w:tblGrid>
      <w:tr w:rsidR="0099659F" w14:paraId="70EE9377" w14:textId="77777777" w:rsidTr="00BC4D40">
        <w:tc>
          <w:tcPr>
            <w:tcW w:w="0" w:type="auto"/>
            <w:vAlign w:val="bottom"/>
            <w:hideMark/>
          </w:tcPr>
          <w:p w14:paraId="70EE9370" w14:textId="77777777" w:rsidR="000977EC" w:rsidRDefault="007154A3" w:rsidP="00BC4D40">
            <w:pPr>
              <w:rPr>
                <w:rFonts w:eastAsia="Times New Roman"/>
                <w:sz w:val="20"/>
                <w:szCs w:val="20"/>
              </w:rPr>
            </w:pPr>
            <w:r>
              <w:rPr>
                <w:rFonts w:eastAsia="Times New Roman"/>
                <w:sz w:val="20"/>
                <w:szCs w:val="20"/>
              </w:rPr>
              <w:t> </w:t>
            </w:r>
          </w:p>
        </w:tc>
        <w:tc>
          <w:tcPr>
            <w:tcW w:w="0" w:type="auto"/>
            <w:vAlign w:val="bottom"/>
            <w:hideMark/>
          </w:tcPr>
          <w:p w14:paraId="70EE9371"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gridSpan w:val="2"/>
            <w:vAlign w:val="bottom"/>
            <w:hideMark/>
          </w:tcPr>
          <w:p w14:paraId="70EE9372" w14:textId="77777777" w:rsidR="000977EC" w:rsidRDefault="007154A3" w:rsidP="00BC4D40">
            <w:pPr>
              <w:jc w:val="center"/>
              <w:rPr>
                <w:rFonts w:eastAsia="Times New Roman"/>
                <w:b/>
                <w:bCs/>
                <w:sz w:val="20"/>
                <w:szCs w:val="20"/>
              </w:rPr>
            </w:pPr>
            <w:r>
              <w:rPr>
                <w:rFonts w:eastAsia="Times New Roman"/>
                <w:b/>
                <w:bCs/>
                <w:sz w:val="20"/>
                <w:szCs w:val="20"/>
              </w:rPr>
              <w:t>September 30,</w:t>
            </w:r>
          </w:p>
        </w:tc>
        <w:tc>
          <w:tcPr>
            <w:tcW w:w="0" w:type="auto"/>
            <w:vAlign w:val="bottom"/>
            <w:hideMark/>
          </w:tcPr>
          <w:p w14:paraId="70EE9373"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vAlign w:val="bottom"/>
            <w:hideMark/>
          </w:tcPr>
          <w:p w14:paraId="70EE9374"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gridSpan w:val="2"/>
            <w:vAlign w:val="bottom"/>
            <w:hideMark/>
          </w:tcPr>
          <w:p w14:paraId="70EE9375" w14:textId="77777777" w:rsidR="000977EC" w:rsidRDefault="007154A3" w:rsidP="00BC4D40">
            <w:pPr>
              <w:jc w:val="center"/>
              <w:rPr>
                <w:rFonts w:eastAsia="Times New Roman"/>
                <w:b/>
                <w:bCs/>
                <w:sz w:val="20"/>
                <w:szCs w:val="20"/>
              </w:rPr>
            </w:pPr>
            <w:r>
              <w:rPr>
                <w:rFonts w:eastAsia="Times New Roman"/>
                <w:b/>
                <w:bCs/>
                <w:sz w:val="20"/>
                <w:szCs w:val="20"/>
              </w:rPr>
              <w:t>December 31,</w:t>
            </w:r>
          </w:p>
        </w:tc>
        <w:tc>
          <w:tcPr>
            <w:tcW w:w="0" w:type="auto"/>
            <w:vAlign w:val="bottom"/>
            <w:hideMark/>
          </w:tcPr>
          <w:p w14:paraId="70EE9376" w14:textId="77777777" w:rsidR="000977EC" w:rsidRDefault="007154A3" w:rsidP="00BC4D40">
            <w:pPr>
              <w:rPr>
                <w:rFonts w:eastAsia="Times New Roman"/>
                <w:b/>
                <w:bCs/>
                <w:sz w:val="20"/>
                <w:szCs w:val="20"/>
              </w:rPr>
            </w:pPr>
            <w:r>
              <w:rPr>
                <w:rFonts w:eastAsia="Times New Roman"/>
                <w:b/>
                <w:bCs/>
                <w:sz w:val="20"/>
                <w:szCs w:val="20"/>
              </w:rPr>
              <w:t> </w:t>
            </w:r>
          </w:p>
        </w:tc>
      </w:tr>
      <w:tr w:rsidR="0099659F" w14:paraId="70EE937F" w14:textId="77777777" w:rsidTr="00BC4D40">
        <w:tc>
          <w:tcPr>
            <w:tcW w:w="0" w:type="auto"/>
            <w:vAlign w:val="bottom"/>
            <w:hideMark/>
          </w:tcPr>
          <w:p w14:paraId="70EE9378" w14:textId="77777777" w:rsidR="000977EC" w:rsidRDefault="007154A3" w:rsidP="00BC4D40">
            <w:pPr>
              <w:rPr>
                <w:rFonts w:eastAsia="Times New Roman"/>
                <w:sz w:val="20"/>
                <w:szCs w:val="20"/>
              </w:rPr>
            </w:pPr>
            <w:r>
              <w:rPr>
                <w:rFonts w:eastAsia="Times New Roman"/>
                <w:sz w:val="20"/>
                <w:szCs w:val="20"/>
              </w:rPr>
              <w:t> </w:t>
            </w:r>
          </w:p>
        </w:tc>
        <w:tc>
          <w:tcPr>
            <w:tcW w:w="0" w:type="auto"/>
            <w:vAlign w:val="bottom"/>
            <w:hideMark/>
          </w:tcPr>
          <w:p w14:paraId="70EE9379"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gridSpan w:val="2"/>
            <w:tcBorders>
              <w:bottom w:val="single" w:sz="12" w:space="0" w:color="000000"/>
            </w:tcBorders>
            <w:vAlign w:val="bottom"/>
            <w:hideMark/>
          </w:tcPr>
          <w:p w14:paraId="70EE937A" w14:textId="77777777" w:rsidR="000977EC" w:rsidRDefault="007154A3" w:rsidP="00BC4D40">
            <w:pPr>
              <w:jc w:val="center"/>
              <w:rPr>
                <w:rFonts w:eastAsia="Times New Roman"/>
                <w:b/>
                <w:bCs/>
                <w:sz w:val="20"/>
                <w:szCs w:val="20"/>
              </w:rPr>
            </w:pPr>
            <w:r>
              <w:rPr>
                <w:rFonts w:eastAsia="Times New Roman"/>
                <w:b/>
                <w:bCs/>
                <w:sz w:val="20"/>
                <w:szCs w:val="20"/>
              </w:rPr>
              <w:t>2021</w:t>
            </w:r>
          </w:p>
        </w:tc>
        <w:tc>
          <w:tcPr>
            <w:tcW w:w="0" w:type="auto"/>
            <w:vAlign w:val="bottom"/>
            <w:hideMark/>
          </w:tcPr>
          <w:p w14:paraId="70EE937B"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vAlign w:val="bottom"/>
            <w:hideMark/>
          </w:tcPr>
          <w:p w14:paraId="70EE937C"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gridSpan w:val="2"/>
            <w:tcBorders>
              <w:bottom w:val="single" w:sz="12" w:space="0" w:color="000000"/>
            </w:tcBorders>
            <w:vAlign w:val="bottom"/>
            <w:hideMark/>
          </w:tcPr>
          <w:p w14:paraId="70EE937D" w14:textId="77777777" w:rsidR="000977EC" w:rsidRDefault="007154A3" w:rsidP="00BC4D40">
            <w:pPr>
              <w:jc w:val="center"/>
              <w:rPr>
                <w:rFonts w:eastAsia="Times New Roman"/>
                <w:b/>
                <w:bCs/>
                <w:sz w:val="20"/>
                <w:szCs w:val="20"/>
              </w:rPr>
            </w:pPr>
            <w:r>
              <w:rPr>
                <w:rFonts w:eastAsia="Times New Roman"/>
                <w:b/>
                <w:bCs/>
                <w:sz w:val="20"/>
                <w:szCs w:val="20"/>
              </w:rPr>
              <w:t>2020</w:t>
            </w:r>
          </w:p>
        </w:tc>
        <w:tc>
          <w:tcPr>
            <w:tcW w:w="0" w:type="auto"/>
            <w:vAlign w:val="bottom"/>
            <w:hideMark/>
          </w:tcPr>
          <w:p w14:paraId="70EE937E" w14:textId="77777777" w:rsidR="000977EC" w:rsidRDefault="007154A3" w:rsidP="00BC4D40">
            <w:pPr>
              <w:rPr>
                <w:rFonts w:eastAsia="Times New Roman"/>
                <w:b/>
                <w:bCs/>
                <w:sz w:val="20"/>
                <w:szCs w:val="20"/>
              </w:rPr>
            </w:pPr>
            <w:r>
              <w:rPr>
                <w:rFonts w:eastAsia="Times New Roman"/>
                <w:b/>
                <w:bCs/>
                <w:sz w:val="20"/>
                <w:szCs w:val="20"/>
              </w:rPr>
              <w:t> </w:t>
            </w:r>
          </w:p>
        </w:tc>
      </w:tr>
      <w:tr w:rsidR="0099659F" w14:paraId="70EE9389" w14:textId="77777777" w:rsidTr="00BC4D40">
        <w:tc>
          <w:tcPr>
            <w:tcW w:w="0" w:type="auto"/>
            <w:shd w:val="clear" w:color="auto" w:fill="FFFFFF"/>
            <w:vAlign w:val="bottom"/>
            <w:hideMark/>
          </w:tcPr>
          <w:p w14:paraId="70EE938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81"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382"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383" w14:textId="77777777" w:rsidR="000977EC" w:rsidRDefault="007154A3" w:rsidP="00BC4D40">
            <w:pPr>
              <w:jc w:val="center"/>
              <w:rPr>
                <w:rFonts w:eastAsia="Times New Roman"/>
                <w:b/>
                <w:bCs/>
                <w:sz w:val="20"/>
                <w:szCs w:val="20"/>
              </w:rPr>
            </w:pPr>
            <w:r>
              <w:rPr>
                <w:rFonts w:eastAsia="Times New Roman"/>
                <w:b/>
                <w:bCs/>
                <w:sz w:val="20"/>
                <w:szCs w:val="20"/>
              </w:rPr>
              <w:t>(unaudited)</w:t>
            </w:r>
          </w:p>
        </w:tc>
        <w:tc>
          <w:tcPr>
            <w:tcW w:w="0" w:type="auto"/>
            <w:shd w:val="clear" w:color="auto" w:fill="FFFFFF"/>
            <w:vAlign w:val="bottom"/>
            <w:hideMark/>
          </w:tcPr>
          <w:p w14:paraId="70EE9384"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385"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386" w14:textId="77777777" w:rsidR="000977EC" w:rsidRDefault="007154A3" w:rsidP="00BC4D40">
            <w:pPr>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387" w14:textId="77777777" w:rsidR="000977EC" w:rsidRDefault="007154A3" w:rsidP="00BC4D40">
            <w:pPr>
              <w:jc w:val="right"/>
              <w:rPr>
                <w:rFonts w:eastAsia="Times New Roman"/>
                <w:b/>
                <w:bCs/>
                <w:sz w:val="20"/>
                <w:szCs w:val="20"/>
              </w:rPr>
            </w:pPr>
            <w:r>
              <w:rPr>
                <w:rFonts w:eastAsia="Times New Roman"/>
                <w:b/>
                <w:bCs/>
                <w:sz w:val="20"/>
                <w:szCs w:val="20"/>
              </w:rPr>
              <w:t> </w:t>
            </w:r>
          </w:p>
        </w:tc>
        <w:tc>
          <w:tcPr>
            <w:tcW w:w="0" w:type="auto"/>
            <w:shd w:val="clear" w:color="auto" w:fill="FFFFFF"/>
            <w:vAlign w:val="bottom"/>
            <w:hideMark/>
          </w:tcPr>
          <w:p w14:paraId="70EE9388" w14:textId="77777777" w:rsidR="000977EC" w:rsidRDefault="007154A3" w:rsidP="00BC4D40">
            <w:pPr>
              <w:rPr>
                <w:rFonts w:eastAsia="Times New Roman"/>
                <w:b/>
                <w:bCs/>
                <w:sz w:val="20"/>
                <w:szCs w:val="20"/>
              </w:rPr>
            </w:pPr>
            <w:r>
              <w:rPr>
                <w:rFonts w:eastAsia="Times New Roman"/>
                <w:b/>
                <w:bCs/>
                <w:sz w:val="20"/>
                <w:szCs w:val="20"/>
              </w:rPr>
              <w:t> </w:t>
            </w:r>
          </w:p>
        </w:tc>
      </w:tr>
      <w:tr w:rsidR="0099659F" w14:paraId="70EE9393" w14:textId="77777777" w:rsidTr="00BC4D40">
        <w:tc>
          <w:tcPr>
            <w:tcW w:w="0" w:type="auto"/>
            <w:shd w:val="clear" w:color="auto" w:fill="CCEEFF"/>
            <w:vAlign w:val="bottom"/>
            <w:hideMark/>
          </w:tcPr>
          <w:p w14:paraId="70EE938A" w14:textId="77777777" w:rsidR="000977EC" w:rsidRDefault="007154A3" w:rsidP="00BC4D40">
            <w:pPr>
              <w:rPr>
                <w:rFonts w:eastAsia="Times New Roman"/>
                <w:b/>
                <w:bCs/>
                <w:sz w:val="20"/>
                <w:szCs w:val="20"/>
              </w:rPr>
            </w:pPr>
            <w:r>
              <w:rPr>
                <w:rFonts w:eastAsia="Times New Roman"/>
                <w:b/>
                <w:bCs/>
                <w:sz w:val="20"/>
                <w:szCs w:val="20"/>
              </w:rPr>
              <w:t>Liabilities, Temporary Equity and Stockholders’ Equity (Deficiency)</w:t>
            </w:r>
          </w:p>
        </w:tc>
        <w:tc>
          <w:tcPr>
            <w:tcW w:w="0" w:type="auto"/>
            <w:shd w:val="clear" w:color="auto" w:fill="CCEEFF"/>
            <w:vAlign w:val="bottom"/>
            <w:hideMark/>
          </w:tcPr>
          <w:p w14:paraId="70EE938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8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8D"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CCEEFF"/>
            <w:vAlign w:val="bottom"/>
            <w:hideMark/>
          </w:tcPr>
          <w:p w14:paraId="70EE938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8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9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91"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CCEEFF"/>
            <w:vAlign w:val="bottom"/>
            <w:hideMark/>
          </w:tcPr>
          <w:p w14:paraId="70EE9392" w14:textId="77777777" w:rsidR="000977EC" w:rsidRDefault="007154A3" w:rsidP="00BC4D40">
            <w:pPr>
              <w:rPr>
                <w:rFonts w:eastAsia="Times New Roman"/>
                <w:sz w:val="20"/>
                <w:szCs w:val="20"/>
              </w:rPr>
            </w:pPr>
            <w:r>
              <w:rPr>
                <w:rFonts w:eastAsia="Times New Roman"/>
                <w:sz w:val="20"/>
                <w:szCs w:val="20"/>
              </w:rPr>
              <w:t> </w:t>
            </w:r>
          </w:p>
        </w:tc>
      </w:tr>
      <w:tr w:rsidR="0099659F" w14:paraId="70EE939D" w14:textId="77777777" w:rsidTr="00BC4D40">
        <w:tc>
          <w:tcPr>
            <w:tcW w:w="0" w:type="auto"/>
            <w:shd w:val="clear" w:color="auto" w:fill="FFFFFF"/>
            <w:tcMar>
              <w:top w:w="0" w:type="dxa"/>
              <w:left w:w="200" w:type="dxa"/>
              <w:bottom w:w="0" w:type="dxa"/>
              <w:right w:w="0" w:type="dxa"/>
            </w:tcMar>
            <w:vAlign w:val="bottom"/>
            <w:hideMark/>
          </w:tcPr>
          <w:p w14:paraId="70EE9394" w14:textId="77777777" w:rsidR="000977EC" w:rsidRDefault="007154A3" w:rsidP="00BC4D40">
            <w:pPr>
              <w:rPr>
                <w:rFonts w:eastAsia="Times New Roman"/>
                <w:b/>
                <w:bCs/>
                <w:sz w:val="20"/>
                <w:szCs w:val="20"/>
              </w:rPr>
            </w:pPr>
            <w:r>
              <w:rPr>
                <w:rFonts w:eastAsia="Times New Roman"/>
                <w:b/>
                <w:bCs/>
                <w:sz w:val="20"/>
                <w:szCs w:val="20"/>
              </w:rPr>
              <w:t>Current Liabilities</w:t>
            </w:r>
          </w:p>
        </w:tc>
        <w:tc>
          <w:tcPr>
            <w:tcW w:w="0" w:type="auto"/>
            <w:shd w:val="clear" w:color="auto" w:fill="FFFFFF"/>
            <w:vAlign w:val="bottom"/>
            <w:hideMark/>
          </w:tcPr>
          <w:p w14:paraId="70EE939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9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97"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39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9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9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9B"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39C" w14:textId="77777777" w:rsidR="000977EC" w:rsidRDefault="007154A3" w:rsidP="00BC4D40">
            <w:pPr>
              <w:rPr>
                <w:rFonts w:eastAsia="Times New Roman"/>
                <w:sz w:val="20"/>
                <w:szCs w:val="20"/>
              </w:rPr>
            </w:pPr>
            <w:r>
              <w:rPr>
                <w:rFonts w:eastAsia="Times New Roman"/>
                <w:sz w:val="20"/>
                <w:szCs w:val="20"/>
              </w:rPr>
              <w:t> </w:t>
            </w:r>
          </w:p>
        </w:tc>
      </w:tr>
      <w:tr w:rsidR="0099659F" w14:paraId="70EE93A7" w14:textId="77777777" w:rsidTr="00BC4D40">
        <w:tc>
          <w:tcPr>
            <w:tcW w:w="3300" w:type="pct"/>
            <w:shd w:val="clear" w:color="auto" w:fill="CCEEFF"/>
            <w:tcMar>
              <w:top w:w="0" w:type="dxa"/>
              <w:left w:w="400" w:type="dxa"/>
              <w:bottom w:w="0" w:type="dxa"/>
              <w:right w:w="0" w:type="dxa"/>
            </w:tcMar>
            <w:vAlign w:val="bottom"/>
            <w:hideMark/>
          </w:tcPr>
          <w:p w14:paraId="70EE939E" w14:textId="77777777" w:rsidR="000977EC" w:rsidRDefault="007154A3" w:rsidP="00BC4D40">
            <w:pPr>
              <w:rPr>
                <w:rFonts w:eastAsia="Times New Roman"/>
                <w:sz w:val="20"/>
                <w:szCs w:val="20"/>
              </w:rPr>
            </w:pPr>
            <w:r>
              <w:rPr>
                <w:rFonts w:eastAsia="Times New Roman"/>
                <w:sz w:val="20"/>
                <w:szCs w:val="20"/>
              </w:rPr>
              <w:t>Accounts payable</w:t>
            </w:r>
          </w:p>
        </w:tc>
        <w:tc>
          <w:tcPr>
            <w:tcW w:w="100" w:type="pct"/>
            <w:shd w:val="clear" w:color="auto" w:fill="CCEEFF"/>
            <w:vAlign w:val="bottom"/>
            <w:hideMark/>
          </w:tcPr>
          <w:p w14:paraId="70EE939F" w14:textId="77777777" w:rsidR="000977EC" w:rsidRDefault="007154A3" w:rsidP="00BC4D40">
            <w:pPr>
              <w:rPr>
                <w:rFonts w:eastAsia="Times New Roman"/>
                <w:sz w:val="20"/>
                <w:szCs w:val="20"/>
              </w:rPr>
            </w:pPr>
            <w:r>
              <w:rPr>
                <w:rFonts w:eastAsia="Times New Roman"/>
                <w:sz w:val="20"/>
                <w:szCs w:val="20"/>
              </w:rPr>
              <w:t> </w:t>
            </w:r>
          </w:p>
        </w:tc>
        <w:tc>
          <w:tcPr>
            <w:tcW w:w="50" w:type="pct"/>
            <w:shd w:val="clear" w:color="auto" w:fill="CCEEFF"/>
            <w:vAlign w:val="bottom"/>
            <w:hideMark/>
          </w:tcPr>
          <w:p w14:paraId="70EE93A0" w14:textId="77777777" w:rsidR="000977EC" w:rsidRDefault="007154A3" w:rsidP="00BC4D40">
            <w:pPr>
              <w:rPr>
                <w:rFonts w:eastAsia="Times New Roman"/>
                <w:sz w:val="20"/>
                <w:szCs w:val="20"/>
              </w:rPr>
            </w:pPr>
            <w:r>
              <w:rPr>
                <w:rFonts w:eastAsia="Times New Roman"/>
                <w:sz w:val="20"/>
                <w:szCs w:val="20"/>
              </w:rPr>
              <w:t>$</w:t>
            </w:r>
          </w:p>
        </w:tc>
        <w:tc>
          <w:tcPr>
            <w:tcW w:w="650" w:type="pct"/>
            <w:shd w:val="clear" w:color="auto" w:fill="CCEEFF"/>
            <w:vAlign w:val="bottom"/>
            <w:hideMark/>
          </w:tcPr>
          <w:p w14:paraId="70EE93A1" w14:textId="77777777" w:rsidR="000977EC" w:rsidRDefault="007154A3" w:rsidP="00BC4D40">
            <w:pPr>
              <w:jc w:val="right"/>
              <w:rPr>
                <w:rFonts w:eastAsia="Times New Roman"/>
                <w:sz w:val="20"/>
                <w:szCs w:val="20"/>
              </w:rPr>
            </w:pPr>
            <w:r>
              <w:rPr>
                <w:rFonts w:eastAsia="Times New Roman"/>
                <w:sz w:val="20"/>
                <w:szCs w:val="20"/>
              </w:rPr>
              <w:t>457,129</w:t>
            </w:r>
          </w:p>
        </w:tc>
        <w:tc>
          <w:tcPr>
            <w:tcW w:w="50" w:type="pct"/>
            <w:shd w:val="clear" w:color="auto" w:fill="CCEEFF"/>
            <w:vAlign w:val="bottom"/>
            <w:hideMark/>
          </w:tcPr>
          <w:p w14:paraId="70EE93A2" w14:textId="77777777" w:rsidR="000977EC" w:rsidRDefault="007154A3" w:rsidP="00BC4D40">
            <w:pPr>
              <w:rPr>
                <w:rFonts w:eastAsia="Times New Roman"/>
                <w:sz w:val="20"/>
                <w:szCs w:val="20"/>
              </w:rPr>
            </w:pPr>
            <w:r>
              <w:rPr>
                <w:rFonts w:eastAsia="Times New Roman"/>
                <w:sz w:val="20"/>
                <w:szCs w:val="20"/>
              </w:rPr>
              <w:t> </w:t>
            </w:r>
          </w:p>
        </w:tc>
        <w:tc>
          <w:tcPr>
            <w:tcW w:w="100" w:type="pct"/>
            <w:shd w:val="clear" w:color="auto" w:fill="CCEEFF"/>
            <w:vAlign w:val="bottom"/>
            <w:hideMark/>
          </w:tcPr>
          <w:p w14:paraId="70EE93A3" w14:textId="77777777" w:rsidR="000977EC" w:rsidRDefault="007154A3" w:rsidP="00BC4D40">
            <w:pPr>
              <w:rPr>
                <w:rFonts w:eastAsia="Times New Roman"/>
                <w:sz w:val="20"/>
                <w:szCs w:val="20"/>
              </w:rPr>
            </w:pPr>
            <w:r>
              <w:rPr>
                <w:rFonts w:eastAsia="Times New Roman"/>
                <w:sz w:val="20"/>
                <w:szCs w:val="20"/>
              </w:rPr>
              <w:t> </w:t>
            </w:r>
          </w:p>
        </w:tc>
        <w:tc>
          <w:tcPr>
            <w:tcW w:w="50" w:type="pct"/>
            <w:shd w:val="clear" w:color="auto" w:fill="CCEEFF"/>
            <w:vAlign w:val="bottom"/>
            <w:hideMark/>
          </w:tcPr>
          <w:p w14:paraId="70EE93A4" w14:textId="77777777" w:rsidR="000977EC" w:rsidRDefault="007154A3" w:rsidP="00BC4D40">
            <w:pPr>
              <w:rPr>
                <w:rFonts w:eastAsia="Times New Roman"/>
                <w:sz w:val="20"/>
                <w:szCs w:val="20"/>
              </w:rPr>
            </w:pPr>
            <w:r>
              <w:rPr>
                <w:rFonts w:eastAsia="Times New Roman"/>
                <w:sz w:val="20"/>
                <w:szCs w:val="20"/>
              </w:rPr>
              <w:t>$</w:t>
            </w:r>
          </w:p>
        </w:tc>
        <w:tc>
          <w:tcPr>
            <w:tcW w:w="650" w:type="pct"/>
            <w:shd w:val="clear" w:color="auto" w:fill="CCEEFF"/>
            <w:vAlign w:val="bottom"/>
            <w:hideMark/>
          </w:tcPr>
          <w:p w14:paraId="70EE93A5" w14:textId="77777777" w:rsidR="000977EC" w:rsidRDefault="007154A3" w:rsidP="00BC4D40">
            <w:pPr>
              <w:jc w:val="right"/>
              <w:rPr>
                <w:rFonts w:eastAsia="Times New Roman"/>
                <w:sz w:val="20"/>
                <w:szCs w:val="20"/>
              </w:rPr>
            </w:pPr>
            <w:r>
              <w:rPr>
                <w:rFonts w:eastAsia="Times New Roman"/>
                <w:sz w:val="20"/>
                <w:szCs w:val="20"/>
              </w:rPr>
              <w:t>891,168</w:t>
            </w:r>
          </w:p>
        </w:tc>
        <w:tc>
          <w:tcPr>
            <w:tcW w:w="50" w:type="pct"/>
            <w:shd w:val="clear" w:color="auto" w:fill="CCEEFF"/>
            <w:vAlign w:val="bottom"/>
            <w:hideMark/>
          </w:tcPr>
          <w:p w14:paraId="70EE93A6" w14:textId="77777777" w:rsidR="000977EC" w:rsidRDefault="007154A3" w:rsidP="00BC4D40">
            <w:pPr>
              <w:rPr>
                <w:rFonts w:eastAsia="Times New Roman"/>
                <w:sz w:val="20"/>
                <w:szCs w:val="20"/>
              </w:rPr>
            </w:pPr>
            <w:r>
              <w:rPr>
                <w:rFonts w:eastAsia="Times New Roman"/>
                <w:sz w:val="20"/>
                <w:szCs w:val="20"/>
              </w:rPr>
              <w:t> </w:t>
            </w:r>
          </w:p>
        </w:tc>
      </w:tr>
      <w:tr w:rsidR="0099659F" w14:paraId="70EE93B1" w14:textId="77777777" w:rsidTr="00BC4D40">
        <w:tc>
          <w:tcPr>
            <w:tcW w:w="0" w:type="auto"/>
            <w:shd w:val="clear" w:color="auto" w:fill="FFFFFF"/>
            <w:tcMar>
              <w:top w:w="0" w:type="dxa"/>
              <w:left w:w="400" w:type="dxa"/>
              <w:bottom w:w="0" w:type="dxa"/>
              <w:right w:w="0" w:type="dxa"/>
            </w:tcMar>
            <w:vAlign w:val="bottom"/>
            <w:hideMark/>
          </w:tcPr>
          <w:p w14:paraId="70EE93A8" w14:textId="77777777" w:rsidR="000977EC" w:rsidRDefault="007154A3" w:rsidP="00BC4D40">
            <w:pPr>
              <w:rPr>
                <w:rFonts w:eastAsia="Times New Roman"/>
                <w:sz w:val="20"/>
                <w:szCs w:val="20"/>
              </w:rPr>
            </w:pPr>
            <w:r>
              <w:rPr>
                <w:rFonts w:eastAsia="Times New Roman"/>
                <w:sz w:val="20"/>
                <w:szCs w:val="20"/>
              </w:rPr>
              <w:t>Accrued expenses, current portion</w:t>
            </w:r>
          </w:p>
        </w:tc>
        <w:tc>
          <w:tcPr>
            <w:tcW w:w="0" w:type="auto"/>
            <w:shd w:val="clear" w:color="auto" w:fill="FFFFFF"/>
            <w:vAlign w:val="bottom"/>
            <w:hideMark/>
          </w:tcPr>
          <w:p w14:paraId="70EE93A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A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AB" w14:textId="77777777" w:rsidR="000977EC" w:rsidRDefault="007154A3" w:rsidP="00BC4D40">
            <w:pPr>
              <w:jc w:val="right"/>
              <w:rPr>
                <w:rFonts w:eastAsia="Times New Roman"/>
                <w:sz w:val="20"/>
                <w:szCs w:val="20"/>
              </w:rPr>
            </w:pPr>
            <w:r>
              <w:rPr>
                <w:rFonts w:eastAsia="Times New Roman"/>
                <w:sz w:val="20"/>
                <w:szCs w:val="20"/>
              </w:rPr>
              <w:t>451,278</w:t>
            </w:r>
          </w:p>
        </w:tc>
        <w:tc>
          <w:tcPr>
            <w:tcW w:w="0" w:type="auto"/>
            <w:shd w:val="clear" w:color="auto" w:fill="FFFFFF"/>
            <w:vAlign w:val="bottom"/>
            <w:hideMark/>
          </w:tcPr>
          <w:p w14:paraId="70EE93A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A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A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AF" w14:textId="77777777" w:rsidR="000977EC" w:rsidRDefault="007154A3" w:rsidP="00BC4D40">
            <w:pPr>
              <w:jc w:val="right"/>
              <w:rPr>
                <w:rFonts w:eastAsia="Times New Roman"/>
                <w:sz w:val="20"/>
                <w:szCs w:val="20"/>
              </w:rPr>
            </w:pPr>
            <w:r>
              <w:rPr>
                <w:rFonts w:eastAsia="Times New Roman"/>
                <w:sz w:val="20"/>
                <w:szCs w:val="20"/>
              </w:rPr>
              <w:t>1,401,402</w:t>
            </w:r>
          </w:p>
        </w:tc>
        <w:tc>
          <w:tcPr>
            <w:tcW w:w="0" w:type="auto"/>
            <w:shd w:val="clear" w:color="auto" w:fill="FFFFFF"/>
            <w:vAlign w:val="bottom"/>
            <w:hideMark/>
          </w:tcPr>
          <w:p w14:paraId="70EE93B0" w14:textId="77777777" w:rsidR="000977EC" w:rsidRDefault="007154A3" w:rsidP="00BC4D40">
            <w:pPr>
              <w:rPr>
                <w:rFonts w:eastAsia="Times New Roman"/>
                <w:sz w:val="20"/>
                <w:szCs w:val="20"/>
              </w:rPr>
            </w:pPr>
            <w:r>
              <w:rPr>
                <w:rFonts w:eastAsia="Times New Roman"/>
                <w:sz w:val="20"/>
                <w:szCs w:val="20"/>
              </w:rPr>
              <w:t> </w:t>
            </w:r>
          </w:p>
        </w:tc>
      </w:tr>
      <w:tr w:rsidR="0099659F" w14:paraId="70EE93BB" w14:textId="77777777" w:rsidTr="00BC4D40">
        <w:tc>
          <w:tcPr>
            <w:tcW w:w="0" w:type="auto"/>
            <w:shd w:val="clear" w:color="auto" w:fill="CCEEFF"/>
            <w:tcMar>
              <w:top w:w="0" w:type="dxa"/>
              <w:left w:w="400" w:type="dxa"/>
              <w:bottom w:w="0" w:type="dxa"/>
              <w:right w:w="0" w:type="dxa"/>
            </w:tcMar>
            <w:vAlign w:val="bottom"/>
            <w:hideMark/>
          </w:tcPr>
          <w:p w14:paraId="70EE93B2" w14:textId="77777777" w:rsidR="000977EC" w:rsidRDefault="007154A3" w:rsidP="00BC4D40">
            <w:pPr>
              <w:rPr>
                <w:rFonts w:eastAsia="Times New Roman"/>
                <w:sz w:val="20"/>
                <w:szCs w:val="20"/>
              </w:rPr>
            </w:pPr>
            <w:r>
              <w:rPr>
                <w:rFonts w:eastAsia="Times New Roman"/>
                <w:sz w:val="20"/>
                <w:szCs w:val="20"/>
              </w:rPr>
              <w:t>Deferred revenue</w:t>
            </w:r>
          </w:p>
        </w:tc>
        <w:tc>
          <w:tcPr>
            <w:tcW w:w="0" w:type="auto"/>
            <w:shd w:val="clear" w:color="auto" w:fill="CCEEFF"/>
            <w:vAlign w:val="bottom"/>
            <w:hideMark/>
          </w:tcPr>
          <w:p w14:paraId="70EE93B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B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B5" w14:textId="77777777" w:rsidR="000977EC" w:rsidRDefault="007154A3" w:rsidP="00BC4D40">
            <w:pPr>
              <w:jc w:val="right"/>
              <w:rPr>
                <w:rFonts w:eastAsia="Times New Roman"/>
                <w:sz w:val="20"/>
                <w:szCs w:val="20"/>
              </w:rPr>
            </w:pPr>
            <w:r>
              <w:rPr>
                <w:rFonts w:eastAsia="Times New Roman"/>
                <w:sz w:val="20"/>
                <w:szCs w:val="20"/>
              </w:rPr>
              <w:t>753,302</w:t>
            </w:r>
          </w:p>
        </w:tc>
        <w:tc>
          <w:tcPr>
            <w:tcW w:w="0" w:type="auto"/>
            <w:shd w:val="clear" w:color="auto" w:fill="CCEEFF"/>
            <w:vAlign w:val="bottom"/>
            <w:hideMark/>
          </w:tcPr>
          <w:p w14:paraId="70EE93B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B7"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B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B9" w14:textId="77777777" w:rsidR="000977EC" w:rsidRDefault="007154A3" w:rsidP="00BC4D40">
            <w:pPr>
              <w:jc w:val="right"/>
              <w:rPr>
                <w:rFonts w:eastAsia="Times New Roman"/>
                <w:sz w:val="20"/>
                <w:szCs w:val="20"/>
              </w:rPr>
            </w:pPr>
            <w:r>
              <w:rPr>
                <w:rFonts w:eastAsia="Times New Roman"/>
                <w:sz w:val="20"/>
                <w:szCs w:val="20"/>
              </w:rPr>
              <w:t>933,941</w:t>
            </w:r>
          </w:p>
        </w:tc>
        <w:tc>
          <w:tcPr>
            <w:tcW w:w="0" w:type="auto"/>
            <w:shd w:val="clear" w:color="auto" w:fill="CCEEFF"/>
            <w:vAlign w:val="bottom"/>
            <w:hideMark/>
          </w:tcPr>
          <w:p w14:paraId="70EE93BA" w14:textId="77777777" w:rsidR="000977EC" w:rsidRDefault="007154A3" w:rsidP="00BC4D40">
            <w:pPr>
              <w:rPr>
                <w:rFonts w:eastAsia="Times New Roman"/>
                <w:sz w:val="20"/>
                <w:szCs w:val="20"/>
              </w:rPr>
            </w:pPr>
            <w:r>
              <w:rPr>
                <w:rFonts w:eastAsia="Times New Roman"/>
                <w:sz w:val="20"/>
                <w:szCs w:val="20"/>
              </w:rPr>
              <w:t> </w:t>
            </w:r>
          </w:p>
        </w:tc>
      </w:tr>
      <w:tr w:rsidR="0099659F" w14:paraId="70EE93C5" w14:textId="77777777" w:rsidTr="00BC4D40">
        <w:tc>
          <w:tcPr>
            <w:tcW w:w="0" w:type="auto"/>
            <w:shd w:val="clear" w:color="auto" w:fill="FFFFFF"/>
            <w:tcMar>
              <w:top w:w="0" w:type="dxa"/>
              <w:left w:w="400" w:type="dxa"/>
              <w:bottom w:w="0" w:type="dxa"/>
              <w:right w:w="0" w:type="dxa"/>
            </w:tcMar>
            <w:vAlign w:val="bottom"/>
            <w:hideMark/>
          </w:tcPr>
          <w:p w14:paraId="70EE93BC" w14:textId="77777777" w:rsidR="000977EC" w:rsidRDefault="007154A3" w:rsidP="00BC4D40">
            <w:pPr>
              <w:rPr>
                <w:rFonts w:eastAsia="Times New Roman"/>
                <w:sz w:val="20"/>
                <w:szCs w:val="20"/>
              </w:rPr>
            </w:pPr>
            <w:r>
              <w:rPr>
                <w:rFonts w:eastAsia="Times New Roman"/>
                <w:sz w:val="20"/>
                <w:szCs w:val="20"/>
              </w:rPr>
              <w:t>Operating lease liabilities, current portion</w:t>
            </w:r>
          </w:p>
        </w:tc>
        <w:tc>
          <w:tcPr>
            <w:tcW w:w="0" w:type="auto"/>
            <w:shd w:val="clear" w:color="auto" w:fill="FFFFFF"/>
            <w:vAlign w:val="bottom"/>
            <w:hideMark/>
          </w:tcPr>
          <w:p w14:paraId="70EE93B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B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BF" w14:textId="77777777" w:rsidR="000977EC" w:rsidRDefault="007154A3" w:rsidP="00BC4D40">
            <w:pPr>
              <w:jc w:val="right"/>
              <w:rPr>
                <w:rFonts w:eastAsia="Times New Roman"/>
                <w:sz w:val="20"/>
                <w:szCs w:val="20"/>
              </w:rPr>
            </w:pPr>
            <w:r>
              <w:rPr>
                <w:rFonts w:eastAsia="Times New Roman"/>
                <w:sz w:val="20"/>
                <w:szCs w:val="20"/>
              </w:rPr>
              <w:t>263,292</w:t>
            </w:r>
          </w:p>
        </w:tc>
        <w:tc>
          <w:tcPr>
            <w:tcW w:w="0" w:type="auto"/>
            <w:shd w:val="clear" w:color="auto" w:fill="FFFFFF"/>
            <w:vAlign w:val="bottom"/>
            <w:hideMark/>
          </w:tcPr>
          <w:p w14:paraId="70EE93C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C1"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C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C3" w14:textId="77777777" w:rsidR="000977EC" w:rsidRDefault="007154A3" w:rsidP="00BC4D40">
            <w:pPr>
              <w:jc w:val="right"/>
              <w:rPr>
                <w:rFonts w:eastAsia="Times New Roman"/>
                <w:sz w:val="20"/>
                <w:szCs w:val="20"/>
              </w:rPr>
            </w:pPr>
            <w:r>
              <w:rPr>
                <w:rFonts w:eastAsia="Times New Roman"/>
                <w:sz w:val="20"/>
                <w:szCs w:val="20"/>
              </w:rPr>
              <w:t>-</w:t>
            </w:r>
          </w:p>
        </w:tc>
        <w:tc>
          <w:tcPr>
            <w:tcW w:w="0" w:type="auto"/>
            <w:shd w:val="clear" w:color="auto" w:fill="FFFFFF"/>
            <w:vAlign w:val="bottom"/>
            <w:hideMark/>
          </w:tcPr>
          <w:p w14:paraId="70EE93C4" w14:textId="77777777" w:rsidR="000977EC" w:rsidRDefault="007154A3" w:rsidP="00BC4D40">
            <w:pPr>
              <w:rPr>
                <w:rFonts w:eastAsia="Times New Roman"/>
                <w:sz w:val="20"/>
                <w:szCs w:val="20"/>
              </w:rPr>
            </w:pPr>
            <w:r>
              <w:rPr>
                <w:rFonts w:eastAsia="Times New Roman"/>
                <w:sz w:val="20"/>
                <w:szCs w:val="20"/>
              </w:rPr>
              <w:t> </w:t>
            </w:r>
          </w:p>
        </w:tc>
      </w:tr>
      <w:tr w:rsidR="0099659F" w14:paraId="70EE93CF" w14:textId="77777777" w:rsidTr="00BC4D40">
        <w:tc>
          <w:tcPr>
            <w:tcW w:w="0" w:type="auto"/>
            <w:shd w:val="clear" w:color="auto" w:fill="CCEEFF"/>
            <w:tcMar>
              <w:top w:w="0" w:type="dxa"/>
              <w:left w:w="400" w:type="dxa"/>
              <w:bottom w:w="0" w:type="dxa"/>
              <w:right w:w="0" w:type="dxa"/>
            </w:tcMar>
            <w:vAlign w:val="bottom"/>
            <w:hideMark/>
          </w:tcPr>
          <w:p w14:paraId="70EE93C6" w14:textId="77777777" w:rsidR="000977EC" w:rsidRDefault="007154A3" w:rsidP="00BC4D40">
            <w:pPr>
              <w:rPr>
                <w:rFonts w:eastAsia="Times New Roman"/>
                <w:sz w:val="20"/>
                <w:szCs w:val="20"/>
              </w:rPr>
            </w:pPr>
            <w:r>
              <w:rPr>
                <w:rFonts w:eastAsia="Times New Roman"/>
                <w:sz w:val="20"/>
                <w:szCs w:val="20"/>
              </w:rPr>
              <w:t>Loans payable, current portion</w:t>
            </w:r>
          </w:p>
        </w:tc>
        <w:tc>
          <w:tcPr>
            <w:tcW w:w="0" w:type="auto"/>
            <w:shd w:val="clear" w:color="auto" w:fill="CCEEFF"/>
            <w:vAlign w:val="bottom"/>
            <w:hideMark/>
          </w:tcPr>
          <w:p w14:paraId="70EE93C7"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C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C9" w14:textId="77777777" w:rsidR="000977EC" w:rsidRDefault="007154A3" w:rsidP="00BC4D40">
            <w:pPr>
              <w:jc w:val="right"/>
              <w:rPr>
                <w:rFonts w:eastAsia="Times New Roman"/>
                <w:sz w:val="20"/>
                <w:szCs w:val="20"/>
              </w:rPr>
            </w:pPr>
            <w:r>
              <w:rPr>
                <w:rFonts w:eastAsia="Times New Roman"/>
                <w:sz w:val="20"/>
                <w:szCs w:val="20"/>
              </w:rPr>
              <w:t>249,000</w:t>
            </w:r>
          </w:p>
        </w:tc>
        <w:tc>
          <w:tcPr>
            <w:tcW w:w="0" w:type="auto"/>
            <w:shd w:val="clear" w:color="auto" w:fill="CCEEFF"/>
            <w:vAlign w:val="bottom"/>
            <w:hideMark/>
          </w:tcPr>
          <w:p w14:paraId="70EE93C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C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C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CD" w14:textId="77777777" w:rsidR="000977EC" w:rsidRDefault="007154A3" w:rsidP="00BC4D40">
            <w:pPr>
              <w:jc w:val="right"/>
              <w:rPr>
                <w:rFonts w:eastAsia="Times New Roman"/>
                <w:sz w:val="20"/>
                <w:szCs w:val="20"/>
              </w:rPr>
            </w:pPr>
            <w:r>
              <w:rPr>
                <w:rFonts w:eastAsia="Times New Roman"/>
                <w:sz w:val="20"/>
                <w:szCs w:val="20"/>
              </w:rPr>
              <w:t>437,731</w:t>
            </w:r>
          </w:p>
        </w:tc>
        <w:tc>
          <w:tcPr>
            <w:tcW w:w="0" w:type="auto"/>
            <w:shd w:val="clear" w:color="auto" w:fill="CCEEFF"/>
            <w:vAlign w:val="bottom"/>
            <w:hideMark/>
          </w:tcPr>
          <w:p w14:paraId="70EE93CE" w14:textId="77777777" w:rsidR="000977EC" w:rsidRDefault="007154A3" w:rsidP="00BC4D40">
            <w:pPr>
              <w:rPr>
                <w:rFonts w:eastAsia="Times New Roman"/>
                <w:sz w:val="20"/>
                <w:szCs w:val="20"/>
              </w:rPr>
            </w:pPr>
            <w:r>
              <w:rPr>
                <w:rFonts w:eastAsia="Times New Roman"/>
                <w:sz w:val="20"/>
                <w:szCs w:val="20"/>
              </w:rPr>
              <w:t> </w:t>
            </w:r>
          </w:p>
        </w:tc>
      </w:tr>
      <w:tr w:rsidR="0099659F" w14:paraId="70EE93D9" w14:textId="77777777" w:rsidTr="00BC4D40">
        <w:tc>
          <w:tcPr>
            <w:tcW w:w="0" w:type="auto"/>
            <w:shd w:val="clear" w:color="auto" w:fill="FFFFFF"/>
            <w:tcMar>
              <w:top w:w="0" w:type="dxa"/>
              <w:left w:w="400" w:type="dxa"/>
              <w:bottom w:w="0" w:type="dxa"/>
              <w:right w:w="0" w:type="dxa"/>
            </w:tcMar>
            <w:vAlign w:val="bottom"/>
            <w:hideMark/>
          </w:tcPr>
          <w:p w14:paraId="70EE93D0" w14:textId="77777777" w:rsidR="000977EC" w:rsidRDefault="007154A3" w:rsidP="00BC4D40">
            <w:pPr>
              <w:rPr>
                <w:rFonts w:eastAsia="Times New Roman"/>
                <w:sz w:val="20"/>
                <w:szCs w:val="20"/>
              </w:rPr>
            </w:pPr>
            <w:r>
              <w:rPr>
                <w:rFonts w:eastAsia="Times New Roman"/>
                <w:sz w:val="20"/>
                <w:szCs w:val="20"/>
              </w:rPr>
              <w:t>Debt obligations</w:t>
            </w:r>
          </w:p>
        </w:tc>
        <w:tc>
          <w:tcPr>
            <w:tcW w:w="0" w:type="auto"/>
            <w:shd w:val="clear" w:color="auto" w:fill="FFFFFF"/>
            <w:vAlign w:val="bottom"/>
            <w:hideMark/>
          </w:tcPr>
          <w:p w14:paraId="70EE93D1"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D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D3" w14:textId="77777777" w:rsidR="000977EC" w:rsidRDefault="007154A3" w:rsidP="00BC4D40">
            <w:pPr>
              <w:jc w:val="right"/>
              <w:rPr>
                <w:rFonts w:eastAsia="Times New Roman"/>
                <w:sz w:val="20"/>
                <w:szCs w:val="20"/>
              </w:rPr>
            </w:pPr>
            <w:r>
              <w:rPr>
                <w:rFonts w:eastAsia="Times New Roman"/>
                <w:sz w:val="20"/>
                <w:szCs w:val="20"/>
              </w:rPr>
              <w:t>7,000</w:t>
            </w:r>
          </w:p>
        </w:tc>
        <w:tc>
          <w:tcPr>
            <w:tcW w:w="0" w:type="auto"/>
            <w:shd w:val="clear" w:color="auto" w:fill="FFFFFF"/>
            <w:vAlign w:val="bottom"/>
            <w:hideMark/>
          </w:tcPr>
          <w:p w14:paraId="70EE93D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D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D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D7" w14:textId="77777777" w:rsidR="000977EC" w:rsidRDefault="007154A3" w:rsidP="00BC4D40">
            <w:pPr>
              <w:jc w:val="right"/>
              <w:rPr>
                <w:rFonts w:eastAsia="Times New Roman"/>
                <w:sz w:val="20"/>
                <w:szCs w:val="20"/>
              </w:rPr>
            </w:pPr>
            <w:r>
              <w:rPr>
                <w:rFonts w:eastAsia="Times New Roman"/>
                <w:sz w:val="20"/>
                <w:szCs w:val="20"/>
              </w:rPr>
              <w:t>1,270,354</w:t>
            </w:r>
          </w:p>
        </w:tc>
        <w:tc>
          <w:tcPr>
            <w:tcW w:w="0" w:type="auto"/>
            <w:shd w:val="clear" w:color="auto" w:fill="FFFFFF"/>
            <w:vAlign w:val="bottom"/>
            <w:hideMark/>
          </w:tcPr>
          <w:p w14:paraId="70EE93D8" w14:textId="77777777" w:rsidR="000977EC" w:rsidRDefault="007154A3" w:rsidP="00BC4D40">
            <w:pPr>
              <w:rPr>
                <w:rFonts w:eastAsia="Times New Roman"/>
                <w:sz w:val="20"/>
                <w:szCs w:val="20"/>
              </w:rPr>
            </w:pPr>
            <w:r>
              <w:rPr>
                <w:rFonts w:eastAsia="Times New Roman"/>
                <w:sz w:val="20"/>
                <w:szCs w:val="20"/>
              </w:rPr>
              <w:t> </w:t>
            </w:r>
          </w:p>
        </w:tc>
      </w:tr>
      <w:tr w:rsidR="0099659F" w14:paraId="70EE93E3" w14:textId="77777777" w:rsidTr="00BC4D40">
        <w:tc>
          <w:tcPr>
            <w:tcW w:w="0" w:type="auto"/>
            <w:shd w:val="clear" w:color="auto" w:fill="CCEEFF"/>
            <w:tcMar>
              <w:top w:w="0" w:type="dxa"/>
              <w:left w:w="400" w:type="dxa"/>
              <w:bottom w:w="0" w:type="dxa"/>
              <w:right w:w="0" w:type="dxa"/>
            </w:tcMar>
            <w:vAlign w:val="bottom"/>
            <w:hideMark/>
          </w:tcPr>
          <w:p w14:paraId="70EE93DA" w14:textId="77777777" w:rsidR="000977EC" w:rsidRDefault="007154A3" w:rsidP="00BC4D40">
            <w:pPr>
              <w:rPr>
                <w:rFonts w:eastAsia="Times New Roman"/>
                <w:sz w:val="20"/>
                <w:szCs w:val="20"/>
              </w:rPr>
            </w:pPr>
            <w:r>
              <w:rPr>
                <w:rFonts w:eastAsia="Times New Roman"/>
                <w:sz w:val="20"/>
                <w:szCs w:val="20"/>
              </w:rPr>
              <w:t>Investor deposits</w:t>
            </w:r>
          </w:p>
        </w:tc>
        <w:tc>
          <w:tcPr>
            <w:tcW w:w="0" w:type="auto"/>
            <w:shd w:val="clear" w:color="auto" w:fill="CCEEFF"/>
            <w:vAlign w:val="bottom"/>
            <w:hideMark/>
          </w:tcPr>
          <w:p w14:paraId="70EE93D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D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DD" w14:textId="77777777" w:rsidR="000977EC" w:rsidRDefault="007154A3" w:rsidP="00BC4D40">
            <w:pPr>
              <w:jc w:val="right"/>
              <w:rPr>
                <w:rFonts w:eastAsia="Times New Roman"/>
                <w:sz w:val="20"/>
                <w:szCs w:val="20"/>
              </w:rPr>
            </w:pPr>
            <w:r>
              <w:rPr>
                <w:rFonts w:eastAsia="Times New Roman"/>
                <w:sz w:val="20"/>
                <w:szCs w:val="20"/>
              </w:rPr>
              <w:t>29,950</w:t>
            </w:r>
          </w:p>
        </w:tc>
        <w:tc>
          <w:tcPr>
            <w:tcW w:w="0" w:type="auto"/>
            <w:shd w:val="clear" w:color="auto" w:fill="CCEEFF"/>
            <w:vAlign w:val="bottom"/>
            <w:hideMark/>
          </w:tcPr>
          <w:p w14:paraId="70EE93D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D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E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E1" w14:textId="77777777" w:rsidR="000977EC" w:rsidRDefault="007154A3" w:rsidP="00BC4D40">
            <w:pPr>
              <w:jc w:val="right"/>
              <w:rPr>
                <w:rFonts w:eastAsia="Times New Roman"/>
                <w:sz w:val="20"/>
                <w:szCs w:val="20"/>
              </w:rPr>
            </w:pPr>
            <w:r>
              <w:rPr>
                <w:rFonts w:eastAsia="Times New Roman"/>
                <w:sz w:val="20"/>
                <w:szCs w:val="20"/>
              </w:rPr>
              <w:t>29,950</w:t>
            </w:r>
          </w:p>
        </w:tc>
        <w:tc>
          <w:tcPr>
            <w:tcW w:w="0" w:type="auto"/>
            <w:shd w:val="clear" w:color="auto" w:fill="CCEEFF"/>
            <w:vAlign w:val="bottom"/>
            <w:hideMark/>
          </w:tcPr>
          <w:p w14:paraId="70EE93E2" w14:textId="77777777" w:rsidR="000977EC" w:rsidRDefault="007154A3" w:rsidP="00BC4D40">
            <w:pPr>
              <w:rPr>
                <w:rFonts w:eastAsia="Times New Roman"/>
                <w:sz w:val="20"/>
                <w:szCs w:val="20"/>
              </w:rPr>
            </w:pPr>
            <w:r>
              <w:rPr>
                <w:rFonts w:eastAsia="Times New Roman"/>
                <w:sz w:val="20"/>
                <w:szCs w:val="20"/>
              </w:rPr>
              <w:t> </w:t>
            </w:r>
          </w:p>
        </w:tc>
      </w:tr>
      <w:tr w:rsidR="0099659F" w14:paraId="70EE93ED" w14:textId="77777777" w:rsidTr="00BC4D40">
        <w:tc>
          <w:tcPr>
            <w:tcW w:w="0" w:type="auto"/>
            <w:shd w:val="clear" w:color="auto" w:fill="FFFFFF"/>
            <w:tcMar>
              <w:top w:w="0" w:type="dxa"/>
              <w:left w:w="400" w:type="dxa"/>
              <w:bottom w:w="0" w:type="dxa"/>
              <w:right w:w="0" w:type="dxa"/>
            </w:tcMar>
            <w:vAlign w:val="bottom"/>
            <w:hideMark/>
          </w:tcPr>
          <w:p w14:paraId="70EE93E4" w14:textId="77777777" w:rsidR="000977EC" w:rsidRDefault="007154A3" w:rsidP="00BC4D40">
            <w:pPr>
              <w:rPr>
                <w:rFonts w:eastAsia="Times New Roman"/>
                <w:sz w:val="20"/>
                <w:szCs w:val="20"/>
              </w:rPr>
            </w:pPr>
            <w:r>
              <w:rPr>
                <w:rFonts w:eastAsia="Times New Roman"/>
                <w:sz w:val="20"/>
                <w:szCs w:val="20"/>
              </w:rPr>
              <w:t>Other current liabilities</w:t>
            </w:r>
          </w:p>
        </w:tc>
        <w:tc>
          <w:tcPr>
            <w:tcW w:w="0" w:type="auto"/>
            <w:shd w:val="clear" w:color="auto" w:fill="FFFFFF"/>
            <w:vAlign w:val="bottom"/>
            <w:hideMark/>
          </w:tcPr>
          <w:p w14:paraId="70EE93E5"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E6"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E7" w14:textId="77777777" w:rsidR="000977EC" w:rsidRDefault="007154A3" w:rsidP="00BC4D40">
            <w:pPr>
              <w:jc w:val="right"/>
              <w:rPr>
                <w:rFonts w:eastAsia="Times New Roman"/>
                <w:sz w:val="20"/>
                <w:szCs w:val="20"/>
              </w:rPr>
            </w:pPr>
            <w:r>
              <w:rPr>
                <w:rFonts w:eastAsia="Times New Roman"/>
                <w:sz w:val="20"/>
                <w:szCs w:val="20"/>
              </w:rPr>
              <w:t>130,628</w:t>
            </w:r>
          </w:p>
        </w:tc>
        <w:tc>
          <w:tcPr>
            <w:tcW w:w="0" w:type="auto"/>
            <w:shd w:val="clear" w:color="auto" w:fill="FFFFFF"/>
            <w:vAlign w:val="bottom"/>
            <w:hideMark/>
          </w:tcPr>
          <w:p w14:paraId="70EE93E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E9"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EA"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3EB" w14:textId="77777777" w:rsidR="000977EC" w:rsidRDefault="007154A3" w:rsidP="00BC4D40">
            <w:pPr>
              <w:jc w:val="right"/>
              <w:rPr>
                <w:rFonts w:eastAsia="Times New Roman"/>
                <w:sz w:val="20"/>
                <w:szCs w:val="20"/>
              </w:rPr>
            </w:pPr>
            <w:r>
              <w:rPr>
                <w:rFonts w:eastAsia="Times New Roman"/>
                <w:sz w:val="20"/>
                <w:szCs w:val="20"/>
              </w:rPr>
              <w:t>131,895</w:t>
            </w:r>
          </w:p>
        </w:tc>
        <w:tc>
          <w:tcPr>
            <w:tcW w:w="0" w:type="auto"/>
            <w:shd w:val="clear" w:color="auto" w:fill="FFFFFF"/>
            <w:vAlign w:val="bottom"/>
            <w:hideMark/>
          </w:tcPr>
          <w:p w14:paraId="70EE93EC" w14:textId="77777777" w:rsidR="000977EC" w:rsidRDefault="007154A3" w:rsidP="00BC4D40">
            <w:pPr>
              <w:rPr>
                <w:rFonts w:eastAsia="Times New Roman"/>
                <w:sz w:val="20"/>
                <w:szCs w:val="20"/>
              </w:rPr>
            </w:pPr>
            <w:r>
              <w:rPr>
                <w:rFonts w:eastAsia="Times New Roman"/>
                <w:sz w:val="20"/>
                <w:szCs w:val="20"/>
              </w:rPr>
              <w:t> </w:t>
            </w:r>
          </w:p>
        </w:tc>
      </w:tr>
      <w:tr w:rsidR="0099659F" w14:paraId="70EE93F7" w14:textId="77777777" w:rsidTr="00BC4D40">
        <w:tc>
          <w:tcPr>
            <w:tcW w:w="0" w:type="auto"/>
            <w:shd w:val="clear" w:color="auto" w:fill="CCEEFF"/>
            <w:tcMar>
              <w:top w:w="0" w:type="dxa"/>
              <w:left w:w="200" w:type="dxa"/>
              <w:bottom w:w="0" w:type="dxa"/>
              <w:right w:w="0" w:type="dxa"/>
            </w:tcMar>
            <w:vAlign w:val="bottom"/>
            <w:hideMark/>
          </w:tcPr>
          <w:p w14:paraId="70EE93EE" w14:textId="77777777" w:rsidR="000977EC" w:rsidRDefault="007154A3" w:rsidP="00BC4D40">
            <w:pPr>
              <w:rPr>
                <w:rFonts w:eastAsia="Times New Roman"/>
                <w:b/>
                <w:bCs/>
                <w:sz w:val="20"/>
                <w:szCs w:val="20"/>
              </w:rPr>
            </w:pPr>
            <w:r>
              <w:rPr>
                <w:rFonts w:eastAsia="Times New Roman"/>
                <w:b/>
                <w:bCs/>
                <w:sz w:val="20"/>
                <w:szCs w:val="20"/>
              </w:rPr>
              <w:t>Total Current Liabilities</w:t>
            </w:r>
          </w:p>
        </w:tc>
        <w:tc>
          <w:tcPr>
            <w:tcW w:w="0" w:type="auto"/>
            <w:shd w:val="clear" w:color="auto" w:fill="CCEEFF"/>
            <w:vAlign w:val="bottom"/>
            <w:hideMark/>
          </w:tcPr>
          <w:p w14:paraId="70EE93E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F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F1" w14:textId="77777777" w:rsidR="000977EC" w:rsidRDefault="007154A3" w:rsidP="00BC4D40">
            <w:pPr>
              <w:jc w:val="right"/>
              <w:rPr>
                <w:rFonts w:eastAsia="Times New Roman"/>
                <w:sz w:val="20"/>
                <w:szCs w:val="20"/>
              </w:rPr>
            </w:pPr>
            <w:r>
              <w:rPr>
                <w:rFonts w:eastAsia="Times New Roman"/>
                <w:sz w:val="20"/>
                <w:szCs w:val="20"/>
              </w:rPr>
              <w:t>2,341,579</w:t>
            </w:r>
          </w:p>
        </w:tc>
        <w:tc>
          <w:tcPr>
            <w:tcW w:w="0" w:type="auto"/>
            <w:shd w:val="clear" w:color="auto" w:fill="CCEEFF"/>
            <w:vAlign w:val="bottom"/>
            <w:hideMark/>
          </w:tcPr>
          <w:p w14:paraId="70EE93F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F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F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3F5" w14:textId="77777777" w:rsidR="000977EC" w:rsidRDefault="007154A3" w:rsidP="00BC4D40">
            <w:pPr>
              <w:jc w:val="right"/>
              <w:rPr>
                <w:rFonts w:eastAsia="Times New Roman"/>
                <w:sz w:val="20"/>
                <w:szCs w:val="20"/>
              </w:rPr>
            </w:pPr>
            <w:r>
              <w:rPr>
                <w:rFonts w:eastAsia="Times New Roman"/>
                <w:sz w:val="20"/>
                <w:szCs w:val="20"/>
              </w:rPr>
              <w:t>5,096,441</w:t>
            </w:r>
          </w:p>
        </w:tc>
        <w:tc>
          <w:tcPr>
            <w:tcW w:w="0" w:type="auto"/>
            <w:shd w:val="clear" w:color="auto" w:fill="CCEEFF"/>
            <w:vAlign w:val="bottom"/>
            <w:hideMark/>
          </w:tcPr>
          <w:p w14:paraId="70EE93F6" w14:textId="77777777" w:rsidR="000977EC" w:rsidRDefault="007154A3" w:rsidP="00BC4D40">
            <w:pPr>
              <w:rPr>
                <w:rFonts w:eastAsia="Times New Roman"/>
                <w:sz w:val="20"/>
                <w:szCs w:val="20"/>
              </w:rPr>
            </w:pPr>
            <w:r>
              <w:rPr>
                <w:rFonts w:eastAsia="Times New Roman"/>
                <w:sz w:val="20"/>
                <w:szCs w:val="20"/>
              </w:rPr>
              <w:t> </w:t>
            </w:r>
          </w:p>
        </w:tc>
      </w:tr>
      <w:tr w:rsidR="0099659F" w14:paraId="70EE9401" w14:textId="77777777" w:rsidTr="00BC4D40">
        <w:tc>
          <w:tcPr>
            <w:tcW w:w="0" w:type="auto"/>
            <w:shd w:val="clear" w:color="auto" w:fill="FFFFFF"/>
            <w:tcMar>
              <w:top w:w="0" w:type="dxa"/>
              <w:left w:w="200" w:type="dxa"/>
              <w:bottom w:w="0" w:type="dxa"/>
              <w:right w:w="0" w:type="dxa"/>
            </w:tcMar>
            <w:vAlign w:val="bottom"/>
            <w:hideMark/>
          </w:tcPr>
          <w:p w14:paraId="70EE93F8" w14:textId="77777777" w:rsidR="000977EC" w:rsidRDefault="007154A3" w:rsidP="00BC4D40">
            <w:pPr>
              <w:rPr>
                <w:rFonts w:eastAsia="Times New Roman"/>
                <w:b/>
                <w:bCs/>
                <w:sz w:val="20"/>
                <w:szCs w:val="20"/>
              </w:rPr>
            </w:pPr>
            <w:r>
              <w:rPr>
                <w:rFonts w:eastAsia="Times New Roman"/>
                <w:b/>
                <w:bCs/>
                <w:sz w:val="20"/>
                <w:szCs w:val="20"/>
              </w:rPr>
              <w:t>Long Term Liabilities</w:t>
            </w:r>
          </w:p>
        </w:tc>
        <w:tc>
          <w:tcPr>
            <w:tcW w:w="0" w:type="auto"/>
            <w:shd w:val="clear" w:color="auto" w:fill="FFFFFF"/>
            <w:vAlign w:val="bottom"/>
            <w:hideMark/>
          </w:tcPr>
          <w:p w14:paraId="70EE93F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F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FB"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3F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F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F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3FF"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400" w14:textId="77777777" w:rsidR="000977EC" w:rsidRDefault="007154A3" w:rsidP="00BC4D40">
            <w:pPr>
              <w:rPr>
                <w:rFonts w:eastAsia="Times New Roman"/>
                <w:sz w:val="20"/>
                <w:szCs w:val="20"/>
              </w:rPr>
            </w:pPr>
            <w:r>
              <w:rPr>
                <w:rFonts w:eastAsia="Times New Roman"/>
                <w:sz w:val="20"/>
                <w:szCs w:val="20"/>
              </w:rPr>
              <w:t> </w:t>
            </w:r>
          </w:p>
        </w:tc>
      </w:tr>
      <w:tr w:rsidR="0099659F" w14:paraId="70EE940B" w14:textId="77777777" w:rsidTr="00BC4D40">
        <w:tc>
          <w:tcPr>
            <w:tcW w:w="0" w:type="auto"/>
            <w:shd w:val="clear" w:color="auto" w:fill="CCEEFF"/>
            <w:tcMar>
              <w:top w:w="0" w:type="dxa"/>
              <w:left w:w="400" w:type="dxa"/>
              <w:bottom w:w="0" w:type="dxa"/>
              <w:right w:w="0" w:type="dxa"/>
            </w:tcMar>
            <w:vAlign w:val="bottom"/>
            <w:hideMark/>
          </w:tcPr>
          <w:p w14:paraId="70EE9402" w14:textId="77777777" w:rsidR="000977EC" w:rsidRDefault="007154A3" w:rsidP="00BC4D40">
            <w:pPr>
              <w:rPr>
                <w:rFonts w:eastAsia="Times New Roman"/>
                <w:sz w:val="20"/>
                <w:szCs w:val="20"/>
              </w:rPr>
            </w:pPr>
            <w:r>
              <w:rPr>
                <w:rFonts w:eastAsia="Times New Roman"/>
                <w:sz w:val="20"/>
                <w:szCs w:val="20"/>
              </w:rPr>
              <w:t>Accrued expenses, non-current portion</w:t>
            </w:r>
          </w:p>
        </w:tc>
        <w:tc>
          <w:tcPr>
            <w:tcW w:w="0" w:type="auto"/>
            <w:shd w:val="clear" w:color="auto" w:fill="CCEEFF"/>
            <w:vAlign w:val="bottom"/>
            <w:hideMark/>
          </w:tcPr>
          <w:p w14:paraId="70EE940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0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05" w14:textId="77777777" w:rsidR="000977EC" w:rsidRDefault="007154A3" w:rsidP="00BC4D40">
            <w:pPr>
              <w:jc w:val="right"/>
              <w:rPr>
                <w:rFonts w:eastAsia="Times New Roman"/>
                <w:sz w:val="20"/>
                <w:szCs w:val="20"/>
              </w:rPr>
            </w:pPr>
            <w:r>
              <w:rPr>
                <w:rFonts w:eastAsia="Times New Roman"/>
                <w:sz w:val="20"/>
                <w:szCs w:val="20"/>
              </w:rPr>
              <w:t>126,103</w:t>
            </w:r>
          </w:p>
        </w:tc>
        <w:tc>
          <w:tcPr>
            <w:tcW w:w="0" w:type="auto"/>
            <w:shd w:val="clear" w:color="auto" w:fill="CCEEFF"/>
            <w:vAlign w:val="bottom"/>
            <w:hideMark/>
          </w:tcPr>
          <w:p w14:paraId="70EE940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07"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0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09" w14:textId="77777777" w:rsidR="000977EC" w:rsidRDefault="007154A3" w:rsidP="00BC4D40">
            <w:pPr>
              <w:jc w:val="right"/>
              <w:rPr>
                <w:rFonts w:eastAsia="Times New Roman"/>
                <w:sz w:val="20"/>
                <w:szCs w:val="20"/>
              </w:rPr>
            </w:pPr>
            <w:r>
              <w:rPr>
                <w:rFonts w:eastAsia="Times New Roman"/>
                <w:sz w:val="20"/>
                <w:szCs w:val="20"/>
              </w:rPr>
              <w:t>169,678</w:t>
            </w:r>
          </w:p>
        </w:tc>
        <w:tc>
          <w:tcPr>
            <w:tcW w:w="0" w:type="auto"/>
            <w:shd w:val="clear" w:color="auto" w:fill="CCEEFF"/>
            <w:vAlign w:val="bottom"/>
            <w:hideMark/>
          </w:tcPr>
          <w:p w14:paraId="70EE940A" w14:textId="77777777" w:rsidR="000977EC" w:rsidRDefault="007154A3" w:rsidP="00BC4D40">
            <w:pPr>
              <w:rPr>
                <w:rFonts w:eastAsia="Times New Roman"/>
                <w:sz w:val="20"/>
                <w:szCs w:val="20"/>
              </w:rPr>
            </w:pPr>
            <w:r>
              <w:rPr>
                <w:rFonts w:eastAsia="Times New Roman"/>
                <w:sz w:val="20"/>
                <w:szCs w:val="20"/>
              </w:rPr>
              <w:t> </w:t>
            </w:r>
          </w:p>
        </w:tc>
      </w:tr>
      <w:tr w:rsidR="0099659F" w14:paraId="70EE9415" w14:textId="77777777" w:rsidTr="00BC4D40">
        <w:tc>
          <w:tcPr>
            <w:tcW w:w="0" w:type="auto"/>
            <w:shd w:val="clear" w:color="auto" w:fill="FFFFFF"/>
            <w:tcMar>
              <w:top w:w="0" w:type="dxa"/>
              <w:left w:w="400" w:type="dxa"/>
              <w:bottom w:w="0" w:type="dxa"/>
              <w:right w:w="0" w:type="dxa"/>
            </w:tcMar>
            <w:vAlign w:val="bottom"/>
            <w:hideMark/>
          </w:tcPr>
          <w:p w14:paraId="70EE940C" w14:textId="77777777" w:rsidR="000977EC" w:rsidRDefault="007154A3" w:rsidP="00BC4D40">
            <w:pPr>
              <w:rPr>
                <w:rFonts w:eastAsia="Times New Roman"/>
                <w:sz w:val="20"/>
                <w:szCs w:val="20"/>
              </w:rPr>
            </w:pPr>
            <w:r>
              <w:rPr>
                <w:rFonts w:eastAsia="Times New Roman"/>
                <w:sz w:val="20"/>
                <w:szCs w:val="20"/>
              </w:rPr>
              <w:t>Operating lease liabilities, non-current portion</w:t>
            </w:r>
          </w:p>
        </w:tc>
        <w:tc>
          <w:tcPr>
            <w:tcW w:w="0" w:type="auto"/>
            <w:shd w:val="clear" w:color="auto" w:fill="FFFFFF"/>
            <w:vAlign w:val="bottom"/>
            <w:hideMark/>
          </w:tcPr>
          <w:p w14:paraId="70EE940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0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0F" w14:textId="77777777" w:rsidR="000977EC" w:rsidRDefault="007154A3" w:rsidP="00BC4D40">
            <w:pPr>
              <w:jc w:val="right"/>
              <w:rPr>
                <w:rFonts w:eastAsia="Times New Roman"/>
                <w:sz w:val="20"/>
                <w:szCs w:val="20"/>
              </w:rPr>
            </w:pPr>
            <w:r>
              <w:rPr>
                <w:rFonts w:eastAsia="Times New Roman"/>
                <w:sz w:val="20"/>
                <w:szCs w:val="20"/>
              </w:rPr>
              <w:t>1,470,046</w:t>
            </w:r>
          </w:p>
        </w:tc>
        <w:tc>
          <w:tcPr>
            <w:tcW w:w="0" w:type="auto"/>
            <w:shd w:val="clear" w:color="auto" w:fill="FFFFFF"/>
            <w:vAlign w:val="bottom"/>
            <w:hideMark/>
          </w:tcPr>
          <w:p w14:paraId="70EE941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11"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1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13" w14:textId="77777777" w:rsidR="000977EC" w:rsidRDefault="007154A3" w:rsidP="00BC4D40">
            <w:pPr>
              <w:jc w:val="right"/>
              <w:rPr>
                <w:rFonts w:eastAsia="Times New Roman"/>
                <w:sz w:val="20"/>
                <w:szCs w:val="20"/>
              </w:rPr>
            </w:pPr>
            <w:r>
              <w:rPr>
                <w:rFonts w:eastAsia="Times New Roman"/>
                <w:sz w:val="20"/>
                <w:szCs w:val="20"/>
              </w:rPr>
              <w:t>-</w:t>
            </w:r>
          </w:p>
        </w:tc>
        <w:tc>
          <w:tcPr>
            <w:tcW w:w="0" w:type="auto"/>
            <w:shd w:val="clear" w:color="auto" w:fill="FFFFFF"/>
            <w:vAlign w:val="bottom"/>
            <w:hideMark/>
          </w:tcPr>
          <w:p w14:paraId="70EE9414" w14:textId="77777777" w:rsidR="000977EC" w:rsidRDefault="007154A3" w:rsidP="00BC4D40">
            <w:pPr>
              <w:rPr>
                <w:rFonts w:eastAsia="Times New Roman"/>
                <w:sz w:val="20"/>
                <w:szCs w:val="20"/>
              </w:rPr>
            </w:pPr>
            <w:r>
              <w:rPr>
                <w:rFonts w:eastAsia="Times New Roman"/>
                <w:sz w:val="20"/>
                <w:szCs w:val="20"/>
              </w:rPr>
              <w:t> </w:t>
            </w:r>
          </w:p>
        </w:tc>
      </w:tr>
      <w:tr w:rsidR="0099659F" w14:paraId="70EE941F" w14:textId="77777777" w:rsidTr="00BC4D40">
        <w:tc>
          <w:tcPr>
            <w:tcW w:w="0" w:type="auto"/>
            <w:shd w:val="clear" w:color="auto" w:fill="CCEEFF"/>
            <w:tcMar>
              <w:top w:w="0" w:type="dxa"/>
              <w:left w:w="400" w:type="dxa"/>
              <w:bottom w:w="0" w:type="dxa"/>
              <w:right w:w="0" w:type="dxa"/>
            </w:tcMar>
            <w:vAlign w:val="bottom"/>
            <w:hideMark/>
          </w:tcPr>
          <w:p w14:paraId="70EE9416" w14:textId="77777777" w:rsidR="000977EC" w:rsidRDefault="007154A3" w:rsidP="00BC4D40">
            <w:pPr>
              <w:rPr>
                <w:rFonts w:eastAsia="Times New Roman"/>
                <w:sz w:val="20"/>
                <w:szCs w:val="20"/>
              </w:rPr>
            </w:pPr>
            <w:r>
              <w:rPr>
                <w:rFonts w:eastAsia="Times New Roman"/>
                <w:sz w:val="20"/>
                <w:szCs w:val="20"/>
              </w:rPr>
              <w:t>Loans payable, non-current portion</w:t>
            </w:r>
          </w:p>
        </w:tc>
        <w:tc>
          <w:tcPr>
            <w:tcW w:w="0" w:type="auto"/>
            <w:shd w:val="clear" w:color="auto" w:fill="CCEEFF"/>
            <w:vAlign w:val="bottom"/>
            <w:hideMark/>
          </w:tcPr>
          <w:p w14:paraId="70EE9417"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CCEEFF"/>
            <w:vAlign w:val="bottom"/>
            <w:hideMark/>
          </w:tcPr>
          <w:p w14:paraId="70EE9418"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CCEEFF"/>
            <w:vAlign w:val="bottom"/>
            <w:hideMark/>
          </w:tcPr>
          <w:p w14:paraId="70EE9419" w14:textId="77777777" w:rsidR="000977EC" w:rsidRDefault="007154A3" w:rsidP="00BC4D40">
            <w:pPr>
              <w:jc w:val="right"/>
              <w:rPr>
                <w:rFonts w:eastAsia="Times New Roman"/>
                <w:sz w:val="20"/>
                <w:szCs w:val="20"/>
              </w:rPr>
            </w:pPr>
            <w:r>
              <w:rPr>
                <w:rFonts w:eastAsia="Times New Roman"/>
                <w:sz w:val="20"/>
                <w:szCs w:val="20"/>
              </w:rPr>
              <w:t>94,000</w:t>
            </w:r>
          </w:p>
        </w:tc>
        <w:tc>
          <w:tcPr>
            <w:tcW w:w="0" w:type="auto"/>
            <w:shd w:val="clear" w:color="auto" w:fill="CCEEFF"/>
            <w:vAlign w:val="bottom"/>
            <w:hideMark/>
          </w:tcPr>
          <w:p w14:paraId="70EE941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1B"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CCEEFF"/>
            <w:vAlign w:val="bottom"/>
            <w:hideMark/>
          </w:tcPr>
          <w:p w14:paraId="70EE941C"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CCEEFF"/>
            <w:vAlign w:val="bottom"/>
            <w:hideMark/>
          </w:tcPr>
          <w:p w14:paraId="70EE941D" w14:textId="77777777" w:rsidR="000977EC" w:rsidRDefault="007154A3" w:rsidP="00BC4D40">
            <w:pPr>
              <w:jc w:val="right"/>
              <w:rPr>
                <w:rFonts w:eastAsia="Times New Roman"/>
                <w:sz w:val="20"/>
                <w:szCs w:val="20"/>
              </w:rPr>
            </w:pPr>
            <w:r>
              <w:rPr>
                <w:rFonts w:eastAsia="Times New Roman"/>
                <w:sz w:val="20"/>
                <w:szCs w:val="20"/>
              </w:rPr>
              <w:t>310,591</w:t>
            </w:r>
          </w:p>
        </w:tc>
        <w:tc>
          <w:tcPr>
            <w:tcW w:w="0" w:type="auto"/>
            <w:shd w:val="clear" w:color="auto" w:fill="CCEEFF"/>
            <w:vAlign w:val="bottom"/>
            <w:hideMark/>
          </w:tcPr>
          <w:p w14:paraId="70EE941E" w14:textId="77777777" w:rsidR="000977EC" w:rsidRDefault="007154A3" w:rsidP="00BC4D40">
            <w:pPr>
              <w:rPr>
                <w:rFonts w:eastAsia="Times New Roman"/>
                <w:sz w:val="20"/>
                <w:szCs w:val="20"/>
              </w:rPr>
            </w:pPr>
            <w:r>
              <w:rPr>
                <w:rFonts w:eastAsia="Times New Roman"/>
                <w:sz w:val="20"/>
                <w:szCs w:val="20"/>
              </w:rPr>
              <w:t> </w:t>
            </w:r>
          </w:p>
        </w:tc>
      </w:tr>
      <w:tr w:rsidR="0099659F" w14:paraId="70EE9429" w14:textId="77777777" w:rsidTr="00BC4D40">
        <w:tc>
          <w:tcPr>
            <w:tcW w:w="0" w:type="auto"/>
            <w:shd w:val="clear" w:color="auto" w:fill="FFFFFF"/>
            <w:tcMar>
              <w:top w:w="0" w:type="dxa"/>
              <w:left w:w="200" w:type="dxa"/>
              <w:bottom w:w="0" w:type="dxa"/>
              <w:right w:w="0" w:type="dxa"/>
            </w:tcMar>
            <w:vAlign w:val="bottom"/>
            <w:hideMark/>
          </w:tcPr>
          <w:p w14:paraId="70EE9420" w14:textId="77777777" w:rsidR="000977EC" w:rsidRDefault="007154A3" w:rsidP="00BC4D40">
            <w:pPr>
              <w:rPr>
                <w:rFonts w:eastAsia="Times New Roman"/>
                <w:b/>
                <w:bCs/>
                <w:sz w:val="20"/>
                <w:szCs w:val="20"/>
              </w:rPr>
            </w:pPr>
            <w:r>
              <w:rPr>
                <w:rFonts w:eastAsia="Times New Roman"/>
                <w:b/>
                <w:bCs/>
                <w:sz w:val="20"/>
                <w:szCs w:val="20"/>
              </w:rPr>
              <w:t>Total Liabilities</w:t>
            </w:r>
          </w:p>
        </w:tc>
        <w:tc>
          <w:tcPr>
            <w:tcW w:w="0" w:type="auto"/>
            <w:shd w:val="clear" w:color="auto" w:fill="FFFFFF"/>
            <w:vAlign w:val="bottom"/>
            <w:hideMark/>
          </w:tcPr>
          <w:p w14:paraId="70EE9421"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22"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23" w14:textId="77777777" w:rsidR="000977EC" w:rsidRDefault="007154A3" w:rsidP="00BC4D40">
            <w:pPr>
              <w:jc w:val="right"/>
              <w:rPr>
                <w:rFonts w:eastAsia="Times New Roman"/>
                <w:sz w:val="20"/>
                <w:szCs w:val="20"/>
              </w:rPr>
            </w:pPr>
            <w:r>
              <w:rPr>
                <w:rFonts w:eastAsia="Times New Roman"/>
                <w:sz w:val="20"/>
                <w:szCs w:val="20"/>
              </w:rPr>
              <w:t>4,031,728</w:t>
            </w:r>
          </w:p>
        </w:tc>
        <w:tc>
          <w:tcPr>
            <w:tcW w:w="0" w:type="auto"/>
            <w:shd w:val="clear" w:color="auto" w:fill="FFFFFF"/>
            <w:vAlign w:val="bottom"/>
            <w:hideMark/>
          </w:tcPr>
          <w:p w14:paraId="70EE942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25"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26"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27" w14:textId="77777777" w:rsidR="000977EC" w:rsidRDefault="007154A3" w:rsidP="00BC4D40">
            <w:pPr>
              <w:jc w:val="right"/>
              <w:rPr>
                <w:rFonts w:eastAsia="Times New Roman"/>
                <w:sz w:val="20"/>
                <w:szCs w:val="20"/>
              </w:rPr>
            </w:pPr>
            <w:r>
              <w:rPr>
                <w:rFonts w:eastAsia="Times New Roman"/>
                <w:sz w:val="20"/>
                <w:szCs w:val="20"/>
              </w:rPr>
              <w:t>5,576,710</w:t>
            </w:r>
          </w:p>
        </w:tc>
        <w:tc>
          <w:tcPr>
            <w:tcW w:w="0" w:type="auto"/>
            <w:shd w:val="clear" w:color="auto" w:fill="FFFFFF"/>
            <w:vAlign w:val="bottom"/>
            <w:hideMark/>
          </w:tcPr>
          <w:p w14:paraId="70EE9428" w14:textId="77777777" w:rsidR="000977EC" w:rsidRDefault="007154A3" w:rsidP="00BC4D40">
            <w:pPr>
              <w:rPr>
                <w:rFonts w:eastAsia="Times New Roman"/>
                <w:sz w:val="20"/>
                <w:szCs w:val="20"/>
              </w:rPr>
            </w:pPr>
            <w:r>
              <w:rPr>
                <w:rFonts w:eastAsia="Times New Roman"/>
                <w:sz w:val="20"/>
                <w:szCs w:val="20"/>
              </w:rPr>
              <w:t> </w:t>
            </w:r>
          </w:p>
        </w:tc>
      </w:tr>
      <w:tr w:rsidR="0099659F" w14:paraId="70EE9433" w14:textId="77777777" w:rsidTr="00BC4D40">
        <w:tc>
          <w:tcPr>
            <w:tcW w:w="0" w:type="auto"/>
            <w:shd w:val="clear" w:color="auto" w:fill="CCEEFF"/>
            <w:tcMar>
              <w:top w:w="0" w:type="dxa"/>
              <w:left w:w="200" w:type="dxa"/>
              <w:bottom w:w="0" w:type="dxa"/>
              <w:right w:w="0" w:type="dxa"/>
            </w:tcMar>
            <w:vAlign w:val="bottom"/>
            <w:hideMark/>
          </w:tcPr>
          <w:p w14:paraId="70EE942A" w14:textId="77777777" w:rsidR="000977EC" w:rsidRDefault="007154A3" w:rsidP="00BC4D40">
            <w:pPr>
              <w:rPr>
                <w:rFonts w:eastAsia="Times New Roman"/>
                <w:b/>
                <w:bCs/>
                <w:sz w:val="20"/>
                <w:szCs w:val="20"/>
              </w:rPr>
            </w:pPr>
            <w:r>
              <w:rPr>
                <w:rFonts w:eastAsia="Times New Roman"/>
                <w:b/>
                <w:bCs/>
                <w:sz w:val="20"/>
                <w:szCs w:val="20"/>
              </w:rPr>
              <w:t>Commitments and Contingencies (Note 13)</w:t>
            </w:r>
          </w:p>
        </w:tc>
        <w:tc>
          <w:tcPr>
            <w:tcW w:w="0" w:type="auto"/>
            <w:shd w:val="clear" w:color="auto" w:fill="CCEEFF"/>
            <w:vAlign w:val="bottom"/>
            <w:hideMark/>
          </w:tcPr>
          <w:p w14:paraId="70EE942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2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2D" w14:textId="77777777" w:rsidR="000977EC" w:rsidRDefault="000977EC" w:rsidP="00BC4D40">
            <w:pPr>
              <w:jc w:val="right"/>
              <w:rPr>
                <w:rFonts w:eastAsia="Times New Roman"/>
                <w:vanish/>
                <w:sz w:val="20"/>
                <w:szCs w:val="20"/>
              </w:rPr>
            </w:pPr>
          </w:p>
        </w:tc>
        <w:tc>
          <w:tcPr>
            <w:tcW w:w="0" w:type="auto"/>
            <w:shd w:val="clear" w:color="auto" w:fill="CCEEFF"/>
            <w:vAlign w:val="bottom"/>
            <w:hideMark/>
          </w:tcPr>
          <w:p w14:paraId="70EE942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2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3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31"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CCEEFF"/>
            <w:vAlign w:val="bottom"/>
            <w:hideMark/>
          </w:tcPr>
          <w:p w14:paraId="70EE9432" w14:textId="77777777" w:rsidR="000977EC" w:rsidRDefault="007154A3" w:rsidP="00BC4D40">
            <w:pPr>
              <w:rPr>
                <w:rFonts w:eastAsia="Times New Roman"/>
                <w:sz w:val="20"/>
                <w:szCs w:val="20"/>
              </w:rPr>
            </w:pPr>
            <w:r>
              <w:rPr>
                <w:rFonts w:eastAsia="Times New Roman"/>
                <w:sz w:val="20"/>
                <w:szCs w:val="20"/>
              </w:rPr>
              <w:t> </w:t>
            </w:r>
          </w:p>
        </w:tc>
      </w:tr>
      <w:tr w:rsidR="0099659F" w14:paraId="70EE943D" w14:textId="77777777" w:rsidTr="00BC4D40">
        <w:tc>
          <w:tcPr>
            <w:tcW w:w="0" w:type="auto"/>
            <w:shd w:val="clear" w:color="auto" w:fill="FFFFFF"/>
            <w:tcMar>
              <w:top w:w="0" w:type="dxa"/>
              <w:left w:w="400" w:type="dxa"/>
              <w:bottom w:w="0" w:type="dxa"/>
              <w:right w:w="0" w:type="dxa"/>
            </w:tcMar>
            <w:vAlign w:val="bottom"/>
            <w:hideMark/>
          </w:tcPr>
          <w:p w14:paraId="70EE9434" w14:textId="77777777" w:rsidR="000977EC" w:rsidRDefault="007154A3" w:rsidP="00BC4D40">
            <w:pPr>
              <w:rPr>
                <w:rFonts w:eastAsia="Times New Roman"/>
                <w:sz w:val="20"/>
                <w:szCs w:val="20"/>
              </w:rPr>
            </w:pPr>
            <w:r>
              <w:rPr>
                <w:rFonts w:eastAsia="Times New Roman"/>
                <w:sz w:val="20"/>
                <w:szCs w:val="20"/>
              </w:rPr>
              <w:t xml:space="preserve">Series B convertible redeemable preferred stock, par value $0.01 per share; </w:t>
            </w:r>
            <w:r>
              <w:rPr>
                <w:rFonts w:eastAsia="Times New Roman"/>
                <w:sz w:val="20"/>
                <w:szCs w:val="20"/>
              </w:rPr>
              <w:br/>
              <w:t xml:space="preserve">902,670 shares authorized; 0 and 901,070 issued and outstanding at </w:t>
            </w:r>
            <w:r>
              <w:rPr>
                <w:rFonts w:eastAsia="Times New Roman"/>
                <w:sz w:val="20"/>
                <w:szCs w:val="20"/>
              </w:rPr>
              <w:br/>
              <w:t>September 30, 2021 and December 31, 2020, respectively</w:t>
            </w:r>
          </w:p>
        </w:tc>
        <w:tc>
          <w:tcPr>
            <w:tcW w:w="0" w:type="auto"/>
            <w:shd w:val="clear" w:color="auto" w:fill="FFFFFF"/>
            <w:vAlign w:val="bottom"/>
            <w:hideMark/>
          </w:tcPr>
          <w:p w14:paraId="70EE943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3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37" w14:textId="77777777" w:rsidR="000977EC" w:rsidRDefault="007154A3" w:rsidP="00BC4D40">
            <w:pPr>
              <w:jc w:val="right"/>
              <w:rPr>
                <w:rFonts w:eastAsia="Times New Roman"/>
                <w:sz w:val="20"/>
                <w:szCs w:val="20"/>
              </w:rPr>
            </w:pPr>
            <w:r>
              <w:rPr>
                <w:rFonts w:eastAsia="Times New Roman"/>
                <w:sz w:val="20"/>
                <w:szCs w:val="20"/>
              </w:rPr>
              <w:t>-</w:t>
            </w:r>
          </w:p>
        </w:tc>
        <w:tc>
          <w:tcPr>
            <w:tcW w:w="0" w:type="auto"/>
            <w:shd w:val="clear" w:color="auto" w:fill="FFFFFF"/>
            <w:vAlign w:val="bottom"/>
            <w:hideMark/>
          </w:tcPr>
          <w:p w14:paraId="70EE943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3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3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3B" w14:textId="77777777" w:rsidR="000977EC" w:rsidRDefault="007154A3" w:rsidP="00BC4D40">
            <w:pPr>
              <w:jc w:val="right"/>
              <w:rPr>
                <w:rFonts w:eastAsia="Times New Roman"/>
                <w:sz w:val="20"/>
                <w:szCs w:val="20"/>
              </w:rPr>
            </w:pPr>
            <w:r>
              <w:rPr>
                <w:rFonts w:eastAsia="Times New Roman"/>
                <w:sz w:val="20"/>
                <w:szCs w:val="20"/>
              </w:rPr>
              <w:t>9,010,824</w:t>
            </w:r>
          </w:p>
        </w:tc>
        <w:tc>
          <w:tcPr>
            <w:tcW w:w="0" w:type="auto"/>
            <w:shd w:val="clear" w:color="auto" w:fill="FFFFFF"/>
            <w:vAlign w:val="bottom"/>
            <w:hideMark/>
          </w:tcPr>
          <w:p w14:paraId="70EE943C" w14:textId="77777777" w:rsidR="000977EC" w:rsidRDefault="007154A3" w:rsidP="00BC4D40">
            <w:pPr>
              <w:rPr>
                <w:rFonts w:eastAsia="Times New Roman"/>
                <w:sz w:val="20"/>
                <w:szCs w:val="20"/>
              </w:rPr>
            </w:pPr>
            <w:r>
              <w:rPr>
                <w:rFonts w:eastAsia="Times New Roman"/>
                <w:sz w:val="20"/>
                <w:szCs w:val="20"/>
              </w:rPr>
              <w:t> </w:t>
            </w:r>
          </w:p>
        </w:tc>
      </w:tr>
      <w:tr w:rsidR="0099659F" w14:paraId="70EE9447" w14:textId="77777777" w:rsidTr="00BC4D40">
        <w:tc>
          <w:tcPr>
            <w:tcW w:w="0" w:type="auto"/>
            <w:shd w:val="clear" w:color="auto" w:fill="CCEEFF"/>
            <w:tcMar>
              <w:top w:w="0" w:type="dxa"/>
              <w:left w:w="200" w:type="dxa"/>
              <w:bottom w:w="0" w:type="dxa"/>
              <w:right w:w="0" w:type="dxa"/>
            </w:tcMar>
            <w:vAlign w:val="bottom"/>
            <w:hideMark/>
          </w:tcPr>
          <w:p w14:paraId="70EE943E" w14:textId="77777777" w:rsidR="000977EC" w:rsidRDefault="007154A3" w:rsidP="00BC4D40">
            <w:pPr>
              <w:rPr>
                <w:rFonts w:eastAsia="Times New Roman"/>
                <w:b/>
                <w:bCs/>
                <w:sz w:val="20"/>
                <w:szCs w:val="20"/>
              </w:rPr>
            </w:pPr>
            <w:r>
              <w:rPr>
                <w:rFonts w:eastAsia="Times New Roman"/>
                <w:b/>
                <w:bCs/>
                <w:sz w:val="20"/>
                <w:szCs w:val="20"/>
              </w:rPr>
              <w:t>Stockholders’ Equity (Deficiency)</w:t>
            </w:r>
          </w:p>
        </w:tc>
        <w:tc>
          <w:tcPr>
            <w:tcW w:w="0" w:type="auto"/>
            <w:shd w:val="clear" w:color="auto" w:fill="CCEEFF"/>
            <w:vAlign w:val="bottom"/>
            <w:hideMark/>
          </w:tcPr>
          <w:p w14:paraId="70EE943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4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41"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CCEEFF"/>
            <w:vAlign w:val="bottom"/>
            <w:hideMark/>
          </w:tcPr>
          <w:p w14:paraId="70EE944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4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4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45"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CCEEFF"/>
            <w:vAlign w:val="bottom"/>
            <w:hideMark/>
          </w:tcPr>
          <w:p w14:paraId="70EE9446" w14:textId="77777777" w:rsidR="000977EC" w:rsidRDefault="007154A3" w:rsidP="00BC4D40">
            <w:pPr>
              <w:rPr>
                <w:rFonts w:eastAsia="Times New Roman"/>
                <w:sz w:val="20"/>
                <w:szCs w:val="20"/>
              </w:rPr>
            </w:pPr>
            <w:r>
              <w:rPr>
                <w:rFonts w:eastAsia="Times New Roman"/>
                <w:sz w:val="20"/>
                <w:szCs w:val="20"/>
              </w:rPr>
              <w:t> </w:t>
            </w:r>
          </w:p>
        </w:tc>
      </w:tr>
      <w:tr w:rsidR="0099659F" w14:paraId="70EE9451" w14:textId="77777777" w:rsidTr="00BC4D40">
        <w:tc>
          <w:tcPr>
            <w:tcW w:w="0" w:type="auto"/>
            <w:shd w:val="clear" w:color="auto" w:fill="FFFFFF"/>
            <w:tcMar>
              <w:top w:w="0" w:type="dxa"/>
              <w:left w:w="400" w:type="dxa"/>
              <w:bottom w:w="0" w:type="dxa"/>
              <w:right w:w="0" w:type="dxa"/>
            </w:tcMar>
            <w:vAlign w:val="bottom"/>
            <w:hideMark/>
          </w:tcPr>
          <w:p w14:paraId="70EE9448" w14:textId="77777777" w:rsidR="000977EC" w:rsidRDefault="007154A3" w:rsidP="00BC4D40">
            <w:pPr>
              <w:rPr>
                <w:rFonts w:eastAsia="Times New Roman"/>
                <w:sz w:val="20"/>
                <w:szCs w:val="20"/>
              </w:rPr>
            </w:pPr>
            <w:r>
              <w:rPr>
                <w:rFonts w:eastAsia="Times New Roman"/>
                <w:sz w:val="20"/>
                <w:szCs w:val="20"/>
              </w:rPr>
              <w:t>Preferred stock, 11,000,000 shares authorized:</w:t>
            </w:r>
          </w:p>
        </w:tc>
        <w:tc>
          <w:tcPr>
            <w:tcW w:w="0" w:type="auto"/>
            <w:shd w:val="clear" w:color="auto" w:fill="FFFFFF"/>
            <w:vAlign w:val="bottom"/>
            <w:hideMark/>
          </w:tcPr>
          <w:p w14:paraId="70EE944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4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4B"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44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4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4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4F" w14:textId="77777777" w:rsidR="000977EC" w:rsidRDefault="007154A3" w:rsidP="00BC4D40">
            <w:pPr>
              <w:jc w:val="right"/>
              <w:rPr>
                <w:rFonts w:eastAsia="Times New Roman"/>
                <w:sz w:val="20"/>
                <w:szCs w:val="20"/>
              </w:rPr>
            </w:pPr>
            <w:r>
              <w:rPr>
                <w:rFonts w:eastAsia="Times New Roman"/>
                <w:sz w:val="20"/>
                <w:szCs w:val="20"/>
              </w:rPr>
              <w:t> </w:t>
            </w:r>
          </w:p>
        </w:tc>
        <w:tc>
          <w:tcPr>
            <w:tcW w:w="0" w:type="auto"/>
            <w:shd w:val="clear" w:color="auto" w:fill="FFFFFF"/>
            <w:vAlign w:val="bottom"/>
            <w:hideMark/>
          </w:tcPr>
          <w:p w14:paraId="70EE9450" w14:textId="77777777" w:rsidR="000977EC" w:rsidRDefault="007154A3" w:rsidP="00BC4D40">
            <w:pPr>
              <w:rPr>
                <w:rFonts w:eastAsia="Times New Roman"/>
                <w:sz w:val="20"/>
                <w:szCs w:val="20"/>
              </w:rPr>
            </w:pPr>
            <w:r>
              <w:rPr>
                <w:rFonts w:eastAsia="Times New Roman"/>
                <w:sz w:val="20"/>
                <w:szCs w:val="20"/>
              </w:rPr>
              <w:t> </w:t>
            </w:r>
          </w:p>
        </w:tc>
      </w:tr>
      <w:tr w:rsidR="0099659F" w14:paraId="70EE945B" w14:textId="77777777" w:rsidTr="00BC4D40">
        <w:tc>
          <w:tcPr>
            <w:tcW w:w="0" w:type="auto"/>
            <w:shd w:val="clear" w:color="auto" w:fill="CCEEFF"/>
            <w:tcMar>
              <w:top w:w="0" w:type="dxa"/>
              <w:left w:w="400" w:type="dxa"/>
              <w:bottom w:w="0" w:type="dxa"/>
              <w:right w:w="0" w:type="dxa"/>
            </w:tcMar>
            <w:vAlign w:val="bottom"/>
            <w:hideMark/>
          </w:tcPr>
          <w:p w14:paraId="70EE9452" w14:textId="77777777" w:rsidR="000977EC" w:rsidRDefault="007154A3" w:rsidP="00BC4D40">
            <w:pPr>
              <w:rPr>
                <w:rFonts w:eastAsia="Times New Roman"/>
                <w:sz w:val="20"/>
                <w:szCs w:val="20"/>
              </w:rPr>
            </w:pPr>
            <w:r>
              <w:rPr>
                <w:rFonts w:eastAsia="Times New Roman"/>
                <w:sz w:val="20"/>
                <w:szCs w:val="20"/>
              </w:rPr>
              <w:t xml:space="preserve">Series A convertible preferred stock, par value $0.01 per share; </w:t>
            </w:r>
            <w:r>
              <w:rPr>
                <w:rFonts w:eastAsia="Times New Roman"/>
                <w:sz w:val="20"/>
                <w:szCs w:val="20"/>
              </w:rPr>
              <w:br/>
              <w:t>10,097,330 shares authorized; no shares are available for issuance</w:t>
            </w:r>
          </w:p>
        </w:tc>
        <w:tc>
          <w:tcPr>
            <w:tcW w:w="0" w:type="auto"/>
            <w:shd w:val="clear" w:color="auto" w:fill="CCEEFF"/>
            <w:vAlign w:val="bottom"/>
            <w:hideMark/>
          </w:tcPr>
          <w:p w14:paraId="70EE9453"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5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55" w14:textId="77777777" w:rsidR="000977EC" w:rsidRDefault="007154A3" w:rsidP="00BC4D40">
            <w:pPr>
              <w:jc w:val="right"/>
              <w:rPr>
                <w:rFonts w:eastAsia="Times New Roman"/>
                <w:sz w:val="20"/>
                <w:szCs w:val="20"/>
              </w:rPr>
            </w:pPr>
            <w:r>
              <w:rPr>
                <w:rFonts w:eastAsia="Times New Roman"/>
                <w:sz w:val="20"/>
                <w:szCs w:val="20"/>
              </w:rPr>
              <w:t>-</w:t>
            </w:r>
          </w:p>
        </w:tc>
        <w:tc>
          <w:tcPr>
            <w:tcW w:w="0" w:type="auto"/>
            <w:shd w:val="clear" w:color="auto" w:fill="CCEEFF"/>
            <w:vAlign w:val="bottom"/>
            <w:hideMark/>
          </w:tcPr>
          <w:p w14:paraId="70EE945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57"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5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59" w14:textId="77777777" w:rsidR="000977EC" w:rsidRDefault="007154A3" w:rsidP="00BC4D40">
            <w:pPr>
              <w:jc w:val="right"/>
              <w:rPr>
                <w:rFonts w:eastAsia="Times New Roman"/>
                <w:sz w:val="20"/>
                <w:szCs w:val="20"/>
              </w:rPr>
            </w:pPr>
            <w:r>
              <w:rPr>
                <w:rFonts w:eastAsia="Times New Roman"/>
                <w:sz w:val="20"/>
                <w:szCs w:val="20"/>
              </w:rPr>
              <w:t>-</w:t>
            </w:r>
          </w:p>
        </w:tc>
        <w:tc>
          <w:tcPr>
            <w:tcW w:w="0" w:type="auto"/>
            <w:shd w:val="clear" w:color="auto" w:fill="CCEEFF"/>
            <w:vAlign w:val="bottom"/>
            <w:hideMark/>
          </w:tcPr>
          <w:p w14:paraId="70EE945A" w14:textId="77777777" w:rsidR="000977EC" w:rsidRDefault="007154A3" w:rsidP="00BC4D40">
            <w:pPr>
              <w:rPr>
                <w:rFonts w:eastAsia="Times New Roman"/>
                <w:sz w:val="20"/>
                <w:szCs w:val="20"/>
              </w:rPr>
            </w:pPr>
            <w:r>
              <w:rPr>
                <w:rFonts w:eastAsia="Times New Roman"/>
                <w:sz w:val="20"/>
                <w:szCs w:val="20"/>
              </w:rPr>
              <w:t> </w:t>
            </w:r>
          </w:p>
        </w:tc>
      </w:tr>
      <w:tr w:rsidR="0099659F" w14:paraId="70EE9465" w14:textId="77777777" w:rsidTr="00BC4D40">
        <w:trPr>
          <w:hidden/>
        </w:trPr>
        <w:tc>
          <w:tcPr>
            <w:tcW w:w="0" w:type="auto"/>
            <w:shd w:val="clear" w:color="auto" w:fill="CCEEFF"/>
            <w:tcMar>
              <w:top w:w="0" w:type="dxa"/>
              <w:left w:w="400" w:type="dxa"/>
              <w:bottom w:w="0" w:type="dxa"/>
              <w:right w:w="0" w:type="dxa"/>
            </w:tcMar>
            <w:vAlign w:val="bottom"/>
            <w:hideMark/>
          </w:tcPr>
          <w:p w14:paraId="70EE945C" w14:textId="77777777" w:rsidR="000977EC" w:rsidRDefault="000977EC" w:rsidP="00BC4D40">
            <w:pPr>
              <w:rPr>
                <w:rFonts w:eastAsia="Times New Roman"/>
                <w:vanish/>
                <w:sz w:val="20"/>
                <w:szCs w:val="20"/>
              </w:rPr>
            </w:pPr>
          </w:p>
        </w:tc>
        <w:tc>
          <w:tcPr>
            <w:tcW w:w="0" w:type="auto"/>
            <w:shd w:val="clear" w:color="auto" w:fill="CCEEFF"/>
            <w:vAlign w:val="bottom"/>
            <w:hideMark/>
          </w:tcPr>
          <w:p w14:paraId="70EE945D" w14:textId="77777777" w:rsidR="000977EC" w:rsidRDefault="000977EC" w:rsidP="00BC4D40">
            <w:pPr>
              <w:rPr>
                <w:rFonts w:eastAsia="Times New Roman"/>
                <w:vanish/>
                <w:sz w:val="20"/>
                <w:szCs w:val="20"/>
              </w:rPr>
            </w:pPr>
          </w:p>
        </w:tc>
        <w:tc>
          <w:tcPr>
            <w:tcW w:w="0" w:type="auto"/>
            <w:shd w:val="clear" w:color="auto" w:fill="CCEEFF"/>
            <w:vAlign w:val="bottom"/>
            <w:hideMark/>
          </w:tcPr>
          <w:p w14:paraId="70EE945E" w14:textId="77777777" w:rsidR="000977EC" w:rsidRDefault="000977EC" w:rsidP="00BC4D40">
            <w:pPr>
              <w:rPr>
                <w:rFonts w:eastAsia="Times New Roman"/>
                <w:vanish/>
                <w:sz w:val="20"/>
                <w:szCs w:val="20"/>
              </w:rPr>
            </w:pPr>
          </w:p>
        </w:tc>
        <w:tc>
          <w:tcPr>
            <w:tcW w:w="0" w:type="auto"/>
            <w:shd w:val="clear" w:color="auto" w:fill="CCEEFF"/>
            <w:vAlign w:val="bottom"/>
            <w:hideMark/>
          </w:tcPr>
          <w:p w14:paraId="70EE945F" w14:textId="77777777" w:rsidR="000977EC" w:rsidRDefault="000977EC" w:rsidP="00BC4D40">
            <w:pPr>
              <w:jc w:val="right"/>
              <w:rPr>
                <w:rFonts w:eastAsia="Times New Roman"/>
                <w:vanish/>
                <w:sz w:val="20"/>
                <w:szCs w:val="20"/>
              </w:rPr>
            </w:pPr>
          </w:p>
        </w:tc>
        <w:tc>
          <w:tcPr>
            <w:tcW w:w="0" w:type="auto"/>
            <w:shd w:val="clear" w:color="auto" w:fill="CCEEFF"/>
            <w:vAlign w:val="bottom"/>
            <w:hideMark/>
          </w:tcPr>
          <w:p w14:paraId="70EE9460" w14:textId="77777777" w:rsidR="000977EC" w:rsidRDefault="000977EC" w:rsidP="00BC4D40">
            <w:pPr>
              <w:rPr>
                <w:rFonts w:eastAsia="Times New Roman"/>
                <w:vanish/>
                <w:sz w:val="20"/>
                <w:szCs w:val="20"/>
              </w:rPr>
            </w:pPr>
          </w:p>
        </w:tc>
        <w:tc>
          <w:tcPr>
            <w:tcW w:w="0" w:type="auto"/>
            <w:shd w:val="clear" w:color="auto" w:fill="CCEEFF"/>
            <w:vAlign w:val="bottom"/>
            <w:hideMark/>
          </w:tcPr>
          <w:p w14:paraId="70EE9461" w14:textId="77777777" w:rsidR="000977EC" w:rsidRDefault="000977EC" w:rsidP="00BC4D40">
            <w:pPr>
              <w:rPr>
                <w:rFonts w:eastAsia="Times New Roman"/>
                <w:vanish/>
                <w:sz w:val="20"/>
                <w:szCs w:val="20"/>
              </w:rPr>
            </w:pPr>
          </w:p>
        </w:tc>
        <w:tc>
          <w:tcPr>
            <w:tcW w:w="0" w:type="auto"/>
            <w:shd w:val="clear" w:color="auto" w:fill="CCEEFF"/>
            <w:vAlign w:val="bottom"/>
            <w:hideMark/>
          </w:tcPr>
          <w:p w14:paraId="70EE9462" w14:textId="77777777" w:rsidR="000977EC" w:rsidRDefault="000977EC" w:rsidP="00BC4D40">
            <w:pPr>
              <w:rPr>
                <w:rFonts w:eastAsia="Times New Roman"/>
                <w:vanish/>
                <w:sz w:val="20"/>
                <w:szCs w:val="20"/>
              </w:rPr>
            </w:pPr>
          </w:p>
        </w:tc>
        <w:tc>
          <w:tcPr>
            <w:tcW w:w="0" w:type="auto"/>
            <w:shd w:val="clear" w:color="auto" w:fill="CCEEFF"/>
            <w:vAlign w:val="bottom"/>
            <w:hideMark/>
          </w:tcPr>
          <w:p w14:paraId="70EE9463" w14:textId="77777777" w:rsidR="000977EC" w:rsidRDefault="000977EC" w:rsidP="00BC4D40">
            <w:pPr>
              <w:jc w:val="right"/>
              <w:rPr>
                <w:rFonts w:eastAsia="Times New Roman"/>
                <w:vanish/>
                <w:sz w:val="20"/>
                <w:szCs w:val="20"/>
              </w:rPr>
            </w:pPr>
          </w:p>
        </w:tc>
        <w:tc>
          <w:tcPr>
            <w:tcW w:w="0" w:type="auto"/>
            <w:shd w:val="clear" w:color="auto" w:fill="CCEEFF"/>
            <w:vAlign w:val="bottom"/>
            <w:hideMark/>
          </w:tcPr>
          <w:p w14:paraId="70EE9464" w14:textId="77777777" w:rsidR="000977EC" w:rsidRDefault="000977EC" w:rsidP="00BC4D40">
            <w:pPr>
              <w:rPr>
                <w:rFonts w:eastAsia="Times New Roman"/>
                <w:vanish/>
                <w:sz w:val="20"/>
                <w:szCs w:val="20"/>
              </w:rPr>
            </w:pPr>
          </w:p>
        </w:tc>
      </w:tr>
      <w:tr w:rsidR="0099659F" w14:paraId="70EE946F" w14:textId="77777777" w:rsidTr="00BC4D40">
        <w:tc>
          <w:tcPr>
            <w:tcW w:w="0" w:type="auto"/>
            <w:shd w:val="clear" w:color="auto" w:fill="FFFFFF"/>
            <w:tcMar>
              <w:top w:w="0" w:type="dxa"/>
              <w:left w:w="400" w:type="dxa"/>
              <w:bottom w:w="0" w:type="dxa"/>
              <w:right w:w="0" w:type="dxa"/>
            </w:tcMar>
            <w:vAlign w:val="bottom"/>
            <w:hideMark/>
          </w:tcPr>
          <w:p w14:paraId="70EE9466" w14:textId="77777777" w:rsidR="000977EC" w:rsidRDefault="007154A3" w:rsidP="00BC4D40">
            <w:pPr>
              <w:rPr>
                <w:rFonts w:eastAsia="Times New Roman"/>
                <w:sz w:val="20"/>
                <w:szCs w:val="20"/>
              </w:rPr>
            </w:pPr>
            <w:r>
              <w:rPr>
                <w:rFonts w:eastAsia="Times New Roman"/>
                <w:sz w:val="20"/>
                <w:szCs w:val="20"/>
              </w:rPr>
              <w:t xml:space="preserve">Common stock, par value $0.01 per share; 150,000,000 shares authorized; </w:t>
            </w:r>
            <w:r>
              <w:rPr>
                <w:rFonts w:eastAsia="Times New Roman"/>
                <w:sz w:val="20"/>
                <w:szCs w:val="20"/>
              </w:rPr>
              <w:br/>
              <w:t xml:space="preserve">8,784,618 and 5,234,406 shares issued and 8,781,249 and 5,231,037 shares </w:t>
            </w:r>
            <w:r>
              <w:rPr>
                <w:rFonts w:eastAsia="Times New Roman"/>
                <w:sz w:val="20"/>
                <w:szCs w:val="20"/>
              </w:rPr>
              <w:br/>
              <w:t>outstanding as of September 30, 2021 and December 31, 2020, respectively</w:t>
            </w:r>
          </w:p>
        </w:tc>
        <w:tc>
          <w:tcPr>
            <w:tcW w:w="0" w:type="auto"/>
            <w:shd w:val="clear" w:color="auto" w:fill="FFFFFF"/>
            <w:vAlign w:val="bottom"/>
            <w:hideMark/>
          </w:tcPr>
          <w:p w14:paraId="70EE9467"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68"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69" w14:textId="77777777" w:rsidR="000977EC" w:rsidRDefault="007154A3" w:rsidP="00BC4D40">
            <w:pPr>
              <w:jc w:val="right"/>
              <w:rPr>
                <w:rFonts w:eastAsia="Times New Roman"/>
                <w:sz w:val="20"/>
                <w:szCs w:val="20"/>
              </w:rPr>
            </w:pPr>
            <w:r>
              <w:rPr>
                <w:rFonts w:eastAsia="Times New Roman"/>
                <w:sz w:val="20"/>
                <w:szCs w:val="20"/>
              </w:rPr>
              <w:t>87,845</w:t>
            </w:r>
          </w:p>
        </w:tc>
        <w:tc>
          <w:tcPr>
            <w:tcW w:w="0" w:type="auto"/>
            <w:shd w:val="clear" w:color="auto" w:fill="FFFFFF"/>
            <w:vAlign w:val="bottom"/>
            <w:hideMark/>
          </w:tcPr>
          <w:p w14:paraId="70EE946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6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6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6D" w14:textId="77777777" w:rsidR="000977EC" w:rsidRDefault="007154A3" w:rsidP="00BC4D40">
            <w:pPr>
              <w:jc w:val="right"/>
              <w:rPr>
                <w:rFonts w:eastAsia="Times New Roman"/>
                <w:sz w:val="20"/>
                <w:szCs w:val="20"/>
              </w:rPr>
            </w:pPr>
            <w:r>
              <w:rPr>
                <w:rFonts w:eastAsia="Times New Roman"/>
                <w:sz w:val="20"/>
                <w:szCs w:val="20"/>
              </w:rPr>
              <w:t>52,344</w:t>
            </w:r>
          </w:p>
        </w:tc>
        <w:tc>
          <w:tcPr>
            <w:tcW w:w="0" w:type="auto"/>
            <w:shd w:val="clear" w:color="auto" w:fill="FFFFFF"/>
            <w:vAlign w:val="bottom"/>
            <w:hideMark/>
          </w:tcPr>
          <w:p w14:paraId="70EE946E" w14:textId="77777777" w:rsidR="000977EC" w:rsidRDefault="007154A3" w:rsidP="00BC4D40">
            <w:pPr>
              <w:rPr>
                <w:rFonts w:eastAsia="Times New Roman"/>
                <w:sz w:val="20"/>
                <w:szCs w:val="20"/>
              </w:rPr>
            </w:pPr>
            <w:r>
              <w:rPr>
                <w:rFonts w:eastAsia="Times New Roman"/>
                <w:sz w:val="20"/>
                <w:szCs w:val="20"/>
              </w:rPr>
              <w:t> </w:t>
            </w:r>
          </w:p>
        </w:tc>
      </w:tr>
      <w:tr w:rsidR="0099659F" w14:paraId="70EE9479" w14:textId="77777777" w:rsidTr="00BC4D40">
        <w:tc>
          <w:tcPr>
            <w:tcW w:w="0" w:type="auto"/>
            <w:shd w:val="clear" w:color="auto" w:fill="CCEEFF"/>
            <w:tcMar>
              <w:top w:w="0" w:type="dxa"/>
              <w:left w:w="400" w:type="dxa"/>
              <w:bottom w:w="0" w:type="dxa"/>
              <w:right w:w="0" w:type="dxa"/>
            </w:tcMar>
            <w:vAlign w:val="bottom"/>
            <w:hideMark/>
          </w:tcPr>
          <w:p w14:paraId="70EE9470" w14:textId="77777777" w:rsidR="000977EC" w:rsidRDefault="007154A3" w:rsidP="00BC4D40">
            <w:pPr>
              <w:rPr>
                <w:rFonts w:eastAsia="Times New Roman"/>
                <w:sz w:val="20"/>
                <w:szCs w:val="20"/>
              </w:rPr>
            </w:pPr>
            <w:r>
              <w:rPr>
                <w:rFonts w:eastAsia="Times New Roman"/>
                <w:sz w:val="20"/>
                <w:szCs w:val="20"/>
              </w:rPr>
              <w:t>Additional paid-in capital</w:t>
            </w:r>
          </w:p>
        </w:tc>
        <w:tc>
          <w:tcPr>
            <w:tcW w:w="0" w:type="auto"/>
            <w:shd w:val="clear" w:color="auto" w:fill="CCEEFF"/>
            <w:vAlign w:val="bottom"/>
            <w:hideMark/>
          </w:tcPr>
          <w:p w14:paraId="70EE9471"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72"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73" w14:textId="77777777" w:rsidR="000977EC" w:rsidRDefault="007154A3" w:rsidP="00BC4D40">
            <w:pPr>
              <w:jc w:val="right"/>
              <w:rPr>
                <w:rFonts w:eastAsia="Times New Roman"/>
                <w:sz w:val="20"/>
                <w:szCs w:val="20"/>
              </w:rPr>
            </w:pPr>
            <w:r>
              <w:rPr>
                <w:rFonts w:eastAsia="Times New Roman"/>
                <w:sz w:val="20"/>
                <w:szCs w:val="20"/>
              </w:rPr>
              <w:t>120,184,675</w:t>
            </w:r>
          </w:p>
        </w:tc>
        <w:tc>
          <w:tcPr>
            <w:tcW w:w="0" w:type="auto"/>
            <w:shd w:val="clear" w:color="auto" w:fill="CCEEFF"/>
            <w:vAlign w:val="bottom"/>
            <w:hideMark/>
          </w:tcPr>
          <w:p w14:paraId="70EE9474"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7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7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77" w14:textId="77777777" w:rsidR="000977EC" w:rsidRDefault="007154A3" w:rsidP="00BC4D40">
            <w:pPr>
              <w:jc w:val="right"/>
              <w:rPr>
                <w:rFonts w:eastAsia="Times New Roman"/>
                <w:sz w:val="20"/>
                <w:szCs w:val="20"/>
              </w:rPr>
            </w:pPr>
            <w:r>
              <w:rPr>
                <w:rFonts w:eastAsia="Times New Roman"/>
                <w:sz w:val="20"/>
                <w:szCs w:val="20"/>
              </w:rPr>
              <w:t>96,951,440</w:t>
            </w:r>
          </w:p>
        </w:tc>
        <w:tc>
          <w:tcPr>
            <w:tcW w:w="0" w:type="auto"/>
            <w:shd w:val="clear" w:color="auto" w:fill="CCEEFF"/>
            <w:vAlign w:val="bottom"/>
            <w:hideMark/>
          </w:tcPr>
          <w:p w14:paraId="70EE9478" w14:textId="77777777" w:rsidR="000977EC" w:rsidRDefault="007154A3" w:rsidP="00BC4D40">
            <w:pPr>
              <w:rPr>
                <w:rFonts w:eastAsia="Times New Roman"/>
                <w:sz w:val="20"/>
                <w:szCs w:val="20"/>
              </w:rPr>
            </w:pPr>
            <w:r>
              <w:rPr>
                <w:rFonts w:eastAsia="Times New Roman"/>
                <w:sz w:val="20"/>
                <w:szCs w:val="20"/>
              </w:rPr>
              <w:t> </w:t>
            </w:r>
          </w:p>
        </w:tc>
      </w:tr>
      <w:tr w:rsidR="0099659F" w14:paraId="70EE9483" w14:textId="77777777" w:rsidTr="00BC4D40">
        <w:tc>
          <w:tcPr>
            <w:tcW w:w="0" w:type="auto"/>
            <w:shd w:val="clear" w:color="auto" w:fill="FFFFFF"/>
            <w:tcMar>
              <w:top w:w="0" w:type="dxa"/>
              <w:left w:w="400" w:type="dxa"/>
              <w:bottom w:w="0" w:type="dxa"/>
              <w:right w:w="0" w:type="dxa"/>
            </w:tcMar>
            <w:vAlign w:val="bottom"/>
            <w:hideMark/>
          </w:tcPr>
          <w:p w14:paraId="70EE947A" w14:textId="77777777" w:rsidR="000977EC" w:rsidRDefault="007154A3" w:rsidP="00BC4D40">
            <w:pPr>
              <w:rPr>
                <w:rFonts w:eastAsia="Times New Roman"/>
                <w:sz w:val="20"/>
                <w:szCs w:val="20"/>
              </w:rPr>
            </w:pPr>
            <w:r>
              <w:rPr>
                <w:rFonts w:eastAsia="Times New Roman"/>
                <w:sz w:val="20"/>
                <w:szCs w:val="20"/>
              </w:rPr>
              <w:t>Accumulated other comprehensive loss</w:t>
            </w:r>
          </w:p>
        </w:tc>
        <w:tc>
          <w:tcPr>
            <w:tcW w:w="0" w:type="auto"/>
            <w:shd w:val="clear" w:color="auto" w:fill="FFFFFF"/>
            <w:vAlign w:val="bottom"/>
            <w:hideMark/>
          </w:tcPr>
          <w:p w14:paraId="70EE947B"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7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7D" w14:textId="77777777" w:rsidR="000977EC" w:rsidRDefault="007154A3" w:rsidP="00BC4D40">
            <w:pPr>
              <w:jc w:val="right"/>
              <w:rPr>
                <w:rFonts w:eastAsia="Times New Roman"/>
                <w:sz w:val="20"/>
                <w:szCs w:val="20"/>
              </w:rPr>
            </w:pPr>
            <w:r>
              <w:rPr>
                <w:rFonts w:eastAsia="Times New Roman"/>
                <w:sz w:val="20"/>
                <w:szCs w:val="20"/>
              </w:rPr>
              <w:t>(11,598,452</w:t>
            </w:r>
          </w:p>
        </w:tc>
        <w:tc>
          <w:tcPr>
            <w:tcW w:w="0" w:type="auto"/>
            <w:shd w:val="clear" w:color="auto" w:fill="FFFFFF"/>
            <w:vAlign w:val="bottom"/>
            <w:hideMark/>
          </w:tcPr>
          <w:p w14:paraId="70EE947E" w14:textId="77777777" w:rsidR="000977EC" w:rsidRDefault="007154A3" w:rsidP="00BC4D40">
            <w:pPr>
              <w:rPr>
                <w:rFonts w:eastAsia="Times New Roman"/>
                <w:sz w:val="20"/>
                <w:szCs w:val="20"/>
              </w:rPr>
            </w:pPr>
            <w:r>
              <w:rPr>
                <w:rFonts w:eastAsia="Times New Roman"/>
                <w:sz w:val="20"/>
                <w:szCs w:val="20"/>
              </w:rPr>
              <w:t>)</w:t>
            </w:r>
          </w:p>
        </w:tc>
        <w:tc>
          <w:tcPr>
            <w:tcW w:w="0" w:type="auto"/>
            <w:shd w:val="clear" w:color="auto" w:fill="FFFFFF"/>
            <w:vAlign w:val="bottom"/>
            <w:hideMark/>
          </w:tcPr>
          <w:p w14:paraId="70EE947F"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8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81" w14:textId="77777777" w:rsidR="000977EC" w:rsidRDefault="007154A3" w:rsidP="00BC4D40">
            <w:pPr>
              <w:jc w:val="right"/>
              <w:rPr>
                <w:rFonts w:eastAsia="Times New Roman"/>
                <w:sz w:val="20"/>
                <w:szCs w:val="20"/>
              </w:rPr>
            </w:pPr>
            <w:r>
              <w:rPr>
                <w:rFonts w:eastAsia="Times New Roman"/>
                <w:sz w:val="20"/>
                <w:szCs w:val="20"/>
              </w:rPr>
              <w:t>(11,932,801</w:t>
            </w:r>
          </w:p>
        </w:tc>
        <w:tc>
          <w:tcPr>
            <w:tcW w:w="0" w:type="auto"/>
            <w:shd w:val="clear" w:color="auto" w:fill="FFFFFF"/>
            <w:vAlign w:val="bottom"/>
            <w:hideMark/>
          </w:tcPr>
          <w:p w14:paraId="70EE9482" w14:textId="77777777" w:rsidR="000977EC" w:rsidRDefault="007154A3" w:rsidP="00BC4D40">
            <w:pPr>
              <w:rPr>
                <w:rFonts w:eastAsia="Times New Roman"/>
                <w:sz w:val="20"/>
                <w:szCs w:val="20"/>
              </w:rPr>
            </w:pPr>
            <w:r>
              <w:rPr>
                <w:rFonts w:eastAsia="Times New Roman"/>
                <w:sz w:val="20"/>
                <w:szCs w:val="20"/>
              </w:rPr>
              <w:t>)</w:t>
            </w:r>
          </w:p>
        </w:tc>
      </w:tr>
      <w:tr w:rsidR="0099659F" w14:paraId="70EE948D" w14:textId="77777777" w:rsidTr="00BC4D40">
        <w:tc>
          <w:tcPr>
            <w:tcW w:w="0" w:type="auto"/>
            <w:shd w:val="clear" w:color="auto" w:fill="CCEEFF"/>
            <w:tcMar>
              <w:top w:w="0" w:type="dxa"/>
              <w:left w:w="400" w:type="dxa"/>
              <w:bottom w:w="0" w:type="dxa"/>
              <w:right w:w="0" w:type="dxa"/>
            </w:tcMar>
            <w:vAlign w:val="bottom"/>
            <w:hideMark/>
          </w:tcPr>
          <w:p w14:paraId="70EE9484" w14:textId="77777777" w:rsidR="000977EC" w:rsidRDefault="007154A3" w:rsidP="00BC4D40">
            <w:pPr>
              <w:rPr>
                <w:rFonts w:eastAsia="Times New Roman"/>
                <w:sz w:val="20"/>
                <w:szCs w:val="20"/>
              </w:rPr>
            </w:pPr>
            <w:r>
              <w:rPr>
                <w:rFonts w:eastAsia="Times New Roman"/>
                <w:sz w:val="20"/>
                <w:szCs w:val="20"/>
              </w:rPr>
              <w:t>Accumulated deficit</w:t>
            </w:r>
          </w:p>
        </w:tc>
        <w:tc>
          <w:tcPr>
            <w:tcW w:w="0" w:type="auto"/>
            <w:shd w:val="clear" w:color="auto" w:fill="CCEEFF"/>
            <w:vAlign w:val="bottom"/>
            <w:hideMark/>
          </w:tcPr>
          <w:p w14:paraId="70EE9485"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86"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87" w14:textId="77777777" w:rsidR="000977EC" w:rsidRDefault="007154A3" w:rsidP="00BC4D40">
            <w:pPr>
              <w:jc w:val="right"/>
              <w:rPr>
                <w:rFonts w:eastAsia="Times New Roman"/>
                <w:sz w:val="20"/>
                <w:szCs w:val="20"/>
              </w:rPr>
            </w:pPr>
            <w:r>
              <w:rPr>
                <w:rFonts w:eastAsia="Times New Roman"/>
                <w:sz w:val="20"/>
                <w:szCs w:val="20"/>
              </w:rPr>
              <w:t>(94,919,120</w:t>
            </w:r>
          </w:p>
        </w:tc>
        <w:tc>
          <w:tcPr>
            <w:tcW w:w="0" w:type="auto"/>
            <w:shd w:val="clear" w:color="auto" w:fill="CCEEFF"/>
            <w:vAlign w:val="bottom"/>
            <w:hideMark/>
          </w:tcPr>
          <w:p w14:paraId="70EE9488" w14:textId="77777777" w:rsidR="000977EC" w:rsidRDefault="007154A3" w:rsidP="00BC4D40">
            <w:pPr>
              <w:rPr>
                <w:rFonts w:eastAsia="Times New Roman"/>
                <w:sz w:val="20"/>
                <w:szCs w:val="20"/>
              </w:rPr>
            </w:pPr>
            <w:r>
              <w:rPr>
                <w:rFonts w:eastAsia="Times New Roman"/>
                <w:sz w:val="20"/>
                <w:szCs w:val="20"/>
              </w:rPr>
              <w:t>)</w:t>
            </w:r>
          </w:p>
        </w:tc>
        <w:tc>
          <w:tcPr>
            <w:tcW w:w="0" w:type="auto"/>
            <w:shd w:val="clear" w:color="auto" w:fill="CCEEFF"/>
            <w:vAlign w:val="bottom"/>
            <w:hideMark/>
          </w:tcPr>
          <w:p w14:paraId="70EE948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8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8B" w14:textId="77777777" w:rsidR="000977EC" w:rsidRDefault="007154A3" w:rsidP="00BC4D40">
            <w:pPr>
              <w:jc w:val="right"/>
              <w:rPr>
                <w:rFonts w:eastAsia="Times New Roman"/>
                <w:sz w:val="20"/>
                <w:szCs w:val="20"/>
              </w:rPr>
            </w:pPr>
            <w:r>
              <w:rPr>
                <w:rFonts w:eastAsia="Times New Roman"/>
                <w:sz w:val="20"/>
                <w:szCs w:val="20"/>
              </w:rPr>
              <w:t>(93,534,828</w:t>
            </w:r>
          </w:p>
        </w:tc>
        <w:tc>
          <w:tcPr>
            <w:tcW w:w="0" w:type="auto"/>
            <w:shd w:val="clear" w:color="auto" w:fill="CCEEFF"/>
            <w:vAlign w:val="bottom"/>
            <w:hideMark/>
          </w:tcPr>
          <w:p w14:paraId="70EE948C" w14:textId="77777777" w:rsidR="000977EC" w:rsidRDefault="007154A3" w:rsidP="00BC4D40">
            <w:pPr>
              <w:rPr>
                <w:rFonts w:eastAsia="Times New Roman"/>
                <w:sz w:val="20"/>
                <w:szCs w:val="20"/>
              </w:rPr>
            </w:pPr>
            <w:r>
              <w:rPr>
                <w:rFonts w:eastAsia="Times New Roman"/>
                <w:sz w:val="20"/>
                <w:szCs w:val="20"/>
              </w:rPr>
              <w:t>)</w:t>
            </w:r>
          </w:p>
        </w:tc>
      </w:tr>
      <w:tr w:rsidR="0099659F" w14:paraId="70EE9497" w14:textId="77777777" w:rsidTr="00BC4D40">
        <w:tc>
          <w:tcPr>
            <w:tcW w:w="0" w:type="auto"/>
            <w:shd w:val="clear" w:color="auto" w:fill="FFFFFF"/>
            <w:tcMar>
              <w:top w:w="0" w:type="dxa"/>
              <w:left w:w="400" w:type="dxa"/>
              <w:bottom w:w="0" w:type="dxa"/>
              <w:right w:w="0" w:type="dxa"/>
            </w:tcMar>
            <w:vAlign w:val="bottom"/>
            <w:hideMark/>
          </w:tcPr>
          <w:p w14:paraId="70EE948E" w14:textId="77777777" w:rsidR="000977EC" w:rsidRDefault="007154A3" w:rsidP="00BC4D40">
            <w:pPr>
              <w:rPr>
                <w:rFonts w:eastAsia="Times New Roman"/>
                <w:sz w:val="20"/>
                <w:szCs w:val="20"/>
              </w:rPr>
            </w:pPr>
            <w:r>
              <w:rPr>
                <w:rFonts w:eastAsia="Times New Roman"/>
                <w:sz w:val="20"/>
                <w:szCs w:val="20"/>
              </w:rPr>
              <w:t>Treasury stock, at cost, 3,369 shares at September 30, 2021 and December 31, 2020</w:t>
            </w:r>
          </w:p>
        </w:tc>
        <w:tc>
          <w:tcPr>
            <w:tcW w:w="0" w:type="auto"/>
            <w:shd w:val="clear" w:color="auto" w:fill="FFFFFF"/>
            <w:vAlign w:val="bottom"/>
            <w:hideMark/>
          </w:tcPr>
          <w:p w14:paraId="70EE948F"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90"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91" w14:textId="77777777" w:rsidR="000977EC" w:rsidRDefault="007154A3" w:rsidP="00BC4D40">
            <w:pPr>
              <w:jc w:val="right"/>
              <w:rPr>
                <w:rFonts w:eastAsia="Times New Roman"/>
                <w:sz w:val="20"/>
                <w:szCs w:val="20"/>
              </w:rPr>
            </w:pPr>
            <w:r>
              <w:rPr>
                <w:rFonts w:eastAsia="Times New Roman"/>
                <w:sz w:val="20"/>
                <w:szCs w:val="20"/>
              </w:rPr>
              <w:t>(46,355</w:t>
            </w:r>
          </w:p>
        </w:tc>
        <w:tc>
          <w:tcPr>
            <w:tcW w:w="0" w:type="auto"/>
            <w:shd w:val="clear" w:color="auto" w:fill="FFFFFF"/>
            <w:vAlign w:val="bottom"/>
            <w:hideMark/>
          </w:tcPr>
          <w:p w14:paraId="70EE9492" w14:textId="77777777" w:rsidR="000977EC" w:rsidRDefault="007154A3" w:rsidP="00BC4D40">
            <w:pPr>
              <w:rPr>
                <w:rFonts w:eastAsia="Times New Roman"/>
                <w:sz w:val="20"/>
                <w:szCs w:val="20"/>
              </w:rPr>
            </w:pPr>
            <w:r>
              <w:rPr>
                <w:rFonts w:eastAsia="Times New Roman"/>
                <w:sz w:val="20"/>
                <w:szCs w:val="20"/>
              </w:rPr>
              <w:t>)</w:t>
            </w:r>
          </w:p>
        </w:tc>
        <w:tc>
          <w:tcPr>
            <w:tcW w:w="0" w:type="auto"/>
            <w:shd w:val="clear" w:color="auto" w:fill="FFFFFF"/>
            <w:vAlign w:val="bottom"/>
            <w:hideMark/>
          </w:tcPr>
          <w:p w14:paraId="70EE9493"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94"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95" w14:textId="77777777" w:rsidR="000977EC" w:rsidRDefault="007154A3" w:rsidP="00BC4D40">
            <w:pPr>
              <w:jc w:val="right"/>
              <w:rPr>
                <w:rFonts w:eastAsia="Times New Roman"/>
                <w:sz w:val="20"/>
                <w:szCs w:val="20"/>
              </w:rPr>
            </w:pPr>
            <w:r>
              <w:rPr>
                <w:rFonts w:eastAsia="Times New Roman"/>
                <w:sz w:val="20"/>
                <w:szCs w:val="20"/>
              </w:rPr>
              <w:t>(46,355</w:t>
            </w:r>
          </w:p>
        </w:tc>
        <w:tc>
          <w:tcPr>
            <w:tcW w:w="0" w:type="auto"/>
            <w:shd w:val="clear" w:color="auto" w:fill="FFFFFF"/>
            <w:vAlign w:val="bottom"/>
            <w:hideMark/>
          </w:tcPr>
          <w:p w14:paraId="70EE9496" w14:textId="77777777" w:rsidR="000977EC" w:rsidRDefault="007154A3" w:rsidP="00BC4D40">
            <w:pPr>
              <w:rPr>
                <w:rFonts w:eastAsia="Times New Roman"/>
                <w:sz w:val="20"/>
                <w:szCs w:val="20"/>
              </w:rPr>
            </w:pPr>
            <w:r>
              <w:rPr>
                <w:rFonts w:eastAsia="Times New Roman"/>
                <w:sz w:val="20"/>
                <w:szCs w:val="20"/>
              </w:rPr>
              <w:t>)</w:t>
            </w:r>
          </w:p>
        </w:tc>
      </w:tr>
      <w:tr w:rsidR="0099659F" w14:paraId="70EE94A1" w14:textId="77777777" w:rsidTr="00BC4D40">
        <w:tc>
          <w:tcPr>
            <w:tcW w:w="0" w:type="auto"/>
            <w:shd w:val="clear" w:color="auto" w:fill="CCEEFF"/>
            <w:vAlign w:val="bottom"/>
            <w:hideMark/>
          </w:tcPr>
          <w:p w14:paraId="70EE9498" w14:textId="77777777" w:rsidR="000977EC" w:rsidRDefault="007154A3" w:rsidP="00BC4D40">
            <w:pPr>
              <w:rPr>
                <w:rFonts w:eastAsia="Times New Roman"/>
                <w:b/>
                <w:bCs/>
                <w:sz w:val="20"/>
                <w:szCs w:val="20"/>
              </w:rPr>
            </w:pPr>
            <w:r>
              <w:rPr>
                <w:rFonts w:eastAsia="Times New Roman"/>
                <w:b/>
                <w:bCs/>
                <w:sz w:val="20"/>
                <w:szCs w:val="20"/>
              </w:rPr>
              <w:t>Total Gaucho Group Holdings, Inc. Stockholders’ Equity (Deficiency)</w:t>
            </w:r>
          </w:p>
        </w:tc>
        <w:tc>
          <w:tcPr>
            <w:tcW w:w="0" w:type="auto"/>
            <w:shd w:val="clear" w:color="auto" w:fill="CCEEFF"/>
            <w:vAlign w:val="bottom"/>
            <w:hideMark/>
          </w:tcPr>
          <w:p w14:paraId="70EE9499"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9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9B" w14:textId="77777777" w:rsidR="000977EC" w:rsidRDefault="007154A3" w:rsidP="00BC4D40">
            <w:pPr>
              <w:jc w:val="right"/>
              <w:rPr>
                <w:rFonts w:eastAsia="Times New Roman"/>
                <w:sz w:val="20"/>
                <w:szCs w:val="20"/>
              </w:rPr>
            </w:pPr>
            <w:r>
              <w:rPr>
                <w:rFonts w:eastAsia="Times New Roman"/>
                <w:sz w:val="20"/>
                <w:szCs w:val="20"/>
              </w:rPr>
              <w:t>13,708,593</w:t>
            </w:r>
          </w:p>
        </w:tc>
        <w:tc>
          <w:tcPr>
            <w:tcW w:w="0" w:type="auto"/>
            <w:shd w:val="clear" w:color="auto" w:fill="CCEEFF"/>
            <w:vAlign w:val="bottom"/>
            <w:hideMark/>
          </w:tcPr>
          <w:p w14:paraId="70EE949C"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9D"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9E"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9F" w14:textId="77777777" w:rsidR="000977EC" w:rsidRDefault="007154A3" w:rsidP="00BC4D40">
            <w:pPr>
              <w:jc w:val="right"/>
              <w:rPr>
                <w:rFonts w:eastAsia="Times New Roman"/>
                <w:sz w:val="20"/>
                <w:szCs w:val="20"/>
              </w:rPr>
            </w:pPr>
            <w:r>
              <w:rPr>
                <w:rFonts w:eastAsia="Times New Roman"/>
                <w:sz w:val="20"/>
                <w:szCs w:val="20"/>
              </w:rPr>
              <w:t>(8,510,200</w:t>
            </w:r>
          </w:p>
        </w:tc>
        <w:tc>
          <w:tcPr>
            <w:tcW w:w="0" w:type="auto"/>
            <w:shd w:val="clear" w:color="auto" w:fill="CCEEFF"/>
            <w:vAlign w:val="bottom"/>
            <w:hideMark/>
          </w:tcPr>
          <w:p w14:paraId="70EE94A0" w14:textId="77777777" w:rsidR="000977EC" w:rsidRDefault="007154A3" w:rsidP="00BC4D40">
            <w:pPr>
              <w:rPr>
                <w:rFonts w:eastAsia="Times New Roman"/>
                <w:sz w:val="20"/>
                <w:szCs w:val="20"/>
              </w:rPr>
            </w:pPr>
            <w:r>
              <w:rPr>
                <w:rFonts w:eastAsia="Times New Roman"/>
                <w:sz w:val="20"/>
                <w:szCs w:val="20"/>
              </w:rPr>
              <w:t>)</w:t>
            </w:r>
          </w:p>
        </w:tc>
      </w:tr>
      <w:tr w:rsidR="0099659F" w14:paraId="70EE94AB" w14:textId="77777777" w:rsidTr="00BC4D40">
        <w:tc>
          <w:tcPr>
            <w:tcW w:w="0" w:type="auto"/>
            <w:shd w:val="clear" w:color="auto" w:fill="FFFFFF"/>
            <w:tcMar>
              <w:top w:w="0" w:type="dxa"/>
              <w:left w:w="600" w:type="dxa"/>
              <w:bottom w:w="0" w:type="dxa"/>
              <w:right w:w="0" w:type="dxa"/>
            </w:tcMar>
            <w:vAlign w:val="bottom"/>
            <w:hideMark/>
          </w:tcPr>
          <w:p w14:paraId="70EE94A2" w14:textId="77777777" w:rsidR="000977EC" w:rsidRDefault="007154A3" w:rsidP="00BC4D40">
            <w:pPr>
              <w:rPr>
                <w:rFonts w:eastAsia="Times New Roman"/>
                <w:sz w:val="20"/>
                <w:szCs w:val="20"/>
              </w:rPr>
            </w:pPr>
            <w:r>
              <w:rPr>
                <w:rFonts w:eastAsia="Times New Roman"/>
                <w:sz w:val="20"/>
                <w:szCs w:val="20"/>
              </w:rPr>
              <w:t>Non-controlling interest</w:t>
            </w:r>
          </w:p>
        </w:tc>
        <w:tc>
          <w:tcPr>
            <w:tcW w:w="0" w:type="auto"/>
            <w:shd w:val="clear" w:color="auto" w:fill="FFFFFF"/>
            <w:vAlign w:val="bottom"/>
            <w:hideMark/>
          </w:tcPr>
          <w:p w14:paraId="70EE94A3"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A4"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A5" w14:textId="77777777" w:rsidR="000977EC" w:rsidRDefault="007154A3" w:rsidP="00BC4D40">
            <w:pPr>
              <w:jc w:val="right"/>
              <w:rPr>
                <w:rFonts w:eastAsia="Times New Roman"/>
                <w:sz w:val="20"/>
                <w:szCs w:val="20"/>
              </w:rPr>
            </w:pPr>
            <w:r>
              <w:rPr>
                <w:rFonts w:eastAsia="Times New Roman"/>
                <w:sz w:val="20"/>
                <w:szCs w:val="20"/>
              </w:rPr>
              <w:t>(126,428</w:t>
            </w:r>
          </w:p>
        </w:tc>
        <w:tc>
          <w:tcPr>
            <w:tcW w:w="0" w:type="auto"/>
            <w:shd w:val="clear" w:color="auto" w:fill="FFFFFF"/>
            <w:vAlign w:val="bottom"/>
            <w:hideMark/>
          </w:tcPr>
          <w:p w14:paraId="70EE94A6" w14:textId="77777777" w:rsidR="000977EC" w:rsidRDefault="007154A3" w:rsidP="00BC4D40">
            <w:pPr>
              <w:rPr>
                <w:rFonts w:eastAsia="Times New Roman"/>
                <w:sz w:val="20"/>
                <w:szCs w:val="20"/>
              </w:rPr>
            </w:pPr>
            <w:r>
              <w:rPr>
                <w:rFonts w:eastAsia="Times New Roman"/>
                <w:sz w:val="20"/>
                <w:szCs w:val="20"/>
              </w:rPr>
              <w:t>)</w:t>
            </w:r>
          </w:p>
        </w:tc>
        <w:tc>
          <w:tcPr>
            <w:tcW w:w="0" w:type="auto"/>
            <w:shd w:val="clear" w:color="auto" w:fill="FFFFFF"/>
            <w:vAlign w:val="bottom"/>
            <w:hideMark/>
          </w:tcPr>
          <w:p w14:paraId="70EE94A7"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A8"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FFFFFF"/>
            <w:vAlign w:val="bottom"/>
            <w:hideMark/>
          </w:tcPr>
          <w:p w14:paraId="70EE94A9" w14:textId="77777777" w:rsidR="000977EC" w:rsidRDefault="007154A3" w:rsidP="00BC4D40">
            <w:pPr>
              <w:jc w:val="right"/>
              <w:rPr>
                <w:rFonts w:eastAsia="Times New Roman"/>
                <w:sz w:val="20"/>
                <w:szCs w:val="20"/>
              </w:rPr>
            </w:pPr>
            <w:r>
              <w:rPr>
                <w:rFonts w:eastAsia="Times New Roman"/>
                <w:sz w:val="20"/>
                <w:szCs w:val="20"/>
              </w:rPr>
              <w:t>(106,798</w:t>
            </w:r>
          </w:p>
        </w:tc>
        <w:tc>
          <w:tcPr>
            <w:tcW w:w="0" w:type="auto"/>
            <w:shd w:val="clear" w:color="auto" w:fill="FFFFFF"/>
            <w:vAlign w:val="bottom"/>
            <w:hideMark/>
          </w:tcPr>
          <w:p w14:paraId="70EE94AA" w14:textId="77777777" w:rsidR="000977EC" w:rsidRDefault="007154A3" w:rsidP="00BC4D40">
            <w:pPr>
              <w:rPr>
                <w:rFonts w:eastAsia="Times New Roman"/>
                <w:sz w:val="20"/>
                <w:szCs w:val="20"/>
              </w:rPr>
            </w:pPr>
            <w:r>
              <w:rPr>
                <w:rFonts w:eastAsia="Times New Roman"/>
                <w:sz w:val="20"/>
                <w:szCs w:val="20"/>
              </w:rPr>
              <w:t>)</w:t>
            </w:r>
          </w:p>
        </w:tc>
      </w:tr>
      <w:tr w:rsidR="0099659F" w14:paraId="70EE94B5" w14:textId="77777777" w:rsidTr="00BC4D40">
        <w:tc>
          <w:tcPr>
            <w:tcW w:w="0" w:type="auto"/>
            <w:shd w:val="clear" w:color="auto" w:fill="CCEEFF"/>
            <w:vAlign w:val="bottom"/>
            <w:hideMark/>
          </w:tcPr>
          <w:p w14:paraId="70EE94AC" w14:textId="77777777" w:rsidR="000977EC" w:rsidRDefault="007154A3" w:rsidP="00BC4D40">
            <w:pPr>
              <w:rPr>
                <w:rFonts w:eastAsia="Times New Roman"/>
                <w:b/>
                <w:bCs/>
                <w:sz w:val="20"/>
                <w:szCs w:val="20"/>
              </w:rPr>
            </w:pPr>
            <w:r>
              <w:rPr>
                <w:rFonts w:eastAsia="Times New Roman"/>
                <w:b/>
                <w:bCs/>
                <w:sz w:val="20"/>
                <w:szCs w:val="20"/>
              </w:rPr>
              <w:t>Total Stockholders’ Equity (Deficiency)</w:t>
            </w:r>
          </w:p>
        </w:tc>
        <w:tc>
          <w:tcPr>
            <w:tcW w:w="0" w:type="auto"/>
            <w:shd w:val="clear" w:color="auto" w:fill="CCEEFF"/>
            <w:vAlign w:val="bottom"/>
            <w:hideMark/>
          </w:tcPr>
          <w:p w14:paraId="70EE94AD"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CCEEFF"/>
            <w:vAlign w:val="bottom"/>
            <w:hideMark/>
          </w:tcPr>
          <w:p w14:paraId="70EE94AE"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CCEEFF"/>
            <w:vAlign w:val="bottom"/>
            <w:hideMark/>
          </w:tcPr>
          <w:p w14:paraId="70EE94AF" w14:textId="77777777" w:rsidR="000977EC" w:rsidRDefault="007154A3" w:rsidP="00BC4D40">
            <w:pPr>
              <w:jc w:val="right"/>
              <w:rPr>
                <w:rFonts w:eastAsia="Times New Roman"/>
                <w:sz w:val="20"/>
                <w:szCs w:val="20"/>
              </w:rPr>
            </w:pPr>
            <w:r>
              <w:rPr>
                <w:rFonts w:eastAsia="Times New Roman"/>
                <w:sz w:val="20"/>
                <w:szCs w:val="20"/>
              </w:rPr>
              <w:t>13,582,165</w:t>
            </w:r>
          </w:p>
        </w:tc>
        <w:tc>
          <w:tcPr>
            <w:tcW w:w="0" w:type="auto"/>
            <w:shd w:val="clear" w:color="auto" w:fill="CCEEFF"/>
            <w:vAlign w:val="bottom"/>
            <w:hideMark/>
          </w:tcPr>
          <w:p w14:paraId="70EE94B0"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CCEEFF"/>
            <w:vAlign w:val="bottom"/>
            <w:hideMark/>
          </w:tcPr>
          <w:p w14:paraId="70EE94B1"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CCEEFF"/>
            <w:vAlign w:val="bottom"/>
            <w:hideMark/>
          </w:tcPr>
          <w:p w14:paraId="70EE94B2"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single" w:sz="12" w:space="0" w:color="000000"/>
            </w:tcBorders>
            <w:shd w:val="clear" w:color="auto" w:fill="CCEEFF"/>
            <w:vAlign w:val="bottom"/>
            <w:hideMark/>
          </w:tcPr>
          <w:p w14:paraId="70EE94B3" w14:textId="77777777" w:rsidR="000977EC" w:rsidRDefault="007154A3" w:rsidP="00BC4D40">
            <w:pPr>
              <w:jc w:val="right"/>
              <w:rPr>
                <w:rFonts w:eastAsia="Times New Roman"/>
                <w:sz w:val="20"/>
                <w:szCs w:val="20"/>
              </w:rPr>
            </w:pPr>
            <w:r>
              <w:rPr>
                <w:rFonts w:eastAsia="Times New Roman"/>
                <w:sz w:val="20"/>
                <w:szCs w:val="20"/>
              </w:rPr>
              <w:t>(8,616,998</w:t>
            </w:r>
          </w:p>
        </w:tc>
        <w:tc>
          <w:tcPr>
            <w:tcW w:w="0" w:type="auto"/>
            <w:shd w:val="clear" w:color="auto" w:fill="CCEEFF"/>
            <w:vAlign w:val="bottom"/>
            <w:hideMark/>
          </w:tcPr>
          <w:p w14:paraId="70EE94B4" w14:textId="77777777" w:rsidR="000977EC" w:rsidRDefault="007154A3" w:rsidP="00BC4D40">
            <w:pPr>
              <w:rPr>
                <w:rFonts w:eastAsia="Times New Roman"/>
                <w:sz w:val="20"/>
                <w:szCs w:val="20"/>
              </w:rPr>
            </w:pPr>
            <w:r>
              <w:rPr>
                <w:rFonts w:eastAsia="Times New Roman"/>
                <w:sz w:val="20"/>
                <w:szCs w:val="20"/>
              </w:rPr>
              <w:t>)</w:t>
            </w:r>
          </w:p>
        </w:tc>
      </w:tr>
      <w:tr w:rsidR="0099659F" w14:paraId="70EE94BF" w14:textId="77777777" w:rsidTr="00BC4D40">
        <w:tc>
          <w:tcPr>
            <w:tcW w:w="0" w:type="auto"/>
            <w:shd w:val="clear" w:color="auto" w:fill="FFFFFF"/>
            <w:vAlign w:val="bottom"/>
            <w:hideMark/>
          </w:tcPr>
          <w:p w14:paraId="70EE94B6" w14:textId="77777777" w:rsidR="000977EC" w:rsidRDefault="007154A3" w:rsidP="00BC4D40">
            <w:pPr>
              <w:rPr>
                <w:rFonts w:eastAsia="Times New Roman"/>
                <w:b/>
                <w:bCs/>
                <w:sz w:val="20"/>
                <w:szCs w:val="20"/>
              </w:rPr>
            </w:pPr>
            <w:r>
              <w:rPr>
                <w:rFonts w:eastAsia="Times New Roman"/>
                <w:b/>
                <w:bCs/>
                <w:sz w:val="20"/>
                <w:szCs w:val="20"/>
              </w:rPr>
              <w:t>Total Liabilities, Temporary Equity and Stockholders’ Equity (Deficiency)</w:t>
            </w:r>
          </w:p>
        </w:tc>
        <w:tc>
          <w:tcPr>
            <w:tcW w:w="0" w:type="auto"/>
            <w:shd w:val="clear" w:color="auto" w:fill="FFFFFF"/>
            <w:vAlign w:val="bottom"/>
            <w:hideMark/>
          </w:tcPr>
          <w:p w14:paraId="70EE94B7"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double" w:sz="6" w:space="0" w:color="000000"/>
            </w:tcBorders>
            <w:shd w:val="clear" w:color="auto" w:fill="FFFFFF"/>
            <w:vAlign w:val="bottom"/>
            <w:hideMark/>
          </w:tcPr>
          <w:p w14:paraId="70EE94B8" w14:textId="77777777" w:rsidR="000977EC" w:rsidRDefault="007154A3" w:rsidP="00BC4D40">
            <w:pPr>
              <w:rPr>
                <w:rFonts w:eastAsia="Times New Roman"/>
                <w:sz w:val="20"/>
                <w:szCs w:val="20"/>
              </w:rPr>
            </w:pPr>
            <w:r>
              <w:rPr>
                <w:rFonts w:eastAsia="Times New Roman"/>
                <w:sz w:val="20"/>
                <w:szCs w:val="20"/>
              </w:rPr>
              <w:t>$</w:t>
            </w:r>
          </w:p>
        </w:tc>
        <w:tc>
          <w:tcPr>
            <w:tcW w:w="0" w:type="auto"/>
            <w:tcBorders>
              <w:bottom w:val="double" w:sz="6" w:space="0" w:color="000000"/>
            </w:tcBorders>
            <w:shd w:val="clear" w:color="auto" w:fill="FFFFFF"/>
            <w:vAlign w:val="bottom"/>
            <w:hideMark/>
          </w:tcPr>
          <w:p w14:paraId="70EE94B9" w14:textId="77777777" w:rsidR="000977EC" w:rsidRDefault="007154A3" w:rsidP="00BC4D40">
            <w:pPr>
              <w:jc w:val="right"/>
              <w:rPr>
                <w:rFonts w:eastAsia="Times New Roman"/>
                <w:sz w:val="20"/>
                <w:szCs w:val="20"/>
              </w:rPr>
            </w:pPr>
            <w:r>
              <w:rPr>
                <w:rFonts w:eastAsia="Times New Roman"/>
                <w:sz w:val="20"/>
                <w:szCs w:val="20"/>
              </w:rPr>
              <w:t>17,613,893</w:t>
            </w:r>
          </w:p>
        </w:tc>
        <w:tc>
          <w:tcPr>
            <w:tcW w:w="0" w:type="auto"/>
            <w:shd w:val="clear" w:color="auto" w:fill="FFFFFF"/>
            <w:vAlign w:val="bottom"/>
            <w:hideMark/>
          </w:tcPr>
          <w:p w14:paraId="70EE94BA" w14:textId="77777777" w:rsidR="000977EC" w:rsidRDefault="007154A3" w:rsidP="00BC4D40">
            <w:pPr>
              <w:rPr>
                <w:rFonts w:eastAsia="Times New Roman"/>
                <w:sz w:val="20"/>
                <w:szCs w:val="20"/>
              </w:rPr>
            </w:pPr>
            <w:r>
              <w:rPr>
                <w:rFonts w:eastAsia="Times New Roman"/>
                <w:sz w:val="20"/>
                <w:szCs w:val="20"/>
              </w:rPr>
              <w:t> </w:t>
            </w:r>
          </w:p>
        </w:tc>
        <w:tc>
          <w:tcPr>
            <w:tcW w:w="0" w:type="auto"/>
            <w:shd w:val="clear" w:color="auto" w:fill="FFFFFF"/>
            <w:vAlign w:val="bottom"/>
            <w:hideMark/>
          </w:tcPr>
          <w:p w14:paraId="70EE94BB" w14:textId="77777777" w:rsidR="000977EC" w:rsidRDefault="007154A3" w:rsidP="00BC4D40">
            <w:pPr>
              <w:rPr>
                <w:rFonts w:eastAsia="Times New Roman"/>
                <w:sz w:val="20"/>
                <w:szCs w:val="20"/>
              </w:rPr>
            </w:pPr>
            <w:r>
              <w:rPr>
                <w:rFonts w:eastAsia="Times New Roman"/>
                <w:sz w:val="20"/>
                <w:szCs w:val="20"/>
              </w:rPr>
              <w:t> </w:t>
            </w:r>
          </w:p>
        </w:tc>
        <w:tc>
          <w:tcPr>
            <w:tcW w:w="0" w:type="auto"/>
            <w:tcBorders>
              <w:bottom w:val="double" w:sz="6" w:space="0" w:color="000000"/>
            </w:tcBorders>
            <w:shd w:val="clear" w:color="auto" w:fill="FFFFFF"/>
            <w:vAlign w:val="bottom"/>
            <w:hideMark/>
          </w:tcPr>
          <w:p w14:paraId="70EE94BC" w14:textId="77777777" w:rsidR="000977EC" w:rsidRDefault="007154A3" w:rsidP="00BC4D40">
            <w:pPr>
              <w:rPr>
                <w:rFonts w:eastAsia="Times New Roman"/>
                <w:sz w:val="20"/>
                <w:szCs w:val="20"/>
              </w:rPr>
            </w:pPr>
            <w:r>
              <w:rPr>
                <w:rFonts w:eastAsia="Times New Roman"/>
                <w:sz w:val="20"/>
                <w:szCs w:val="20"/>
              </w:rPr>
              <w:t>$</w:t>
            </w:r>
          </w:p>
        </w:tc>
        <w:tc>
          <w:tcPr>
            <w:tcW w:w="0" w:type="auto"/>
            <w:tcBorders>
              <w:bottom w:val="double" w:sz="6" w:space="0" w:color="000000"/>
            </w:tcBorders>
            <w:shd w:val="clear" w:color="auto" w:fill="FFFFFF"/>
            <w:vAlign w:val="bottom"/>
            <w:hideMark/>
          </w:tcPr>
          <w:p w14:paraId="70EE94BD" w14:textId="77777777" w:rsidR="000977EC" w:rsidRDefault="007154A3" w:rsidP="00BC4D40">
            <w:pPr>
              <w:jc w:val="right"/>
              <w:rPr>
                <w:rFonts w:eastAsia="Times New Roman"/>
                <w:sz w:val="20"/>
                <w:szCs w:val="20"/>
              </w:rPr>
            </w:pPr>
            <w:r>
              <w:rPr>
                <w:rFonts w:eastAsia="Times New Roman"/>
                <w:sz w:val="20"/>
                <w:szCs w:val="20"/>
              </w:rPr>
              <w:t>5,970,536</w:t>
            </w:r>
          </w:p>
        </w:tc>
        <w:tc>
          <w:tcPr>
            <w:tcW w:w="0" w:type="auto"/>
            <w:shd w:val="clear" w:color="auto" w:fill="FFFFFF"/>
            <w:vAlign w:val="bottom"/>
            <w:hideMark/>
          </w:tcPr>
          <w:p w14:paraId="70EE94BE" w14:textId="77777777" w:rsidR="000977EC" w:rsidRDefault="007154A3" w:rsidP="00BC4D40">
            <w:pPr>
              <w:rPr>
                <w:rFonts w:eastAsia="Times New Roman"/>
                <w:sz w:val="20"/>
                <w:szCs w:val="20"/>
              </w:rPr>
            </w:pPr>
            <w:r>
              <w:rPr>
                <w:rFonts w:eastAsia="Times New Roman"/>
                <w:sz w:val="20"/>
                <w:szCs w:val="20"/>
              </w:rPr>
              <w:t> </w:t>
            </w:r>
          </w:p>
        </w:tc>
      </w:tr>
    </w:tbl>
    <w:p w14:paraId="70EE94C0" w14:textId="77777777" w:rsidR="000977EC" w:rsidRDefault="007154A3" w:rsidP="000977EC">
      <w:pPr>
        <w:pStyle w:val="NormalWeb"/>
        <w:spacing w:before="0" w:beforeAutospacing="0" w:after="0" w:afterAutospacing="0"/>
        <w:jc w:val="center"/>
        <w:rPr>
          <w:sz w:val="20"/>
          <w:szCs w:val="20"/>
        </w:rPr>
      </w:pPr>
      <w:r>
        <w:rPr>
          <w:b/>
          <w:bCs/>
          <w:sz w:val="20"/>
          <w:szCs w:val="20"/>
        </w:rPr>
        <w:t> </w:t>
      </w:r>
    </w:p>
    <w:p w14:paraId="70EE94C1" w14:textId="77777777" w:rsidR="00821294" w:rsidRDefault="00821294">
      <w:pPr>
        <w:pBdr>
          <w:top w:val="nil"/>
          <w:left w:val="nil"/>
          <w:bottom w:val="nil"/>
          <w:right w:val="nil"/>
          <w:between w:val="nil"/>
        </w:pBdr>
        <w:jc w:val="both"/>
        <w:rPr>
          <w:rFonts w:ascii="Times New Roman" w:eastAsia="Times New Roman" w:hAnsi="Times New Roman" w:cs="Times New Roman"/>
          <w:color w:val="000000"/>
          <w:sz w:val="20"/>
          <w:szCs w:val="20"/>
        </w:rPr>
      </w:pPr>
    </w:p>
    <w:p w14:paraId="70EE94C2" w14:textId="77777777" w:rsidR="00821294" w:rsidRDefault="007154A3">
      <w:pP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type="page"/>
      </w:r>
    </w:p>
    <w:p w14:paraId="70EE94C3" w14:textId="77777777" w:rsidR="00821294" w:rsidRDefault="007154A3" w:rsidP="00821294">
      <w:pPr>
        <w:pStyle w:val="NormalWeb"/>
        <w:spacing w:before="0" w:beforeAutospacing="0" w:after="0" w:afterAutospacing="0"/>
        <w:rPr>
          <w:sz w:val="20"/>
          <w:szCs w:val="20"/>
        </w:rPr>
      </w:pPr>
      <w:r>
        <w:rPr>
          <w:sz w:val="20"/>
          <w:szCs w:val="20"/>
        </w:rPr>
        <w:lastRenderedPageBreak/>
        <w:t> </w:t>
      </w:r>
      <w:bookmarkStart w:id="1" w:name="a_004"/>
      <w:bookmarkEnd w:id="1"/>
    </w:p>
    <w:p w14:paraId="70EE94C4" w14:textId="77777777" w:rsidR="00821294" w:rsidRDefault="007154A3" w:rsidP="00821294">
      <w:pPr>
        <w:pStyle w:val="NormalWeb"/>
        <w:spacing w:before="0" w:beforeAutospacing="0" w:after="0" w:afterAutospacing="0"/>
        <w:jc w:val="center"/>
        <w:rPr>
          <w:b/>
          <w:bCs/>
          <w:sz w:val="20"/>
          <w:szCs w:val="20"/>
        </w:rPr>
      </w:pPr>
      <w:r>
        <w:rPr>
          <w:b/>
          <w:bCs/>
          <w:sz w:val="20"/>
          <w:szCs w:val="20"/>
        </w:rPr>
        <w:t>GAUCHO GROUP HOLDINGS, INC. AND SUBSIDIARIES</w:t>
      </w:r>
      <w:r>
        <w:rPr>
          <w:sz w:val="20"/>
          <w:szCs w:val="20"/>
        </w:rPr>
        <w:br/>
      </w:r>
      <w:r>
        <w:rPr>
          <w:b/>
          <w:bCs/>
          <w:sz w:val="20"/>
          <w:szCs w:val="20"/>
        </w:rPr>
        <w:t>CONDENSED CONSOLIDATED STATEMENTS OF OPERATIONS</w:t>
      </w:r>
      <w:r>
        <w:rPr>
          <w:b/>
          <w:bCs/>
          <w:sz w:val="20"/>
          <w:szCs w:val="20"/>
        </w:rPr>
        <w:br/>
        <w:t>(unaudited)</w:t>
      </w:r>
    </w:p>
    <w:p w14:paraId="70EE94C5" w14:textId="77777777" w:rsidR="00821294" w:rsidRDefault="007154A3" w:rsidP="00821294">
      <w:pPr>
        <w:pStyle w:val="NormalWeb"/>
        <w:spacing w:before="0" w:beforeAutospacing="0" w:after="0" w:afterAutospacing="0"/>
        <w:jc w:val="center"/>
        <w:rPr>
          <w:sz w:val="20"/>
          <w:szCs w:val="20"/>
        </w:rPr>
      </w:pPr>
      <w:r>
        <w:rPr>
          <w:sz w:val="20"/>
          <w:szCs w:val="20"/>
        </w:rPr>
        <w:t> </w:t>
      </w:r>
    </w:p>
    <w:tbl>
      <w:tblPr>
        <w:tblW w:w="5000" w:type="pct"/>
        <w:tblCellMar>
          <w:left w:w="0" w:type="dxa"/>
          <w:right w:w="0" w:type="dxa"/>
        </w:tblCellMar>
        <w:tblLook w:val="04A0" w:firstRow="1" w:lastRow="0" w:firstColumn="1" w:lastColumn="0" w:noHBand="0" w:noVBand="1"/>
        <w:tblDescription w:val="xdx: Statement - Condensed Consolidated Statements of Operations (Unaudited)"/>
      </w:tblPr>
      <w:tblGrid>
        <w:gridCol w:w="3743"/>
        <w:gridCol w:w="186"/>
        <w:gridCol w:w="93"/>
        <w:gridCol w:w="1029"/>
        <w:gridCol w:w="94"/>
        <w:gridCol w:w="187"/>
        <w:gridCol w:w="94"/>
        <w:gridCol w:w="1030"/>
        <w:gridCol w:w="94"/>
        <w:gridCol w:w="187"/>
        <w:gridCol w:w="94"/>
        <w:gridCol w:w="1030"/>
        <w:gridCol w:w="94"/>
        <w:gridCol w:w="187"/>
        <w:gridCol w:w="94"/>
        <w:gridCol w:w="1030"/>
        <w:gridCol w:w="94"/>
      </w:tblGrid>
      <w:tr w:rsidR="0099659F" w14:paraId="70EE94D3" w14:textId="77777777" w:rsidTr="00BC4D40">
        <w:trPr>
          <w:hidden/>
        </w:trPr>
        <w:tc>
          <w:tcPr>
            <w:tcW w:w="0" w:type="auto"/>
            <w:vAlign w:val="bottom"/>
            <w:hideMark/>
          </w:tcPr>
          <w:p w14:paraId="70EE94C6" w14:textId="77777777" w:rsidR="00821294" w:rsidRDefault="00821294" w:rsidP="00BC4D40">
            <w:pPr>
              <w:rPr>
                <w:rFonts w:eastAsia="Times New Roman"/>
                <w:vanish/>
                <w:sz w:val="20"/>
                <w:szCs w:val="20"/>
              </w:rPr>
            </w:pPr>
          </w:p>
        </w:tc>
        <w:tc>
          <w:tcPr>
            <w:tcW w:w="0" w:type="auto"/>
            <w:vAlign w:val="bottom"/>
            <w:hideMark/>
          </w:tcPr>
          <w:p w14:paraId="70EE94C7" w14:textId="77777777" w:rsidR="00821294" w:rsidRDefault="00821294" w:rsidP="00BC4D40">
            <w:pPr>
              <w:rPr>
                <w:rFonts w:eastAsia="Times New Roman"/>
                <w:vanish/>
                <w:sz w:val="20"/>
                <w:szCs w:val="20"/>
              </w:rPr>
            </w:pPr>
          </w:p>
        </w:tc>
        <w:tc>
          <w:tcPr>
            <w:tcW w:w="0" w:type="auto"/>
            <w:gridSpan w:val="2"/>
            <w:vAlign w:val="bottom"/>
            <w:hideMark/>
          </w:tcPr>
          <w:p w14:paraId="70EE94C8" w14:textId="77777777" w:rsidR="00821294" w:rsidRDefault="00821294" w:rsidP="00BC4D40">
            <w:pPr>
              <w:jc w:val="center"/>
              <w:rPr>
                <w:rFonts w:eastAsia="Times New Roman"/>
                <w:vanish/>
                <w:sz w:val="20"/>
                <w:szCs w:val="20"/>
              </w:rPr>
            </w:pPr>
          </w:p>
        </w:tc>
        <w:tc>
          <w:tcPr>
            <w:tcW w:w="0" w:type="auto"/>
            <w:vAlign w:val="bottom"/>
            <w:hideMark/>
          </w:tcPr>
          <w:p w14:paraId="70EE94C9" w14:textId="77777777" w:rsidR="00821294" w:rsidRDefault="00821294" w:rsidP="00BC4D40">
            <w:pPr>
              <w:rPr>
                <w:rFonts w:eastAsia="Times New Roman"/>
                <w:vanish/>
                <w:sz w:val="20"/>
                <w:szCs w:val="20"/>
              </w:rPr>
            </w:pPr>
          </w:p>
        </w:tc>
        <w:tc>
          <w:tcPr>
            <w:tcW w:w="0" w:type="auto"/>
            <w:vAlign w:val="bottom"/>
            <w:hideMark/>
          </w:tcPr>
          <w:p w14:paraId="70EE94CA" w14:textId="77777777" w:rsidR="00821294" w:rsidRDefault="00821294" w:rsidP="00BC4D40">
            <w:pPr>
              <w:rPr>
                <w:rFonts w:eastAsia="Times New Roman"/>
                <w:vanish/>
                <w:sz w:val="20"/>
                <w:szCs w:val="20"/>
              </w:rPr>
            </w:pPr>
          </w:p>
        </w:tc>
        <w:tc>
          <w:tcPr>
            <w:tcW w:w="0" w:type="auto"/>
            <w:gridSpan w:val="2"/>
            <w:vAlign w:val="bottom"/>
            <w:hideMark/>
          </w:tcPr>
          <w:p w14:paraId="70EE94CB" w14:textId="77777777" w:rsidR="00821294" w:rsidRDefault="00821294" w:rsidP="00BC4D40">
            <w:pPr>
              <w:jc w:val="center"/>
              <w:rPr>
                <w:rFonts w:eastAsia="Times New Roman"/>
                <w:vanish/>
                <w:sz w:val="20"/>
                <w:szCs w:val="20"/>
              </w:rPr>
            </w:pPr>
          </w:p>
        </w:tc>
        <w:tc>
          <w:tcPr>
            <w:tcW w:w="0" w:type="auto"/>
            <w:vAlign w:val="bottom"/>
            <w:hideMark/>
          </w:tcPr>
          <w:p w14:paraId="70EE94CC" w14:textId="77777777" w:rsidR="00821294" w:rsidRDefault="00821294" w:rsidP="00BC4D40">
            <w:pPr>
              <w:rPr>
                <w:rFonts w:eastAsia="Times New Roman"/>
                <w:vanish/>
                <w:sz w:val="20"/>
                <w:szCs w:val="20"/>
              </w:rPr>
            </w:pPr>
          </w:p>
        </w:tc>
        <w:tc>
          <w:tcPr>
            <w:tcW w:w="0" w:type="auto"/>
            <w:vAlign w:val="bottom"/>
            <w:hideMark/>
          </w:tcPr>
          <w:p w14:paraId="70EE94CD" w14:textId="77777777" w:rsidR="00821294" w:rsidRDefault="00821294" w:rsidP="00BC4D40">
            <w:pPr>
              <w:rPr>
                <w:rFonts w:eastAsia="Times New Roman"/>
                <w:vanish/>
                <w:sz w:val="20"/>
                <w:szCs w:val="20"/>
              </w:rPr>
            </w:pPr>
          </w:p>
        </w:tc>
        <w:tc>
          <w:tcPr>
            <w:tcW w:w="0" w:type="auto"/>
            <w:gridSpan w:val="2"/>
            <w:vAlign w:val="bottom"/>
            <w:hideMark/>
          </w:tcPr>
          <w:p w14:paraId="70EE94CE" w14:textId="77777777" w:rsidR="00821294" w:rsidRDefault="00821294" w:rsidP="00BC4D40">
            <w:pPr>
              <w:jc w:val="center"/>
              <w:rPr>
                <w:rFonts w:eastAsia="Times New Roman"/>
                <w:vanish/>
                <w:sz w:val="20"/>
                <w:szCs w:val="20"/>
              </w:rPr>
            </w:pPr>
          </w:p>
        </w:tc>
        <w:tc>
          <w:tcPr>
            <w:tcW w:w="0" w:type="auto"/>
            <w:vAlign w:val="bottom"/>
            <w:hideMark/>
          </w:tcPr>
          <w:p w14:paraId="70EE94CF" w14:textId="77777777" w:rsidR="00821294" w:rsidRDefault="00821294" w:rsidP="00BC4D40">
            <w:pPr>
              <w:rPr>
                <w:rFonts w:eastAsia="Times New Roman"/>
                <w:vanish/>
                <w:sz w:val="20"/>
                <w:szCs w:val="20"/>
              </w:rPr>
            </w:pPr>
          </w:p>
        </w:tc>
        <w:tc>
          <w:tcPr>
            <w:tcW w:w="0" w:type="auto"/>
            <w:vAlign w:val="bottom"/>
            <w:hideMark/>
          </w:tcPr>
          <w:p w14:paraId="70EE94D0" w14:textId="77777777" w:rsidR="00821294" w:rsidRDefault="00821294" w:rsidP="00BC4D40">
            <w:pPr>
              <w:rPr>
                <w:rFonts w:eastAsia="Times New Roman"/>
                <w:vanish/>
                <w:sz w:val="20"/>
                <w:szCs w:val="20"/>
              </w:rPr>
            </w:pPr>
          </w:p>
        </w:tc>
        <w:tc>
          <w:tcPr>
            <w:tcW w:w="0" w:type="auto"/>
            <w:gridSpan w:val="2"/>
            <w:vAlign w:val="bottom"/>
            <w:hideMark/>
          </w:tcPr>
          <w:p w14:paraId="70EE94D1" w14:textId="77777777" w:rsidR="00821294" w:rsidRDefault="00821294" w:rsidP="00BC4D40">
            <w:pPr>
              <w:rPr>
                <w:rFonts w:eastAsia="Times New Roman"/>
                <w:vanish/>
                <w:sz w:val="20"/>
                <w:szCs w:val="20"/>
              </w:rPr>
            </w:pPr>
          </w:p>
        </w:tc>
        <w:tc>
          <w:tcPr>
            <w:tcW w:w="0" w:type="auto"/>
            <w:vAlign w:val="bottom"/>
            <w:hideMark/>
          </w:tcPr>
          <w:p w14:paraId="70EE94D2" w14:textId="77777777" w:rsidR="00821294" w:rsidRDefault="00821294" w:rsidP="00BC4D40">
            <w:pPr>
              <w:rPr>
                <w:rFonts w:eastAsia="Times New Roman"/>
                <w:vanish/>
                <w:sz w:val="20"/>
                <w:szCs w:val="20"/>
              </w:rPr>
            </w:pPr>
          </w:p>
        </w:tc>
      </w:tr>
      <w:tr w:rsidR="0099659F" w14:paraId="70EE94DB" w14:textId="77777777" w:rsidTr="00BC4D40">
        <w:tc>
          <w:tcPr>
            <w:tcW w:w="0" w:type="auto"/>
            <w:vAlign w:val="bottom"/>
            <w:hideMark/>
          </w:tcPr>
          <w:p w14:paraId="70EE94D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vAlign w:val="bottom"/>
            <w:hideMark/>
          </w:tcPr>
          <w:p w14:paraId="70EE94D5"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gridSpan w:val="6"/>
            <w:vAlign w:val="bottom"/>
            <w:hideMark/>
          </w:tcPr>
          <w:p w14:paraId="70EE94D6" w14:textId="77777777" w:rsidR="00821294" w:rsidRPr="00821294" w:rsidRDefault="007154A3" w:rsidP="00BC4D40">
            <w:pPr>
              <w:jc w:val="center"/>
              <w:rPr>
                <w:rFonts w:eastAsia="Times New Roman"/>
                <w:b/>
                <w:bCs/>
                <w:sz w:val="18"/>
                <w:szCs w:val="18"/>
              </w:rPr>
            </w:pPr>
            <w:r w:rsidRPr="00821294">
              <w:rPr>
                <w:rFonts w:eastAsia="Times New Roman"/>
                <w:b/>
                <w:bCs/>
                <w:sz w:val="18"/>
                <w:szCs w:val="18"/>
              </w:rPr>
              <w:t>For the Three Months Ended</w:t>
            </w:r>
          </w:p>
        </w:tc>
        <w:tc>
          <w:tcPr>
            <w:tcW w:w="0" w:type="auto"/>
            <w:vAlign w:val="bottom"/>
            <w:hideMark/>
          </w:tcPr>
          <w:p w14:paraId="70EE94D7"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vAlign w:val="bottom"/>
            <w:hideMark/>
          </w:tcPr>
          <w:p w14:paraId="70EE94D8"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gridSpan w:val="6"/>
            <w:vAlign w:val="bottom"/>
            <w:hideMark/>
          </w:tcPr>
          <w:p w14:paraId="70EE94D9" w14:textId="77777777" w:rsidR="00821294" w:rsidRPr="00821294" w:rsidRDefault="007154A3" w:rsidP="00BC4D40">
            <w:pPr>
              <w:jc w:val="center"/>
              <w:rPr>
                <w:rFonts w:eastAsia="Times New Roman"/>
                <w:b/>
                <w:bCs/>
                <w:sz w:val="18"/>
                <w:szCs w:val="18"/>
              </w:rPr>
            </w:pPr>
            <w:r w:rsidRPr="00821294">
              <w:rPr>
                <w:rFonts w:eastAsia="Times New Roman"/>
                <w:b/>
                <w:bCs/>
                <w:sz w:val="18"/>
                <w:szCs w:val="18"/>
              </w:rPr>
              <w:t>For the Nine Months Ended</w:t>
            </w:r>
          </w:p>
        </w:tc>
        <w:tc>
          <w:tcPr>
            <w:tcW w:w="0" w:type="auto"/>
            <w:vAlign w:val="bottom"/>
            <w:hideMark/>
          </w:tcPr>
          <w:p w14:paraId="70EE94DA"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r>
      <w:tr w:rsidR="0099659F" w14:paraId="70EE94E3" w14:textId="77777777" w:rsidTr="00BC4D40">
        <w:tc>
          <w:tcPr>
            <w:tcW w:w="0" w:type="auto"/>
            <w:vAlign w:val="bottom"/>
            <w:hideMark/>
          </w:tcPr>
          <w:p w14:paraId="70EE94D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vAlign w:val="bottom"/>
            <w:hideMark/>
          </w:tcPr>
          <w:p w14:paraId="70EE94DD"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gridSpan w:val="6"/>
            <w:tcBorders>
              <w:bottom w:val="single" w:sz="12" w:space="0" w:color="000000"/>
            </w:tcBorders>
            <w:vAlign w:val="bottom"/>
            <w:hideMark/>
          </w:tcPr>
          <w:p w14:paraId="70EE94DE" w14:textId="77777777" w:rsidR="00821294" w:rsidRPr="00821294" w:rsidRDefault="007154A3" w:rsidP="00BC4D40">
            <w:pPr>
              <w:jc w:val="center"/>
              <w:rPr>
                <w:rFonts w:eastAsia="Times New Roman"/>
                <w:b/>
                <w:bCs/>
                <w:sz w:val="18"/>
                <w:szCs w:val="18"/>
              </w:rPr>
            </w:pPr>
            <w:r w:rsidRPr="00821294">
              <w:rPr>
                <w:rFonts w:eastAsia="Times New Roman"/>
                <w:b/>
                <w:bCs/>
                <w:sz w:val="18"/>
                <w:szCs w:val="18"/>
              </w:rPr>
              <w:t>September 30,</w:t>
            </w:r>
          </w:p>
        </w:tc>
        <w:tc>
          <w:tcPr>
            <w:tcW w:w="0" w:type="auto"/>
            <w:vAlign w:val="bottom"/>
            <w:hideMark/>
          </w:tcPr>
          <w:p w14:paraId="70EE94DF"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vAlign w:val="bottom"/>
            <w:hideMark/>
          </w:tcPr>
          <w:p w14:paraId="70EE94E0"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gridSpan w:val="6"/>
            <w:tcBorders>
              <w:bottom w:val="single" w:sz="12" w:space="0" w:color="000000"/>
            </w:tcBorders>
            <w:vAlign w:val="bottom"/>
            <w:hideMark/>
          </w:tcPr>
          <w:p w14:paraId="70EE94E1" w14:textId="77777777" w:rsidR="00821294" w:rsidRPr="00821294" w:rsidRDefault="007154A3" w:rsidP="00BC4D40">
            <w:pPr>
              <w:jc w:val="center"/>
              <w:rPr>
                <w:rFonts w:eastAsia="Times New Roman"/>
                <w:b/>
                <w:bCs/>
                <w:sz w:val="18"/>
                <w:szCs w:val="18"/>
              </w:rPr>
            </w:pPr>
            <w:r w:rsidRPr="00821294">
              <w:rPr>
                <w:rFonts w:eastAsia="Times New Roman"/>
                <w:b/>
                <w:bCs/>
                <w:sz w:val="18"/>
                <w:szCs w:val="18"/>
              </w:rPr>
              <w:t>September 30,</w:t>
            </w:r>
          </w:p>
        </w:tc>
        <w:tc>
          <w:tcPr>
            <w:tcW w:w="0" w:type="auto"/>
            <w:vAlign w:val="bottom"/>
            <w:hideMark/>
          </w:tcPr>
          <w:p w14:paraId="70EE94E2"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r>
      <w:tr w:rsidR="0099659F" w14:paraId="70EE94F1" w14:textId="77777777" w:rsidTr="00BC4D40">
        <w:tc>
          <w:tcPr>
            <w:tcW w:w="0" w:type="auto"/>
            <w:vAlign w:val="bottom"/>
            <w:hideMark/>
          </w:tcPr>
          <w:p w14:paraId="70EE94E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vAlign w:val="bottom"/>
            <w:hideMark/>
          </w:tcPr>
          <w:p w14:paraId="70EE94E5"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gridSpan w:val="2"/>
            <w:tcBorders>
              <w:bottom w:val="single" w:sz="12" w:space="0" w:color="000000"/>
            </w:tcBorders>
            <w:vAlign w:val="bottom"/>
            <w:hideMark/>
          </w:tcPr>
          <w:p w14:paraId="70EE94E6" w14:textId="77777777" w:rsidR="00821294" w:rsidRPr="00821294" w:rsidRDefault="007154A3" w:rsidP="00BC4D40">
            <w:pPr>
              <w:jc w:val="center"/>
              <w:rPr>
                <w:rFonts w:eastAsia="Times New Roman"/>
                <w:b/>
                <w:bCs/>
                <w:sz w:val="18"/>
                <w:szCs w:val="18"/>
              </w:rPr>
            </w:pPr>
            <w:r w:rsidRPr="00821294">
              <w:rPr>
                <w:rFonts w:eastAsia="Times New Roman"/>
                <w:b/>
                <w:bCs/>
                <w:sz w:val="18"/>
                <w:szCs w:val="18"/>
              </w:rPr>
              <w:t>2021</w:t>
            </w:r>
          </w:p>
        </w:tc>
        <w:tc>
          <w:tcPr>
            <w:tcW w:w="0" w:type="auto"/>
            <w:vAlign w:val="bottom"/>
            <w:hideMark/>
          </w:tcPr>
          <w:p w14:paraId="70EE94E7"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vAlign w:val="bottom"/>
            <w:hideMark/>
          </w:tcPr>
          <w:p w14:paraId="70EE94E8"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gridSpan w:val="2"/>
            <w:tcBorders>
              <w:bottom w:val="single" w:sz="12" w:space="0" w:color="000000"/>
            </w:tcBorders>
            <w:vAlign w:val="bottom"/>
            <w:hideMark/>
          </w:tcPr>
          <w:p w14:paraId="70EE94E9" w14:textId="77777777" w:rsidR="00821294" w:rsidRPr="00821294" w:rsidRDefault="007154A3" w:rsidP="00BC4D40">
            <w:pPr>
              <w:jc w:val="center"/>
              <w:rPr>
                <w:rFonts w:eastAsia="Times New Roman"/>
                <w:b/>
                <w:bCs/>
                <w:sz w:val="18"/>
                <w:szCs w:val="18"/>
              </w:rPr>
            </w:pPr>
            <w:r w:rsidRPr="00821294">
              <w:rPr>
                <w:rFonts w:eastAsia="Times New Roman"/>
                <w:b/>
                <w:bCs/>
                <w:sz w:val="18"/>
                <w:szCs w:val="18"/>
              </w:rPr>
              <w:t>2020</w:t>
            </w:r>
          </w:p>
        </w:tc>
        <w:tc>
          <w:tcPr>
            <w:tcW w:w="0" w:type="auto"/>
            <w:vAlign w:val="bottom"/>
            <w:hideMark/>
          </w:tcPr>
          <w:p w14:paraId="70EE94EA"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vAlign w:val="bottom"/>
            <w:hideMark/>
          </w:tcPr>
          <w:p w14:paraId="70EE94EB"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gridSpan w:val="2"/>
            <w:tcBorders>
              <w:bottom w:val="single" w:sz="12" w:space="0" w:color="000000"/>
            </w:tcBorders>
            <w:vAlign w:val="bottom"/>
            <w:hideMark/>
          </w:tcPr>
          <w:p w14:paraId="70EE94EC" w14:textId="77777777" w:rsidR="00821294" w:rsidRPr="00821294" w:rsidRDefault="007154A3" w:rsidP="00BC4D40">
            <w:pPr>
              <w:jc w:val="center"/>
              <w:rPr>
                <w:rFonts w:eastAsia="Times New Roman"/>
                <w:b/>
                <w:bCs/>
                <w:sz w:val="18"/>
                <w:szCs w:val="18"/>
              </w:rPr>
            </w:pPr>
            <w:r w:rsidRPr="00821294">
              <w:rPr>
                <w:rFonts w:eastAsia="Times New Roman"/>
                <w:b/>
                <w:bCs/>
                <w:sz w:val="18"/>
                <w:szCs w:val="18"/>
              </w:rPr>
              <w:t>2021</w:t>
            </w:r>
          </w:p>
        </w:tc>
        <w:tc>
          <w:tcPr>
            <w:tcW w:w="0" w:type="auto"/>
            <w:vAlign w:val="bottom"/>
            <w:hideMark/>
          </w:tcPr>
          <w:p w14:paraId="70EE94ED"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vAlign w:val="bottom"/>
            <w:hideMark/>
          </w:tcPr>
          <w:p w14:paraId="70EE94EE"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c>
          <w:tcPr>
            <w:tcW w:w="0" w:type="auto"/>
            <w:gridSpan w:val="2"/>
            <w:tcBorders>
              <w:bottom w:val="single" w:sz="12" w:space="0" w:color="000000"/>
            </w:tcBorders>
            <w:vAlign w:val="bottom"/>
            <w:hideMark/>
          </w:tcPr>
          <w:p w14:paraId="70EE94EF" w14:textId="77777777" w:rsidR="00821294" w:rsidRPr="00821294" w:rsidRDefault="007154A3" w:rsidP="00BC4D40">
            <w:pPr>
              <w:jc w:val="center"/>
              <w:rPr>
                <w:rFonts w:eastAsia="Times New Roman"/>
                <w:b/>
                <w:bCs/>
                <w:sz w:val="18"/>
                <w:szCs w:val="18"/>
              </w:rPr>
            </w:pPr>
            <w:r w:rsidRPr="00821294">
              <w:rPr>
                <w:rFonts w:eastAsia="Times New Roman"/>
                <w:b/>
                <w:bCs/>
                <w:sz w:val="18"/>
                <w:szCs w:val="18"/>
              </w:rPr>
              <w:t>2020</w:t>
            </w:r>
          </w:p>
        </w:tc>
        <w:tc>
          <w:tcPr>
            <w:tcW w:w="0" w:type="auto"/>
            <w:vAlign w:val="bottom"/>
            <w:hideMark/>
          </w:tcPr>
          <w:p w14:paraId="70EE94F0" w14:textId="77777777" w:rsidR="00821294" w:rsidRPr="00821294" w:rsidRDefault="007154A3" w:rsidP="00BC4D40">
            <w:pPr>
              <w:rPr>
                <w:rFonts w:eastAsia="Times New Roman"/>
                <w:b/>
                <w:bCs/>
                <w:sz w:val="18"/>
                <w:szCs w:val="18"/>
              </w:rPr>
            </w:pPr>
            <w:r w:rsidRPr="00821294">
              <w:rPr>
                <w:rFonts w:eastAsia="Times New Roman"/>
                <w:b/>
                <w:bCs/>
                <w:sz w:val="18"/>
                <w:szCs w:val="18"/>
              </w:rPr>
              <w:t> </w:t>
            </w:r>
          </w:p>
        </w:tc>
      </w:tr>
      <w:tr w:rsidR="0099659F" w14:paraId="70EE94FF" w14:textId="77777777" w:rsidTr="00BC4D40">
        <w:tc>
          <w:tcPr>
            <w:tcW w:w="0" w:type="auto"/>
            <w:vAlign w:val="bottom"/>
            <w:hideMark/>
          </w:tcPr>
          <w:p w14:paraId="70EE94F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vAlign w:val="bottom"/>
            <w:hideMark/>
          </w:tcPr>
          <w:p w14:paraId="70EE94F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gridSpan w:val="2"/>
            <w:vAlign w:val="bottom"/>
            <w:hideMark/>
          </w:tcPr>
          <w:p w14:paraId="70EE94F4" w14:textId="77777777" w:rsidR="00821294" w:rsidRPr="00821294" w:rsidRDefault="007154A3" w:rsidP="00BC4D40">
            <w:pPr>
              <w:jc w:val="center"/>
              <w:rPr>
                <w:rFonts w:eastAsia="Times New Roman"/>
                <w:sz w:val="18"/>
                <w:szCs w:val="18"/>
              </w:rPr>
            </w:pPr>
            <w:r w:rsidRPr="00821294">
              <w:rPr>
                <w:rFonts w:eastAsia="Times New Roman"/>
                <w:sz w:val="18"/>
                <w:szCs w:val="18"/>
              </w:rPr>
              <w:t> </w:t>
            </w:r>
          </w:p>
        </w:tc>
        <w:tc>
          <w:tcPr>
            <w:tcW w:w="0" w:type="auto"/>
            <w:vAlign w:val="bottom"/>
            <w:hideMark/>
          </w:tcPr>
          <w:p w14:paraId="70EE94F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vAlign w:val="bottom"/>
            <w:hideMark/>
          </w:tcPr>
          <w:p w14:paraId="70EE94F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gridSpan w:val="2"/>
            <w:vAlign w:val="bottom"/>
            <w:hideMark/>
          </w:tcPr>
          <w:p w14:paraId="70EE94F7" w14:textId="77777777" w:rsidR="00821294" w:rsidRPr="00821294" w:rsidRDefault="007154A3" w:rsidP="00BC4D40">
            <w:pPr>
              <w:jc w:val="center"/>
              <w:rPr>
                <w:rFonts w:eastAsia="Times New Roman"/>
                <w:sz w:val="18"/>
                <w:szCs w:val="18"/>
              </w:rPr>
            </w:pPr>
            <w:r w:rsidRPr="00821294">
              <w:rPr>
                <w:rFonts w:eastAsia="Times New Roman"/>
                <w:sz w:val="18"/>
                <w:szCs w:val="18"/>
              </w:rPr>
              <w:t> </w:t>
            </w:r>
          </w:p>
        </w:tc>
        <w:tc>
          <w:tcPr>
            <w:tcW w:w="0" w:type="auto"/>
            <w:vAlign w:val="bottom"/>
            <w:hideMark/>
          </w:tcPr>
          <w:p w14:paraId="70EE94F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vAlign w:val="bottom"/>
            <w:hideMark/>
          </w:tcPr>
          <w:p w14:paraId="70EE94F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gridSpan w:val="2"/>
            <w:vAlign w:val="bottom"/>
            <w:hideMark/>
          </w:tcPr>
          <w:p w14:paraId="70EE94FA" w14:textId="77777777" w:rsidR="00821294" w:rsidRPr="00821294" w:rsidRDefault="007154A3" w:rsidP="00BC4D40">
            <w:pPr>
              <w:jc w:val="center"/>
              <w:rPr>
                <w:rFonts w:eastAsia="Times New Roman"/>
                <w:sz w:val="18"/>
                <w:szCs w:val="18"/>
              </w:rPr>
            </w:pPr>
            <w:r w:rsidRPr="00821294">
              <w:rPr>
                <w:rFonts w:eastAsia="Times New Roman"/>
                <w:sz w:val="18"/>
                <w:szCs w:val="18"/>
              </w:rPr>
              <w:t> </w:t>
            </w:r>
          </w:p>
        </w:tc>
        <w:tc>
          <w:tcPr>
            <w:tcW w:w="0" w:type="auto"/>
            <w:vAlign w:val="bottom"/>
            <w:hideMark/>
          </w:tcPr>
          <w:p w14:paraId="70EE94F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vAlign w:val="bottom"/>
            <w:hideMark/>
          </w:tcPr>
          <w:p w14:paraId="70EE94F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gridSpan w:val="2"/>
            <w:vAlign w:val="bottom"/>
            <w:hideMark/>
          </w:tcPr>
          <w:p w14:paraId="70EE94F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vAlign w:val="bottom"/>
            <w:hideMark/>
          </w:tcPr>
          <w:p w14:paraId="70EE94FE"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11" w14:textId="77777777" w:rsidTr="00BC4D40">
        <w:tc>
          <w:tcPr>
            <w:tcW w:w="2000" w:type="pct"/>
            <w:shd w:val="clear" w:color="auto" w:fill="CCEEFF"/>
            <w:vAlign w:val="bottom"/>
            <w:hideMark/>
          </w:tcPr>
          <w:p w14:paraId="70EE9500" w14:textId="77777777" w:rsidR="00821294" w:rsidRPr="00821294" w:rsidRDefault="007154A3" w:rsidP="00BC4D40">
            <w:pPr>
              <w:rPr>
                <w:rFonts w:eastAsia="Times New Roman"/>
                <w:b/>
                <w:bCs/>
                <w:sz w:val="18"/>
                <w:szCs w:val="18"/>
              </w:rPr>
            </w:pPr>
            <w:r w:rsidRPr="00821294">
              <w:rPr>
                <w:rFonts w:eastAsia="Times New Roman"/>
                <w:b/>
                <w:bCs/>
                <w:sz w:val="18"/>
                <w:szCs w:val="18"/>
              </w:rPr>
              <w:t>Sales</w:t>
            </w:r>
          </w:p>
        </w:tc>
        <w:tc>
          <w:tcPr>
            <w:tcW w:w="100" w:type="pct"/>
            <w:shd w:val="clear" w:color="auto" w:fill="CCEEFF"/>
            <w:vAlign w:val="bottom"/>
            <w:hideMark/>
          </w:tcPr>
          <w:p w14:paraId="70EE950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50" w:type="pct"/>
            <w:shd w:val="clear" w:color="auto" w:fill="CCEEFF"/>
            <w:vAlign w:val="bottom"/>
            <w:hideMark/>
          </w:tcPr>
          <w:p w14:paraId="70EE9502"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550" w:type="pct"/>
            <w:shd w:val="clear" w:color="auto" w:fill="CCEEFF"/>
            <w:vAlign w:val="bottom"/>
            <w:hideMark/>
          </w:tcPr>
          <w:p w14:paraId="70EE9503" w14:textId="77777777" w:rsidR="00821294" w:rsidRPr="00821294" w:rsidRDefault="007154A3" w:rsidP="00BC4D40">
            <w:pPr>
              <w:jc w:val="right"/>
              <w:rPr>
                <w:rFonts w:eastAsia="Times New Roman"/>
                <w:sz w:val="18"/>
                <w:szCs w:val="18"/>
              </w:rPr>
            </w:pPr>
            <w:r w:rsidRPr="00821294">
              <w:rPr>
                <w:rFonts w:eastAsia="Times New Roman"/>
                <w:sz w:val="18"/>
                <w:szCs w:val="18"/>
              </w:rPr>
              <w:t>2,605,158</w:t>
            </w:r>
          </w:p>
        </w:tc>
        <w:tc>
          <w:tcPr>
            <w:tcW w:w="50" w:type="pct"/>
            <w:shd w:val="clear" w:color="auto" w:fill="CCEEFF"/>
            <w:vAlign w:val="bottom"/>
            <w:hideMark/>
          </w:tcPr>
          <w:p w14:paraId="70EE950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100" w:type="pct"/>
            <w:shd w:val="clear" w:color="auto" w:fill="CCEEFF"/>
            <w:vAlign w:val="bottom"/>
            <w:hideMark/>
          </w:tcPr>
          <w:p w14:paraId="70EE950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50" w:type="pct"/>
            <w:shd w:val="clear" w:color="auto" w:fill="CCEEFF"/>
            <w:vAlign w:val="bottom"/>
            <w:hideMark/>
          </w:tcPr>
          <w:p w14:paraId="70EE950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550" w:type="pct"/>
            <w:shd w:val="clear" w:color="auto" w:fill="CCEEFF"/>
            <w:vAlign w:val="bottom"/>
            <w:hideMark/>
          </w:tcPr>
          <w:p w14:paraId="70EE9507" w14:textId="77777777" w:rsidR="00821294" w:rsidRPr="00821294" w:rsidRDefault="007154A3" w:rsidP="00BC4D40">
            <w:pPr>
              <w:jc w:val="right"/>
              <w:rPr>
                <w:rFonts w:eastAsia="Times New Roman"/>
                <w:sz w:val="18"/>
                <w:szCs w:val="18"/>
              </w:rPr>
            </w:pPr>
            <w:r w:rsidRPr="00821294">
              <w:rPr>
                <w:rFonts w:eastAsia="Times New Roman"/>
                <w:sz w:val="18"/>
                <w:szCs w:val="18"/>
              </w:rPr>
              <w:t>60,228</w:t>
            </w:r>
          </w:p>
        </w:tc>
        <w:tc>
          <w:tcPr>
            <w:tcW w:w="50" w:type="pct"/>
            <w:shd w:val="clear" w:color="auto" w:fill="CCEEFF"/>
            <w:vAlign w:val="bottom"/>
            <w:hideMark/>
          </w:tcPr>
          <w:p w14:paraId="70EE950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100" w:type="pct"/>
            <w:shd w:val="clear" w:color="auto" w:fill="CCEEFF"/>
            <w:vAlign w:val="bottom"/>
            <w:hideMark/>
          </w:tcPr>
          <w:p w14:paraId="70EE950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50" w:type="pct"/>
            <w:shd w:val="clear" w:color="auto" w:fill="CCEEFF"/>
            <w:vAlign w:val="bottom"/>
            <w:hideMark/>
          </w:tcPr>
          <w:p w14:paraId="70EE950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550" w:type="pct"/>
            <w:shd w:val="clear" w:color="auto" w:fill="CCEEFF"/>
            <w:vAlign w:val="bottom"/>
            <w:hideMark/>
          </w:tcPr>
          <w:p w14:paraId="70EE950B" w14:textId="77777777" w:rsidR="00821294" w:rsidRPr="00821294" w:rsidRDefault="007154A3" w:rsidP="00BC4D40">
            <w:pPr>
              <w:jc w:val="right"/>
              <w:rPr>
                <w:rFonts w:eastAsia="Times New Roman"/>
                <w:sz w:val="18"/>
                <w:szCs w:val="18"/>
              </w:rPr>
            </w:pPr>
            <w:r w:rsidRPr="00821294">
              <w:rPr>
                <w:rFonts w:eastAsia="Times New Roman"/>
                <w:sz w:val="18"/>
                <w:szCs w:val="18"/>
              </w:rPr>
              <w:t>3,220,557</w:t>
            </w:r>
          </w:p>
        </w:tc>
        <w:tc>
          <w:tcPr>
            <w:tcW w:w="50" w:type="pct"/>
            <w:shd w:val="clear" w:color="auto" w:fill="CCEEFF"/>
            <w:vAlign w:val="bottom"/>
            <w:hideMark/>
          </w:tcPr>
          <w:p w14:paraId="70EE950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100" w:type="pct"/>
            <w:shd w:val="clear" w:color="auto" w:fill="CCEEFF"/>
            <w:vAlign w:val="bottom"/>
            <w:hideMark/>
          </w:tcPr>
          <w:p w14:paraId="70EE950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50" w:type="pct"/>
            <w:shd w:val="clear" w:color="auto" w:fill="CCEEFF"/>
            <w:vAlign w:val="bottom"/>
            <w:hideMark/>
          </w:tcPr>
          <w:p w14:paraId="70EE950E"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550" w:type="pct"/>
            <w:shd w:val="clear" w:color="auto" w:fill="CCEEFF"/>
            <w:vAlign w:val="bottom"/>
            <w:hideMark/>
          </w:tcPr>
          <w:p w14:paraId="70EE950F" w14:textId="77777777" w:rsidR="00821294" w:rsidRPr="00821294" w:rsidRDefault="007154A3" w:rsidP="00BC4D40">
            <w:pPr>
              <w:jc w:val="right"/>
              <w:rPr>
                <w:rFonts w:eastAsia="Times New Roman"/>
                <w:sz w:val="18"/>
                <w:szCs w:val="18"/>
              </w:rPr>
            </w:pPr>
            <w:r w:rsidRPr="00821294">
              <w:rPr>
                <w:rFonts w:eastAsia="Times New Roman"/>
                <w:sz w:val="18"/>
                <w:szCs w:val="18"/>
              </w:rPr>
              <w:t>474,546</w:t>
            </w:r>
          </w:p>
        </w:tc>
        <w:tc>
          <w:tcPr>
            <w:tcW w:w="50" w:type="pct"/>
            <w:shd w:val="clear" w:color="auto" w:fill="CCEEFF"/>
            <w:vAlign w:val="bottom"/>
            <w:hideMark/>
          </w:tcPr>
          <w:p w14:paraId="70EE9510"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23" w14:textId="77777777" w:rsidTr="00BC4D40">
        <w:tc>
          <w:tcPr>
            <w:tcW w:w="0" w:type="auto"/>
            <w:shd w:val="clear" w:color="auto" w:fill="FFFFFF"/>
            <w:tcMar>
              <w:top w:w="0" w:type="dxa"/>
              <w:left w:w="200" w:type="dxa"/>
              <w:bottom w:w="0" w:type="dxa"/>
              <w:right w:w="0" w:type="dxa"/>
            </w:tcMar>
            <w:vAlign w:val="bottom"/>
            <w:hideMark/>
          </w:tcPr>
          <w:p w14:paraId="70EE9512" w14:textId="77777777" w:rsidR="00821294" w:rsidRPr="00821294" w:rsidRDefault="007154A3" w:rsidP="00BC4D40">
            <w:pPr>
              <w:rPr>
                <w:rFonts w:eastAsia="Times New Roman"/>
                <w:sz w:val="18"/>
                <w:szCs w:val="18"/>
              </w:rPr>
            </w:pPr>
            <w:r w:rsidRPr="00821294">
              <w:rPr>
                <w:rFonts w:eastAsia="Times New Roman"/>
                <w:sz w:val="18"/>
                <w:szCs w:val="18"/>
              </w:rPr>
              <w:t>Cost of sales</w:t>
            </w:r>
          </w:p>
        </w:tc>
        <w:tc>
          <w:tcPr>
            <w:tcW w:w="0" w:type="auto"/>
            <w:shd w:val="clear" w:color="auto" w:fill="FFFFFF"/>
            <w:vAlign w:val="bottom"/>
            <w:hideMark/>
          </w:tcPr>
          <w:p w14:paraId="70EE951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1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15" w14:textId="77777777" w:rsidR="00821294" w:rsidRPr="00821294" w:rsidRDefault="007154A3" w:rsidP="00BC4D40">
            <w:pPr>
              <w:jc w:val="right"/>
              <w:rPr>
                <w:rFonts w:eastAsia="Times New Roman"/>
                <w:sz w:val="18"/>
                <w:szCs w:val="18"/>
              </w:rPr>
            </w:pPr>
            <w:r w:rsidRPr="00821294">
              <w:rPr>
                <w:rFonts w:eastAsia="Times New Roman"/>
                <w:sz w:val="18"/>
                <w:szCs w:val="18"/>
              </w:rPr>
              <w:t>(210,437</w:t>
            </w:r>
          </w:p>
        </w:tc>
        <w:tc>
          <w:tcPr>
            <w:tcW w:w="0" w:type="auto"/>
            <w:shd w:val="clear" w:color="auto" w:fill="FFFFFF"/>
            <w:vAlign w:val="bottom"/>
            <w:hideMark/>
          </w:tcPr>
          <w:p w14:paraId="70EE951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1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1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19" w14:textId="77777777" w:rsidR="00821294" w:rsidRPr="00821294" w:rsidRDefault="007154A3" w:rsidP="00BC4D40">
            <w:pPr>
              <w:jc w:val="right"/>
              <w:rPr>
                <w:rFonts w:eastAsia="Times New Roman"/>
                <w:sz w:val="18"/>
                <w:szCs w:val="18"/>
              </w:rPr>
            </w:pPr>
            <w:r w:rsidRPr="00821294">
              <w:rPr>
                <w:rFonts w:eastAsia="Times New Roman"/>
                <w:sz w:val="18"/>
                <w:szCs w:val="18"/>
              </w:rPr>
              <w:t>(80,995</w:t>
            </w:r>
          </w:p>
        </w:tc>
        <w:tc>
          <w:tcPr>
            <w:tcW w:w="0" w:type="auto"/>
            <w:shd w:val="clear" w:color="auto" w:fill="FFFFFF"/>
            <w:vAlign w:val="bottom"/>
            <w:hideMark/>
          </w:tcPr>
          <w:p w14:paraId="70EE951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1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1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1D" w14:textId="77777777" w:rsidR="00821294" w:rsidRPr="00821294" w:rsidRDefault="007154A3" w:rsidP="00BC4D40">
            <w:pPr>
              <w:jc w:val="right"/>
              <w:rPr>
                <w:rFonts w:eastAsia="Times New Roman"/>
                <w:sz w:val="18"/>
                <w:szCs w:val="18"/>
              </w:rPr>
            </w:pPr>
            <w:r w:rsidRPr="00821294">
              <w:rPr>
                <w:rFonts w:eastAsia="Times New Roman"/>
                <w:sz w:val="18"/>
                <w:szCs w:val="18"/>
              </w:rPr>
              <w:t>(650,003</w:t>
            </w:r>
          </w:p>
        </w:tc>
        <w:tc>
          <w:tcPr>
            <w:tcW w:w="0" w:type="auto"/>
            <w:shd w:val="clear" w:color="auto" w:fill="FFFFFF"/>
            <w:vAlign w:val="bottom"/>
            <w:hideMark/>
          </w:tcPr>
          <w:p w14:paraId="70EE951E"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1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2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21" w14:textId="77777777" w:rsidR="00821294" w:rsidRPr="00821294" w:rsidRDefault="007154A3" w:rsidP="00BC4D40">
            <w:pPr>
              <w:jc w:val="right"/>
              <w:rPr>
                <w:rFonts w:eastAsia="Times New Roman"/>
                <w:sz w:val="18"/>
                <w:szCs w:val="18"/>
              </w:rPr>
            </w:pPr>
            <w:r w:rsidRPr="00821294">
              <w:rPr>
                <w:rFonts w:eastAsia="Times New Roman"/>
                <w:sz w:val="18"/>
                <w:szCs w:val="18"/>
              </w:rPr>
              <w:t>(571,621</w:t>
            </w:r>
          </w:p>
        </w:tc>
        <w:tc>
          <w:tcPr>
            <w:tcW w:w="0" w:type="auto"/>
            <w:shd w:val="clear" w:color="auto" w:fill="FFFFFF"/>
            <w:vAlign w:val="bottom"/>
            <w:hideMark/>
          </w:tcPr>
          <w:p w14:paraId="70EE9522"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535" w14:textId="77777777" w:rsidTr="00BC4D40">
        <w:tc>
          <w:tcPr>
            <w:tcW w:w="0" w:type="auto"/>
            <w:shd w:val="clear" w:color="auto" w:fill="CCEEFF"/>
            <w:tcMar>
              <w:top w:w="0" w:type="dxa"/>
              <w:left w:w="400" w:type="dxa"/>
              <w:bottom w:w="0" w:type="dxa"/>
              <w:right w:w="0" w:type="dxa"/>
            </w:tcMar>
            <w:vAlign w:val="bottom"/>
            <w:hideMark/>
          </w:tcPr>
          <w:p w14:paraId="70EE9524" w14:textId="77777777" w:rsidR="00821294" w:rsidRPr="00821294" w:rsidRDefault="007154A3" w:rsidP="00BC4D40">
            <w:pPr>
              <w:rPr>
                <w:rFonts w:eastAsia="Times New Roman"/>
                <w:sz w:val="18"/>
                <w:szCs w:val="18"/>
              </w:rPr>
            </w:pPr>
            <w:r w:rsidRPr="00821294">
              <w:rPr>
                <w:rFonts w:eastAsia="Times New Roman"/>
                <w:sz w:val="18"/>
                <w:szCs w:val="18"/>
              </w:rPr>
              <w:t>Gross profit (loss)</w:t>
            </w:r>
          </w:p>
        </w:tc>
        <w:tc>
          <w:tcPr>
            <w:tcW w:w="0" w:type="auto"/>
            <w:shd w:val="clear" w:color="auto" w:fill="CCEEFF"/>
            <w:vAlign w:val="bottom"/>
            <w:hideMark/>
          </w:tcPr>
          <w:p w14:paraId="70EE952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2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27" w14:textId="77777777" w:rsidR="00821294" w:rsidRPr="00821294" w:rsidRDefault="007154A3" w:rsidP="00BC4D40">
            <w:pPr>
              <w:jc w:val="right"/>
              <w:rPr>
                <w:rFonts w:eastAsia="Times New Roman"/>
                <w:sz w:val="18"/>
                <w:szCs w:val="18"/>
              </w:rPr>
            </w:pPr>
            <w:r w:rsidRPr="00821294">
              <w:rPr>
                <w:rFonts w:eastAsia="Times New Roman"/>
                <w:sz w:val="18"/>
                <w:szCs w:val="18"/>
              </w:rPr>
              <w:t>2,394,721</w:t>
            </w:r>
          </w:p>
        </w:tc>
        <w:tc>
          <w:tcPr>
            <w:tcW w:w="0" w:type="auto"/>
            <w:shd w:val="clear" w:color="auto" w:fill="CCEEFF"/>
            <w:vAlign w:val="bottom"/>
            <w:hideMark/>
          </w:tcPr>
          <w:p w14:paraId="70EE952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2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2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2B" w14:textId="77777777" w:rsidR="00821294" w:rsidRPr="00821294" w:rsidRDefault="007154A3" w:rsidP="00BC4D40">
            <w:pPr>
              <w:jc w:val="right"/>
              <w:rPr>
                <w:rFonts w:eastAsia="Times New Roman"/>
                <w:sz w:val="18"/>
                <w:szCs w:val="18"/>
              </w:rPr>
            </w:pPr>
            <w:r w:rsidRPr="00821294">
              <w:rPr>
                <w:rFonts w:eastAsia="Times New Roman"/>
                <w:sz w:val="18"/>
                <w:szCs w:val="18"/>
              </w:rPr>
              <w:t>(20,767</w:t>
            </w:r>
          </w:p>
        </w:tc>
        <w:tc>
          <w:tcPr>
            <w:tcW w:w="0" w:type="auto"/>
            <w:shd w:val="clear" w:color="auto" w:fill="CCEEFF"/>
            <w:vAlign w:val="bottom"/>
            <w:hideMark/>
          </w:tcPr>
          <w:p w14:paraId="70EE952C"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52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2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2F" w14:textId="77777777" w:rsidR="00821294" w:rsidRPr="00821294" w:rsidRDefault="007154A3" w:rsidP="00BC4D40">
            <w:pPr>
              <w:jc w:val="right"/>
              <w:rPr>
                <w:rFonts w:eastAsia="Times New Roman"/>
                <w:sz w:val="18"/>
                <w:szCs w:val="18"/>
              </w:rPr>
            </w:pPr>
            <w:r w:rsidRPr="00821294">
              <w:rPr>
                <w:rFonts w:eastAsia="Times New Roman"/>
                <w:sz w:val="18"/>
                <w:szCs w:val="18"/>
              </w:rPr>
              <w:t>2,570,554</w:t>
            </w:r>
          </w:p>
        </w:tc>
        <w:tc>
          <w:tcPr>
            <w:tcW w:w="0" w:type="auto"/>
            <w:shd w:val="clear" w:color="auto" w:fill="CCEEFF"/>
            <w:vAlign w:val="bottom"/>
            <w:hideMark/>
          </w:tcPr>
          <w:p w14:paraId="70EE953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3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3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33" w14:textId="77777777" w:rsidR="00821294" w:rsidRPr="00821294" w:rsidRDefault="007154A3" w:rsidP="00BC4D40">
            <w:pPr>
              <w:jc w:val="right"/>
              <w:rPr>
                <w:rFonts w:eastAsia="Times New Roman"/>
                <w:sz w:val="18"/>
                <w:szCs w:val="18"/>
              </w:rPr>
            </w:pPr>
            <w:r w:rsidRPr="00821294">
              <w:rPr>
                <w:rFonts w:eastAsia="Times New Roman"/>
                <w:sz w:val="18"/>
                <w:szCs w:val="18"/>
              </w:rPr>
              <w:t>(97,075</w:t>
            </w:r>
          </w:p>
        </w:tc>
        <w:tc>
          <w:tcPr>
            <w:tcW w:w="0" w:type="auto"/>
            <w:shd w:val="clear" w:color="auto" w:fill="CCEEFF"/>
            <w:vAlign w:val="bottom"/>
            <w:hideMark/>
          </w:tcPr>
          <w:p w14:paraId="70EE9534"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547" w14:textId="77777777" w:rsidTr="00BC4D40">
        <w:tc>
          <w:tcPr>
            <w:tcW w:w="0" w:type="auto"/>
            <w:shd w:val="clear" w:color="auto" w:fill="FFFFFF"/>
            <w:vAlign w:val="bottom"/>
            <w:hideMark/>
          </w:tcPr>
          <w:p w14:paraId="70EE9536" w14:textId="77777777" w:rsidR="00821294" w:rsidRPr="00821294" w:rsidRDefault="007154A3" w:rsidP="00BC4D40">
            <w:pPr>
              <w:rPr>
                <w:rFonts w:eastAsia="Times New Roman"/>
                <w:b/>
                <w:bCs/>
                <w:sz w:val="18"/>
                <w:szCs w:val="18"/>
              </w:rPr>
            </w:pPr>
            <w:r w:rsidRPr="00821294">
              <w:rPr>
                <w:rFonts w:eastAsia="Times New Roman"/>
                <w:b/>
                <w:bCs/>
                <w:sz w:val="18"/>
                <w:szCs w:val="18"/>
              </w:rPr>
              <w:t>Operating Expenses</w:t>
            </w:r>
          </w:p>
        </w:tc>
        <w:tc>
          <w:tcPr>
            <w:tcW w:w="0" w:type="auto"/>
            <w:shd w:val="clear" w:color="auto" w:fill="FFFFFF"/>
            <w:vAlign w:val="bottom"/>
            <w:hideMark/>
          </w:tcPr>
          <w:p w14:paraId="70EE953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3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39"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3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3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3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3D"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3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3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4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41"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4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4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4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45"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46"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59" w14:textId="77777777" w:rsidTr="00BC4D40">
        <w:tc>
          <w:tcPr>
            <w:tcW w:w="0" w:type="auto"/>
            <w:shd w:val="clear" w:color="auto" w:fill="CCEEFF"/>
            <w:tcMar>
              <w:top w:w="0" w:type="dxa"/>
              <w:left w:w="200" w:type="dxa"/>
              <w:bottom w:w="0" w:type="dxa"/>
              <w:right w:w="0" w:type="dxa"/>
            </w:tcMar>
            <w:vAlign w:val="bottom"/>
            <w:hideMark/>
          </w:tcPr>
          <w:p w14:paraId="70EE9548" w14:textId="77777777" w:rsidR="00821294" w:rsidRPr="00821294" w:rsidRDefault="007154A3" w:rsidP="00BC4D40">
            <w:pPr>
              <w:rPr>
                <w:rFonts w:eastAsia="Times New Roman"/>
                <w:sz w:val="18"/>
                <w:szCs w:val="18"/>
              </w:rPr>
            </w:pPr>
            <w:r w:rsidRPr="00821294">
              <w:rPr>
                <w:rFonts w:eastAsia="Times New Roman"/>
                <w:sz w:val="18"/>
                <w:szCs w:val="18"/>
              </w:rPr>
              <w:t>Selling and marketing</w:t>
            </w:r>
          </w:p>
        </w:tc>
        <w:tc>
          <w:tcPr>
            <w:tcW w:w="0" w:type="auto"/>
            <w:shd w:val="clear" w:color="auto" w:fill="CCEEFF"/>
            <w:vAlign w:val="bottom"/>
            <w:hideMark/>
          </w:tcPr>
          <w:p w14:paraId="70EE954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4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4B" w14:textId="77777777" w:rsidR="00821294" w:rsidRPr="00821294" w:rsidRDefault="007154A3" w:rsidP="00BC4D40">
            <w:pPr>
              <w:jc w:val="right"/>
              <w:rPr>
                <w:rFonts w:eastAsia="Times New Roman"/>
                <w:sz w:val="18"/>
                <w:szCs w:val="18"/>
              </w:rPr>
            </w:pPr>
            <w:r w:rsidRPr="00821294">
              <w:rPr>
                <w:rFonts w:eastAsia="Times New Roman"/>
                <w:sz w:val="18"/>
                <w:szCs w:val="18"/>
              </w:rPr>
              <w:t>100,870</w:t>
            </w:r>
          </w:p>
        </w:tc>
        <w:tc>
          <w:tcPr>
            <w:tcW w:w="0" w:type="auto"/>
            <w:shd w:val="clear" w:color="auto" w:fill="CCEEFF"/>
            <w:vAlign w:val="bottom"/>
            <w:hideMark/>
          </w:tcPr>
          <w:p w14:paraId="70EE954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4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4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4F" w14:textId="77777777" w:rsidR="00821294" w:rsidRPr="00821294" w:rsidRDefault="007154A3" w:rsidP="00BC4D40">
            <w:pPr>
              <w:jc w:val="right"/>
              <w:rPr>
                <w:rFonts w:eastAsia="Times New Roman"/>
                <w:sz w:val="18"/>
                <w:szCs w:val="18"/>
              </w:rPr>
            </w:pPr>
            <w:r w:rsidRPr="00821294">
              <w:rPr>
                <w:rFonts w:eastAsia="Times New Roman"/>
                <w:sz w:val="18"/>
                <w:szCs w:val="18"/>
              </w:rPr>
              <w:t>110,687</w:t>
            </w:r>
          </w:p>
        </w:tc>
        <w:tc>
          <w:tcPr>
            <w:tcW w:w="0" w:type="auto"/>
            <w:shd w:val="clear" w:color="auto" w:fill="CCEEFF"/>
            <w:vAlign w:val="bottom"/>
            <w:hideMark/>
          </w:tcPr>
          <w:p w14:paraId="70EE955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5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5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53" w14:textId="77777777" w:rsidR="00821294" w:rsidRPr="00821294" w:rsidRDefault="007154A3" w:rsidP="00BC4D40">
            <w:pPr>
              <w:jc w:val="right"/>
              <w:rPr>
                <w:rFonts w:eastAsia="Times New Roman"/>
                <w:sz w:val="18"/>
                <w:szCs w:val="18"/>
              </w:rPr>
            </w:pPr>
            <w:r w:rsidRPr="00821294">
              <w:rPr>
                <w:rFonts w:eastAsia="Times New Roman"/>
                <w:sz w:val="18"/>
                <w:szCs w:val="18"/>
              </w:rPr>
              <w:t>336,081</w:t>
            </w:r>
          </w:p>
        </w:tc>
        <w:tc>
          <w:tcPr>
            <w:tcW w:w="0" w:type="auto"/>
            <w:shd w:val="clear" w:color="auto" w:fill="CCEEFF"/>
            <w:vAlign w:val="bottom"/>
            <w:hideMark/>
          </w:tcPr>
          <w:p w14:paraId="70EE955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5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5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57" w14:textId="77777777" w:rsidR="00821294" w:rsidRPr="00821294" w:rsidRDefault="007154A3" w:rsidP="00BC4D40">
            <w:pPr>
              <w:jc w:val="right"/>
              <w:rPr>
                <w:rFonts w:eastAsia="Times New Roman"/>
                <w:sz w:val="18"/>
                <w:szCs w:val="18"/>
              </w:rPr>
            </w:pPr>
            <w:r w:rsidRPr="00821294">
              <w:rPr>
                <w:rFonts w:eastAsia="Times New Roman"/>
                <w:sz w:val="18"/>
                <w:szCs w:val="18"/>
              </w:rPr>
              <w:t>160,686</w:t>
            </w:r>
          </w:p>
        </w:tc>
        <w:tc>
          <w:tcPr>
            <w:tcW w:w="0" w:type="auto"/>
            <w:shd w:val="clear" w:color="auto" w:fill="CCEEFF"/>
            <w:vAlign w:val="bottom"/>
            <w:hideMark/>
          </w:tcPr>
          <w:p w14:paraId="70EE9558"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6B" w14:textId="77777777" w:rsidTr="00BC4D40">
        <w:tc>
          <w:tcPr>
            <w:tcW w:w="0" w:type="auto"/>
            <w:shd w:val="clear" w:color="auto" w:fill="FFFFFF"/>
            <w:tcMar>
              <w:top w:w="0" w:type="dxa"/>
              <w:left w:w="200" w:type="dxa"/>
              <w:bottom w:w="0" w:type="dxa"/>
              <w:right w:w="0" w:type="dxa"/>
            </w:tcMar>
            <w:vAlign w:val="bottom"/>
            <w:hideMark/>
          </w:tcPr>
          <w:p w14:paraId="70EE955A" w14:textId="77777777" w:rsidR="00821294" w:rsidRPr="00821294" w:rsidRDefault="007154A3" w:rsidP="00BC4D40">
            <w:pPr>
              <w:rPr>
                <w:rFonts w:eastAsia="Times New Roman"/>
                <w:sz w:val="18"/>
                <w:szCs w:val="18"/>
              </w:rPr>
            </w:pPr>
            <w:r w:rsidRPr="00821294">
              <w:rPr>
                <w:rFonts w:eastAsia="Times New Roman"/>
                <w:sz w:val="18"/>
                <w:szCs w:val="18"/>
              </w:rPr>
              <w:t>General and administrative</w:t>
            </w:r>
          </w:p>
        </w:tc>
        <w:tc>
          <w:tcPr>
            <w:tcW w:w="0" w:type="auto"/>
            <w:shd w:val="clear" w:color="auto" w:fill="FFFFFF"/>
            <w:vAlign w:val="bottom"/>
            <w:hideMark/>
          </w:tcPr>
          <w:p w14:paraId="70EE955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5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5D" w14:textId="77777777" w:rsidR="00821294" w:rsidRPr="00821294" w:rsidRDefault="007154A3" w:rsidP="00BC4D40">
            <w:pPr>
              <w:jc w:val="right"/>
              <w:rPr>
                <w:rFonts w:eastAsia="Times New Roman"/>
                <w:sz w:val="18"/>
                <w:szCs w:val="18"/>
              </w:rPr>
            </w:pPr>
            <w:r w:rsidRPr="00821294">
              <w:rPr>
                <w:rFonts w:eastAsia="Times New Roman"/>
                <w:sz w:val="18"/>
                <w:szCs w:val="18"/>
              </w:rPr>
              <w:t>1,370,870</w:t>
            </w:r>
          </w:p>
        </w:tc>
        <w:tc>
          <w:tcPr>
            <w:tcW w:w="0" w:type="auto"/>
            <w:shd w:val="clear" w:color="auto" w:fill="FFFFFF"/>
            <w:vAlign w:val="bottom"/>
            <w:hideMark/>
          </w:tcPr>
          <w:p w14:paraId="70EE955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5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6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61" w14:textId="77777777" w:rsidR="00821294" w:rsidRPr="00821294" w:rsidRDefault="007154A3" w:rsidP="00BC4D40">
            <w:pPr>
              <w:jc w:val="right"/>
              <w:rPr>
                <w:rFonts w:eastAsia="Times New Roman"/>
                <w:sz w:val="18"/>
                <w:szCs w:val="18"/>
              </w:rPr>
            </w:pPr>
            <w:r w:rsidRPr="00821294">
              <w:rPr>
                <w:rFonts w:eastAsia="Times New Roman"/>
                <w:sz w:val="18"/>
                <w:szCs w:val="18"/>
              </w:rPr>
              <w:t>859,967</w:t>
            </w:r>
          </w:p>
        </w:tc>
        <w:tc>
          <w:tcPr>
            <w:tcW w:w="0" w:type="auto"/>
            <w:shd w:val="clear" w:color="auto" w:fill="FFFFFF"/>
            <w:vAlign w:val="bottom"/>
            <w:hideMark/>
          </w:tcPr>
          <w:p w14:paraId="70EE956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6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6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65" w14:textId="77777777" w:rsidR="00821294" w:rsidRPr="00821294" w:rsidRDefault="007154A3" w:rsidP="00BC4D40">
            <w:pPr>
              <w:jc w:val="right"/>
              <w:rPr>
                <w:rFonts w:eastAsia="Times New Roman"/>
                <w:sz w:val="18"/>
                <w:szCs w:val="18"/>
              </w:rPr>
            </w:pPr>
            <w:r w:rsidRPr="00821294">
              <w:rPr>
                <w:rFonts w:eastAsia="Times New Roman"/>
                <w:sz w:val="18"/>
                <w:szCs w:val="18"/>
              </w:rPr>
              <w:t>3,934,500</w:t>
            </w:r>
          </w:p>
        </w:tc>
        <w:tc>
          <w:tcPr>
            <w:tcW w:w="0" w:type="auto"/>
            <w:shd w:val="clear" w:color="auto" w:fill="FFFFFF"/>
            <w:vAlign w:val="bottom"/>
            <w:hideMark/>
          </w:tcPr>
          <w:p w14:paraId="70EE956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6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6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69" w14:textId="77777777" w:rsidR="00821294" w:rsidRPr="00821294" w:rsidRDefault="007154A3" w:rsidP="00BC4D40">
            <w:pPr>
              <w:jc w:val="right"/>
              <w:rPr>
                <w:rFonts w:eastAsia="Times New Roman"/>
                <w:sz w:val="18"/>
                <w:szCs w:val="18"/>
              </w:rPr>
            </w:pPr>
            <w:r w:rsidRPr="00821294">
              <w:rPr>
                <w:rFonts w:eastAsia="Times New Roman"/>
                <w:sz w:val="18"/>
                <w:szCs w:val="18"/>
              </w:rPr>
              <w:t>3,342,240</w:t>
            </w:r>
          </w:p>
        </w:tc>
        <w:tc>
          <w:tcPr>
            <w:tcW w:w="0" w:type="auto"/>
            <w:shd w:val="clear" w:color="auto" w:fill="FFFFFF"/>
            <w:vAlign w:val="bottom"/>
            <w:hideMark/>
          </w:tcPr>
          <w:p w14:paraId="70EE956A"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7D" w14:textId="77777777" w:rsidTr="00BC4D40">
        <w:tc>
          <w:tcPr>
            <w:tcW w:w="0" w:type="auto"/>
            <w:shd w:val="clear" w:color="auto" w:fill="CCEEFF"/>
            <w:tcMar>
              <w:top w:w="0" w:type="dxa"/>
              <w:left w:w="200" w:type="dxa"/>
              <w:bottom w:w="0" w:type="dxa"/>
              <w:right w:w="0" w:type="dxa"/>
            </w:tcMar>
            <w:vAlign w:val="bottom"/>
            <w:hideMark/>
          </w:tcPr>
          <w:p w14:paraId="70EE956C" w14:textId="77777777" w:rsidR="00821294" w:rsidRPr="00821294" w:rsidRDefault="007154A3" w:rsidP="00BC4D40">
            <w:pPr>
              <w:rPr>
                <w:rFonts w:eastAsia="Times New Roman"/>
                <w:sz w:val="18"/>
                <w:szCs w:val="18"/>
              </w:rPr>
            </w:pPr>
            <w:r w:rsidRPr="00821294">
              <w:rPr>
                <w:rFonts w:eastAsia="Times New Roman"/>
                <w:sz w:val="18"/>
                <w:szCs w:val="18"/>
              </w:rPr>
              <w:t>Depreciation and amortization</w:t>
            </w:r>
          </w:p>
        </w:tc>
        <w:tc>
          <w:tcPr>
            <w:tcW w:w="0" w:type="auto"/>
            <w:shd w:val="clear" w:color="auto" w:fill="CCEEFF"/>
            <w:vAlign w:val="bottom"/>
            <w:hideMark/>
          </w:tcPr>
          <w:p w14:paraId="70EE956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6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6F" w14:textId="77777777" w:rsidR="00821294" w:rsidRPr="00821294" w:rsidRDefault="007154A3" w:rsidP="00BC4D40">
            <w:pPr>
              <w:jc w:val="right"/>
              <w:rPr>
                <w:rFonts w:eastAsia="Times New Roman"/>
                <w:sz w:val="18"/>
                <w:szCs w:val="18"/>
              </w:rPr>
            </w:pPr>
            <w:r w:rsidRPr="00821294">
              <w:rPr>
                <w:rFonts w:eastAsia="Times New Roman"/>
                <w:sz w:val="18"/>
                <w:szCs w:val="18"/>
              </w:rPr>
              <w:t>35,758</w:t>
            </w:r>
          </w:p>
        </w:tc>
        <w:tc>
          <w:tcPr>
            <w:tcW w:w="0" w:type="auto"/>
            <w:shd w:val="clear" w:color="auto" w:fill="CCEEFF"/>
            <w:vAlign w:val="bottom"/>
            <w:hideMark/>
          </w:tcPr>
          <w:p w14:paraId="70EE957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3" w14:textId="77777777" w:rsidR="00821294" w:rsidRPr="00821294" w:rsidRDefault="007154A3" w:rsidP="00BC4D40">
            <w:pPr>
              <w:jc w:val="right"/>
              <w:rPr>
                <w:rFonts w:eastAsia="Times New Roman"/>
                <w:sz w:val="18"/>
                <w:szCs w:val="18"/>
              </w:rPr>
            </w:pPr>
            <w:r w:rsidRPr="00821294">
              <w:rPr>
                <w:rFonts w:eastAsia="Times New Roman"/>
                <w:sz w:val="18"/>
                <w:szCs w:val="18"/>
              </w:rPr>
              <w:t>45,906</w:t>
            </w:r>
          </w:p>
        </w:tc>
        <w:tc>
          <w:tcPr>
            <w:tcW w:w="0" w:type="auto"/>
            <w:shd w:val="clear" w:color="auto" w:fill="CCEEFF"/>
            <w:vAlign w:val="bottom"/>
            <w:hideMark/>
          </w:tcPr>
          <w:p w14:paraId="70EE957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7" w14:textId="77777777" w:rsidR="00821294" w:rsidRPr="00821294" w:rsidRDefault="007154A3" w:rsidP="00BC4D40">
            <w:pPr>
              <w:jc w:val="right"/>
              <w:rPr>
                <w:rFonts w:eastAsia="Times New Roman"/>
                <w:sz w:val="18"/>
                <w:szCs w:val="18"/>
              </w:rPr>
            </w:pPr>
            <w:r w:rsidRPr="00821294">
              <w:rPr>
                <w:rFonts w:eastAsia="Times New Roman"/>
                <w:sz w:val="18"/>
                <w:szCs w:val="18"/>
              </w:rPr>
              <w:t>103,680</w:t>
            </w:r>
          </w:p>
        </w:tc>
        <w:tc>
          <w:tcPr>
            <w:tcW w:w="0" w:type="auto"/>
            <w:shd w:val="clear" w:color="auto" w:fill="CCEEFF"/>
            <w:vAlign w:val="bottom"/>
            <w:hideMark/>
          </w:tcPr>
          <w:p w14:paraId="70EE957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7B" w14:textId="77777777" w:rsidR="00821294" w:rsidRPr="00821294" w:rsidRDefault="007154A3" w:rsidP="00BC4D40">
            <w:pPr>
              <w:jc w:val="right"/>
              <w:rPr>
                <w:rFonts w:eastAsia="Times New Roman"/>
                <w:sz w:val="18"/>
                <w:szCs w:val="18"/>
              </w:rPr>
            </w:pPr>
            <w:r w:rsidRPr="00821294">
              <w:rPr>
                <w:rFonts w:eastAsia="Times New Roman"/>
                <w:sz w:val="18"/>
                <w:szCs w:val="18"/>
              </w:rPr>
              <w:t>138,409</w:t>
            </w:r>
          </w:p>
        </w:tc>
        <w:tc>
          <w:tcPr>
            <w:tcW w:w="0" w:type="auto"/>
            <w:shd w:val="clear" w:color="auto" w:fill="CCEEFF"/>
            <w:vAlign w:val="bottom"/>
            <w:hideMark/>
          </w:tcPr>
          <w:p w14:paraId="70EE957C"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8F" w14:textId="77777777" w:rsidTr="00BC4D40">
        <w:tc>
          <w:tcPr>
            <w:tcW w:w="0" w:type="auto"/>
            <w:shd w:val="clear" w:color="auto" w:fill="FFFFFF"/>
            <w:tcMar>
              <w:top w:w="0" w:type="dxa"/>
              <w:left w:w="200" w:type="dxa"/>
              <w:bottom w:w="0" w:type="dxa"/>
              <w:right w:w="0" w:type="dxa"/>
            </w:tcMar>
            <w:vAlign w:val="bottom"/>
            <w:hideMark/>
          </w:tcPr>
          <w:p w14:paraId="70EE957E" w14:textId="77777777" w:rsidR="00821294" w:rsidRPr="00821294" w:rsidRDefault="007154A3" w:rsidP="00BC4D40">
            <w:pPr>
              <w:rPr>
                <w:rFonts w:eastAsia="Times New Roman"/>
                <w:sz w:val="18"/>
                <w:szCs w:val="18"/>
              </w:rPr>
            </w:pPr>
            <w:r w:rsidRPr="00821294">
              <w:rPr>
                <w:rFonts w:eastAsia="Times New Roman"/>
                <w:sz w:val="18"/>
                <w:szCs w:val="18"/>
              </w:rPr>
              <w:t>Gain from insurance settlement</w:t>
            </w:r>
          </w:p>
        </w:tc>
        <w:tc>
          <w:tcPr>
            <w:tcW w:w="0" w:type="auto"/>
            <w:shd w:val="clear" w:color="auto" w:fill="FFFFFF"/>
            <w:vAlign w:val="bottom"/>
            <w:hideMark/>
          </w:tcPr>
          <w:p w14:paraId="70EE957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8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81"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8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8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8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85" w14:textId="77777777" w:rsidR="00821294" w:rsidRPr="00821294" w:rsidRDefault="007154A3" w:rsidP="00BC4D40">
            <w:pPr>
              <w:jc w:val="right"/>
              <w:rPr>
                <w:rFonts w:eastAsia="Times New Roman"/>
                <w:sz w:val="18"/>
                <w:szCs w:val="18"/>
              </w:rPr>
            </w:pPr>
            <w:r w:rsidRPr="00821294">
              <w:rPr>
                <w:rFonts w:eastAsia="Times New Roman"/>
                <w:sz w:val="18"/>
                <w:szCs w:val="18"/>
              </w:rPr>
              <w:t>(30,240</w:t>
            </w:r>
          </w:p>
        </w:tc>
        <w:tc>
          <w:tcPr>
            <w:tcW w:w="0" w:type="auto"/>
            <w:shd w:val="clear" w:color="auto" w:fill="FFFFFF"/>
            <w:vAlign w:val="bottom"/>
            <w:hideMark/>
          </w:tcPr>
          <w:p w14:paraId="70EE958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8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8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89"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8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8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8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8D" w14:textId="77777777" w:rsidR="00821294" w:rsidRPr="00821294" w:rsidRDefault="007154A3" w:rsidP="00BC4D40">
            <w:pPr>
              <w:jc w:val="right"/>
              <w:rPr>
                <w:rFonts w:eastAsia="Times New Roman"/>
                <w:sz w:val="18"/>
                <w:szCs w:val="18"/>
              </w:rPr>
            </w:pPr>
            <w:r w:rsidRPr="00821294">
              <w:rPr>
                <w:rFonts w:eastAsia="Times New Roman"/>
                <w:sz w:val="18"/>
                <w:szCs w:val="18"/>
              </w:rPr>
              <w:t>(30,240</w:t>
            </w:r>
          </w:p>
        </w:tc>
        <w:tc>
          <w:tcPr>
            <w:tcW w:w="0" w:type="auto"/>
            <w:shd w:val="clear" w:color="auto" w:fill="FFFFFF"/>
            <w:vAlign w:val="bottom"/>
            <w:hideMark/>
          </w:tcPr>
          <w:p w14:paraId="70EE958E"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5A1" w14:textId="77777777" w:rsidTr="00BC4D40">
        <w:tc>
          <w:tcPr>
            <w:tcW w:w="0" w:type="auto"/>
            <w:shd w:val="clear" w:color="auto" w:fill="CCEEFF"/>
            <w:tcMar>
              <w:top w:w="0" w:type="dxa"/>
              <w:left w:w="400" w:type="dxa"/>
              <w:bottom w:w="0" w:type="dxa"/>
              <w:right w:w="0" w:type="dxa"/>
            </w:tcMar>
            <w:vAlign w:val="bottom"/>
            <w:hideMark/>
          </w:tcPr>
          <w:p w14:paraId="70EE9590" w14:textId="77777777" w:rsidR="00821294" w:rsidRPr="00821294" w:rsidRDefault="007154A3" w:rsidP="00BC4D40">
            <w:pPr>
              <w:rPr>
                <w:rFonts w:eastAsia="Times New Roman"/>
                <w:sz w:val="18"/>
                <w:szCs w:val="18"/>
              </w:rPr>
            </w:pPr>
            <w:r w:rsidRPr="00821294">
              <w:rPr>
                <w:rFonts w:eastAsia="Times New Roman"/>
                <w:sz w:val="18"/>
                <w:szCs w:val="18"/>
              </w:rPr>
              <w:t>Total operating expenses</w:t>
            </w:r>
          </w:p>
        </w:tc>
        <w:tc>
          <w:tcPr>
            <w:tcW w:w="0" w:type="auto"/>
            <w:shd w:val="clear" w:color="auto" w:fill="CCEEFF"/>
            <w:vAlign w:val="bottom"/>
            <w:hideMark/>
          </w:tcPr>
          <w:p w14:paraId="70EE959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59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593" w14:textId="77777777" w:rsidR="00821294" w:rsidRPr="00821294" w:rsidRDefault="007154A3" w:rsidP="00BC4D40">
            <w:pPr>
              <w:jc w:val="right"/>
              <w:rPr>
                <w:rFonts w:eastAsia="Times New Roman"/>
                <w:sz w:val="18"/>
                <w:szCs w:val="18"/>
              </w:rPr>
            </w:pPr>
            <w:r w:rsidRPr="00821294">
              <w:rPr>
                <w:rFonts w:eastAsia="Times New Roman"/>
                <w:sz w:val="18"/>
                <w:szCs w:val="18"/>
              </w:rPr>
              <w:t>1,507,498</w:t>
            </w:r>
          </w:p>
        </w:tc>
        <w:tc>
          <w:tcPr>
            <w:tcW w:w="0" w:type="auto"/>
            <w:shd w:val="clear" w:color="auto" w:fill="CCEEFF"/>
            <w:vAlign w:val="bottom"/>
            <w:hideMark/>
          </w:tcPr>
          <w:p w14:paraId="70EE959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9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59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597" w14:textId="77777777" w:rsidR="00821294" w:rsidRPr="00821294" w:rsidRDefault="007154A3" w:rsidP="00BC4D40">
            <w:pPr>
              <w:jc w:val="right"/>
              <w:rPr>
                <w:rFonts w:eastAsia="Times New Roman"/>
                <w:sz w:val="18"/>
                <w:szCs w:val="18"/>
              </w:rPr>
            </w:pPr>
            <w:r w:rsidRPr="00821294">
              <w:rPr>
                <w:rFonts w:eastAsia="Times New Roman"/>
                <w:sz w:val="18"/>
                <w:szCs w:val="18"/>
              </w:rPr>
              <w:t>986,320</w:t>
            </w:r>
          </w:p>
        </w:tc>
        <w:tc>
          <w:tcPr>
            <w:tcW w:w="0" w:type="auto"/>
            <w:shd w:val="clear" w:color="auto" w:fill="CCEEFF"/>
            <w:vAlign w:val="bottom"/>
            <w:hideMark/>
          </w:tcPr>
          <w:p w14:paraId="70EE959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9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59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59B" w14:textId="77777777" w:rsidR="00821294" w:rsidRPr="00821294" w:rsidRDefault="007154A3" w:rsidP="00BC4D40">
            <w:pPr>
              <w:jc w:val="right"/>
              <w:rPr>
                <w:rFonts w:eastAsia="Times New Roman"/>
                <w:sz w:val="18"/>
                <w:szCs w:val="18"/>
              </w:rPr>
            </w:pPr>
            <w:r w:rsidRPr="00821294">
              <w:rPr>
                <w:rFonts w:eastAsia="Times New Roman"/>
                <w:sz w:val="18"/>
                <w:szCs w:val="18"/>
              </w:rPr>
              <w:t>4,374,261</w:t>
            </w:r>
          </w:p>
        </w:tc>
        <w:tc>
          <w:tcPr>
            <w:tcW w:w="0" w:type="auto"/>
            <w:shd w:val="clear" w:color="auto" w:fill="CCEEFF"/>
            <w:vAlign w:val="bottom"/>
            <w:hideMark/>
          </w:tcPr>
          <w:p w14:paraId="70EE959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9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59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59F" w14:textId="77777777" w:rsidR="00821294" w:rsidRPr="00821294" w:rsidRDefault="007154A3" w:rsidP="00BC4D40">
            <w:pPr>
              <w:jc w:val="right"/>
              <w:rPr>
                <w:rFonts w:eastAsia="Times New Roman"/>
                <w:sz w:val="18"/>
                <w:szCs w:val="18"/>
              </w:rPr>
            </w:pPr>
            <w:r w:rsidRPr="00821294">
              <w:rPr>
                <w:rFonts w:eastAsia="Times New Roman"/>
                <w:sz w:val="18"/>
                <w:szCs w:val="18"/>
              </w:rPr>
              <w:t>3,611,095</w:t>
            </w:r>
          </w:p>
        </w:tc>
        <w:tc>
          <w:tcPr>
            <w:tcW w:w="0" w:type="auto"/>
            <w:shd w:val="clear" w:color="auto" w:fill="CCEEFF"/>
            <w:vAlign w:val="bottom"/>
            <w:hideMark/>
          </w:tcPr>
          <w:p w14:paraId="70EE95A0"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B3" w14:textId="77777777" w:rsidTr="00BC4D40">
        <w:tc>
          <w:tcPr>
            <w:tcW w:w="0" w:type="auto"/>
            <w:shd w:val="clear" w:color="auto" w:fill="FFFFFF"/>
            <w:vAlign w:val="bottom"/>
            <w:hideMark/>
          </w:tcPr>
          <w:p w14:paraId="70EE95A2" w14:textId="77777777" w:rsidR="00821294" w:rsidRPr="00821294" w:rsidRDefault="007154A3" w:rsidP="00BC4D40">
            <w:pPr>
              <w:rPr>
                <w:rFonts w:eastAsia="Times New Roman"/>
                <w:b/>
                <w:bCs/>
                <w:sz w:val="18"/>
                <w:szCs w:val="18"/>
              </w:rPr>
            </w:pPr>
            <w:r w:rsidRPr="00821294">
              <w:rPr>
                <w:rFonts w:eastAsia="Times New Roman"/>
                <w:b/>
                <w:bCs/>
                <w:sz w:val="18"/>
                <w:szCs w:val="18"/>
              </w:rPr>
              <w:t>Income (Loss) From Operations</w:t>
            </w:r>
          </w:p>
        </w:tc>
        <w:tc>
          <w:tcPr>
            <w:tcW w:w="0" w:type="auto"/>
            <w:shd w:val="clear" w:color="auto" w:fill="FFFFFF"/>
            <w:vAlign w:val="bottom"/>
            <w:hideMark/>
          </w:tcPr>
          <w:p w14:paraId="70EE95A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A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A5" w14:textId="77777777" w:rsidR="00821294" w:rsidRPr="00821294" w:rsidRDefault="007154A3" w:rsidP="00BC4D40">
            <w:pPr>
              <w:jc w:val="right"/>
              <w:rPr>
                <w:rFonts w:eastAsia="Times New Roman"/>
                <w:sz w:val="18"/>
                <w:szCs w:val="18"/>
              </w:rPr>
            </w:pPr>
            <w:r w:rsidRPr="00821294">
              <w:rPr>
                <w:rFonts w:eastAsia="Times New Roman"/>
                <w:sz w:val="18"/>
                <w:szCs w:val="18"/>
              </w:rPr>
              <w:t>887,223</w:t>
            </w:r>
          </w:p>
        </w:tc>
        <w:tc>
          <w:tcPr>
            <w:tcW w:w="0" w:type="auto"/>
            <w:shd w:val="clear" w:color="auto" w:fill="FFFFFF"/>
            <w:vAlign w:val="bottom"/>
            <w:hideMark/>
          </w:tcPr>
          <w:p w14:paraId="70EE95A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A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A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A9" w14:textId="77777777" w:rsidR="00821294" w:rsidRPr="00821294" w:rsidRDefault="007154A3" w:rsidP="00BC4D40">
            <w:pPr>
              <w:jc w:val="right"/>
              <w:rPr>
                <w:rFonts w:eastAsia="Times New Roman"/>
                <w:sz w:val="18"/>
                <w:szCs w:val="18"/>
              </w:rPr>
            </w:pPr>
            <w:r w:rsidRPr="00821294">
              <w:rPr>
                <w:rFonts w:eastAsia="Times New Roman"/>
                <w:sz w:val="18"/>
                <w:szCs w:val="18"/>
              </w:rPr>
              <w:t>(1,007,087</w:t>
            </w:r>
          </w:p>
        </w:tc>
        <w:tc>
          <w:tcPr>
            <w:tcW w:w="0" w:type="auto"/>
            <w:shd w:val="clear" w:color="auto" w:fill="FFFFFF"/>
            <w:vAlign w:val="bottom"/>
            <w:hideMark/>
          </w:tcPr>
          <w:p w14:paraId="70EE95A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A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A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AD" w14:textId="77777777" w:rsidR="00821294" w:rsidRPr="00821294" w:rsidRDefault="007154A3" w:rsidP="00BC4D40">
            <w:pPr>
              <w:jc w:val="right"/>
              <w:rPr>
                <w:rFonts w:eastAsia="Times New Roman"/>
                <w:sz w:val="18"/>
                <w:szCs w:val="18"/>
              </w:rPr>
            </w:pPr>
            <w:r w:rsidRPr="00821294">
              <w:rPr>
                <w:rFonts w:eastAsia="Times New Roman"/>
                <w:sz w:val="18"/>
                <w:szCs w:val="18"/>
              </w:rPr>
              <w:t>(1,803,707</w:t>
            </w:r>
          </w:p>
        </w:tc>
        <w:tc>
          <w:tcPr>
            <w:tcW w:w="0" w:type="auto"/>
            <w:shd w:val="clear" w:color="auto" w:fill="FFFFFF"/>
            <w:vAlign w:val="bottom"/>
            <w:hideMark/>
          </w:tcPr>
          <w:p w14:paraId="70EE95AE"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A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B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5B1" w14:textId="77777777" w:rsidR="00821294" w:rsidRPr="00821294" w:rsidRDefault="007154A3" w:rsidP="00BC4D40">
            <w:pPr>
              <w:jc w:val="right"/>
              <w:rPr>
                <w:rFonts w:eastAsia="Times New Roman"/>
                <w:sz w:val="18"/>
                <w:szCs w:val="18"/>
              </w:rPr>
            </w:pPr>
            <w:r w:rsidRPr="00821294">
              <w:rPr>
                <w:rFonts w:eastAsia="Times New Roman"/>
                <w:sz w:val="18"/>
                <w:szCs w:val="18"/>
              </w:rPr>
              <w:t>(3,708,170</w:t>
            </w:r>
          </w:p>
        </w:tc>
        <w:tc>
          <w:tcPr>
            <w:tcW w:w="0" w:type="auto"/>
            <w:shd w:val="clear" w:color="auto" w:fill="FFFFFF"/>
            <w:vAlign w:val="bottom"/>
            <w:hideMark/>
          </w:tcPr>
          <w:p w14:paraId="70EE95B2"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5C5" w14:textId="77777777" w:rsidTr="00BC4D40">
        <w:tc>
          <w:tcPr>
            <w:tcW w:w="0" w:type="auto"/>
            <w:shd w:val="clear" w:color="auto" w:fill="CCEEFF"/>
            <w:vAlign w:val="bottom"/>
            <w:hideMark/>
          </w:tcPr>
          <w:p w14:paraId="70EE95B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7"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B"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BF"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C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C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C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C3"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C4"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D7" w14:textId="77777777" w:rsidTr="00BC4D40">
        <w:tc>
          <w:tcPr>
            <w:tcW w:w="0" w:type="auto"/>
            <w:shd w:val="clear" w:color="auto" w:fill="FFFFFF"/>
            <w:vAlign w:val="bottom"/>
            <w:hideMark/>
          </w:tcPr>
          <w:p w14:paraId="70EE95C6" w14:textId="77777777" w:rsidR="00821294" w:rsidRPr="00821294" w:rsidRDefault="007154A3" w:rsidP="00BC4D40">
            <w:pPr>
              <w:rPr>
                <w:rFonts w:eastAsia="Times New Roman"/>
                <w:b/>
                <w:bCs/>
                <w:sz w:val="18"/>
                <w:szCs w:val="18"/>
              </w:rPr>
            </w:pPr>
            <w:r w:rsidRPr="00821294">
              <w:rPr>
                <w:rFonts w:eastAsia="Times New Roman"/>
                <w:b/>
                <w:bCs/>
                <w:sz w:val="18"/>
                <w:szCs w:val="18"/>
              </w:rPr>
              <w:t>Other Expense (Income)</w:t>
            </w:r>
          </w:p>
        </w:tc>
        <w:tc>
          <w:tcPr>
            <w:tcW w:w="0" w:type="auto"/>
            <w:shd w:val="clear" w:color="auto" w:fill="FFFFFF"/>
            <w:vAlign w:val="bottom"/>
            <w:hideMark/>
          </w:tcPr>
          <w:p w14:paraId="70EE95C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C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C9"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C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C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C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CD"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C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C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D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D1"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D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D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D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D5"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D6"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E9" w14:textId="77777777" w:rsidTr="00BC4D40">
        <w:tc>
          <w:tcPr>
            <w:tcW w:w="0" w:type="auto"/>
            <w:shd w:val="clear" w:color="auto" w:fill="CCEEFF"/>
            <w:tcMar>
              <w:top w:w="0" w:type="dxa"/>
              <w:left w:w="200" w:type="dxa"/>
              <w:bottom w:w="0" w:type="dxa"/>
              <w:right w:w="0" w:type="dxa"/>
            </w:tcMar>
            <w:vAlign w:val="bottom"/>
            <w:hideMark/>
          </w:tcPr>
          <w:p w14:paraId="70EE95D8" w14:textId="77777777" w:rsidR="00821294" w:rsidRPr="00821294" w:rsidRDefault="007154A3" w:rsidP="00BC4D40">
            <w:pPr>
              <w:rPr>
                <w:rFonts w:eastAsia="Times New Roman"/>
                <w:sz w:val="18"/>
                <w:szCs w:val="18"/>
              </w:rPr>
            </w:pPr>
            <w:r w:rsidRPr="00821294">
              <w:rPr>
                <w:rFonts w:eastAsia="Times New Roman"/>
                <w:sz w:val="18"/>
                <w:szCs w:val="18"/>
              </w:rPr>
              <w:t>Interest expense, net</w:t>
            </w:r>
          </w:p>
        </w:tc>
        <w:tc>
          <w:tcPr>
            <w:tcW w:w="0" w:type="auto"/>
            <w:shd w:val="clear" w:color="auto" w:fill="CCEEFF"/>
            <w:vAlign w:val="bottom"/>
            <w:hideMark/>
          </w:tcPr>
          <w:p w14:paraId="70EE95D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D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DB" w14:textId="77777777" w:rsidR="00821294" w:rsidRPr="00821294" w:rsidRDefault="007154A3" w:rsidP="00BC4D40">
            <w:pPr>
              <w:jc w:val="right"/>
              <w:rPr>
                <w:rFonts w:eastAsia="Times New Roman"/>
                <w:sz w:val="18"/>
                <w:szCs w:val="18"/>
              </w:rPr>
            </w:pPr>
            <w:r w:rsidRPr="00821294">
              <w:rPr>
                <w:rFonts w:eastAsia="Times New Roman"/>
                <w:sz w:val="18"/>
                <w:szCs w:val="18"/>
              </w:rPr>
              <w:t>49,646</w:t>
            </w:r>
          </w:p>
        </w:tc>
        <w:tc>
          <w:tcPr>
            <w:tcW w:w="0" w:type="auto"/>
            <w:shd w:val="clear" w:color="auto" w:fill="CCEEFF"/>
            <w:vAlign w:val="bottom"/>
            <w:hideMark/>
          </w:tcPr>
          <w:p w14:paraId="70EE95D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D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D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DF" w14:textId="77777777" w:rsidR="00821294" w:rsidRPr="00821294" w:rsidRDefault="007154A3" w:rsidP="00BC4D40">
            <w:pPr>
              <w:jc w:val="right"/>
              <w:rPr>
                <w:rFonts w:eastAsia="Times New Roman"/>
                <w:sz w:val="18"/>
                <w:szCs w:val="18"/>
              </w:rPr>
            </w:pPr>
            <w:r w:rsidRPr="00821294">
              <w:rPr>
                <w:rFonts w:eastAsia="Times New Roman"/>
                <w:sz w:val="18"/>
                <w:szCs w:val="18"/>
              </w:rPr>
              <w:t>72,459</w:t>
            </w:r>
          </w:p>
        </w:tc>
        <w:tc>
          <w:tcPr>
            <w:tcW w:w="0" w:type="auto"/>
            <w:shd w:val="clear" w:color="auto" w:fill="CCEEFF"/>
            <w:vAlign w:val="bottom"/>
            <w:hideMark/>
          </w:tcPr>
          <w:p w14:paraId="70EE95E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E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E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E3" w14:textId="77777777" w:rsidR="00821294" w:rsidRPr="00821294" w:rsidRDefault="007154A3" w:rsidP="00BC4D40">
            <w:pPr>
              <w:jc w:val="right"/>
              <w:rPr>
                <w:rFonts w:eastAsia="Times New Roman"/>
                <w:sz w:val="18"/>
                <w:szCs w:val="18"/>
              </w:rPr>
            </w:pPr>
            <w:r w:rsidRPr="00821294">
              <w:rPr>
                <w:rFonts w:eastAsia="Times New Roman"/>
                <w:sz w:val="18"/>
                <w:szCs w:val="18"/>
              </w:rPr>
              <w:t>88,209</w:t>
            </w:r>
          </w:p>
        </w:tc>
        <w:tc>
          <w:tcPr>
            <w:tcW w:w="0" w:type="auto"/>
            <w:shd w:val="clear" w:color="auto" w:fill="CCEEFF"/>
            <w:vAlign w:val="bottom"/>
            <w:hideMark/>
          </w:tcPr>
          <w:p w14:paraId="70EE95E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E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E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E7" w14:textId="77777777" w:rsidR="00821294" w:rsidRPr="00821294" w:rsidRDefault="007154A3" w:rsidP="00BC4D40">
            <w:pPr>
              <w:jc w:val="right"/>
              <w:rPr>
                <w:rFonts w:eastAsia="Times New Roman"/>
                <w:sz w:val="18"/>
                <w:szCs w:val="18"/>
              </w:rPr>
            </w:pPr>
            <w:r w:rsidRPr="00821294">
              <w:rPr>
                <w:rFonts w:eastAsia="Times New Roman"/>
                <w:sz w:val="18"/>
                <w:szCs w:val="18"/>
              </w:rPr>
              <w:t>193,595</w:t>
            </w:r>
          </w:p>
        </w:tc>
        <w:tc>
          <w:tcPr>
            <w:tcW w:w="0" w:type="auto"/>
            <w:shd w:val="clear" w:color="auto" w:fill="CCEEFF"/>
            <w:vAlign w:val="bottom"/>
            <w:hideMark/>
          </w:tcPr>
          <w:p w14:paraId="70EE95E8"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5FB" w14:textId="77777777" w:rsidTr="00BC4D40">
        <w:tc>
          <w:tcPr>
            <w:tcW w:w="0" w:type="auto"/>
            <w:shd w:val="clear" w:color="auto" w:fill="FFFFFF"/>
            <w:tcMar>
              <w:top w:w="0" w:type="dxa"/>
              <w:left w:w="200" w:type="dxa"/>
              <w:bottom w:w="0" w:type="dxa"/>
              <w:right w:w="0" w:type="dxa"/>
            </w:tcMar>
            <w:vAlign w:val="bottom"/>
            <w:hideMark/>
          </w:tcPr>
          <w:p w14:paraId="70EE95EA" w14:textId="77777777" w:rsidR="00821294" w:rsidRPr="00821294" w:rsidRDefault="007154A3" w:rsidP="00BC4D40">
            <w:pPr>
              <w:rPr>
                <w:rFonts w:eastAsia="Times New Roman"/>
                <w:sz w:val="18"/>
                <w:szCs w:val="18"/>
              </w:rPr>
            </w:pPr>
            <w:r w:rsidRPr="00821294">
              <w:rPr>
                <w:rFonts w:eastAsia="Times New Roman"/>
                <w:sz w:val="18"/>
                <w:szCs w:val="18"/>
              </w:rPr>
              <w:t>Forgiveness of PPP Loan</w:t>
            </w:r>
          </w:p>
        </w:tc>
        <w:tc>
          <w:tcPr>
            <w:tcW w:w="0" w:type="auto"/>
            <w:shd w:val="clear" w:color="auto" w:fill="FFFFFF"/>
            <w:vAlign w:val="bottom"/>
            <w:hideMark/>
          </w:tcPr>
          <w:p w14:paraId="70EE95E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E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ED"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E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E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F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F1"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F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F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F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F5" w14:textId="77777777" w:rsidR="00821294" w:rsidRPr="00821294" w:rsidRDefault="007154A3" w:rsidP="00BC4D40">
            <w:pPr>
              <w:jc w:val="right"/>
              <w:rPr>
                <w:rFonts w:eastAsia="Times New Roman"/>
                <w:sz w:val="18"/>
                <w:szCs w:val="18"/>
              </w:rPr>
            </w:pPr>
            <w:r w:rsidRPr="00821294">
              <w:rPr>
                <w:rFonts w:eastAsia="Times New Roman"/>
                <w:sz w:val="18"/>
                <w:szCs w:val="18"/>
              </w:rPr>
              <w:t>(242,486</w:t>
            </w:r>
          </w:p>
        </w:tc>
        <w:tc>
          <w:tcPr>
            <w:tcW w:w="0" w:type="auto"/>
            <w:shd w:val="clear" w:color="auto" w:fill="FFFFFF"/>
            <w:vAlign w:val="bottom"/>
            <w:hideMark/>
          </w:tcPr>
          <w:p w14:paraId="70EE95F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F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F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5F9"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5FA"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60D" w14:textId="77777777" w:rsidTr="00BC4D40">
        <w:tc>
          <w:tcPr>
            <w:tcW w:w="0" w:type="auto"/>
            <w:shd w:val="clear" w:color="auto" w:fill="CCEEFF"/>
            <w:tcMar>
              <w:top w:w="0" w:type="dxa"/>
              <w:left w:w="200" w:type="dxa"/>
              <w:bottom w:w="0" w:type="dxa"/>
              <w:right w:w="0" w:type="dxa"/>
            </w:tcMar>
            <w:vAlign w:val="bottom"/>
            <w:hideMark/>
          </w:tcPr>
          <w:p w14:paraId="70EE95FC" w14:textId="77777777" w:rsidR="00821294" w:rsidRPr="00821294" w:rsidRDefault="007154A3" w:rsidP="00BC4D40">
            <w:pPr>
              <w:rPr>
                <w:rFonts w:eastAsia="Times New Roman"/>
                <w:sz w:val="18"/>
                <w:szCs w:val="18"/>
              </w:rPr>
            </w:pPr>
            <w:r w:rsidRPr="00821294">
              <w:rPr>
                <w:rFonts w:eastAsia="Times New Roman"/>
                <w:sz w:val="18"/>
                <w:szCs w:val="18"/>
              </w:rPr>
              <w:t>Gain on debt restructuring</w:t>
            </w:r>
          </w:p>
        </w:tc>
        <w:tc>
          <w:tcPr>
            <w:tcW w:w="0" w:type="auto"/>
            <w:shd w:val="clear" w:color="auto" w:fill="CCEEFF"/>
            <w:vAlign w:val="bottom"/>
            <w:hideMark/>
          </w:tcPr>
          <w:p w14:paraId="70EE95F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F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5FF"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0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0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0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03" w14:textId="77777777" w:rsidR="00821294" w:rsidRPr="00821294" w:rsidRDefault="007154A3" w:rsidP="00BC4D40">
            <w:pPr>
              <w:jc w:val="right"/>
              <w:rPr>
                <w:rFonts w:eastAsia="Times New Roman"/>
                <w:sz w:val="18"/>
                <w:szCs w:val="18"/>
              </w:rPr>
            </w:pPr>
            <w:r w:rsidRPr="00821294">
              <w:rPr>
                <w:rFonts w:eastAsia="Times New Roman"/>
                <w:sz w:val="18"/>
                <w:szCs w:val="18"/>
              </w:rPr>
              <w:t>(130,421</w:t>
            </w:r>
          </w:p>
        </w:tc>
        <w:tc>
          <w:tcPr>
            <w:tcW w:w="0" w:type="auto"/>
            <w:shd w:val="clear" w:color="auto" w:fill="CCEEFF"/>
            <w:vAlign w:val="bottom"/>
            <w:hideMark/>
          </w:tcPr>
          <w:p w14:paraId="70EE9604"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0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0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07"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0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0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0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0B" w14:textId="77777777" w:rsidR="00821294" w:rsidRPr="00821294" w:rsidRDefault="007154A3" w:rsidP="00BC4D40">
            <w:pPr>
              <w:jc w:val="right"/>
              <w:rPr>
                <w:rFonts w:eastAsia="Times New Roman"/>
                <w:sz w:val="18"/>
                <w:szCs w:val="18"/>
              </w:rPr>
            </w:pPr>
            <w:r w:rsidRPr="00821294">
              <w:rPr>
                <w:rFonts w:eastAsia="Times New Roman"/>
                <w:sz w:val="18"/>
                <w:szCs w:val="18"/>
              </w:rPr>
              <w:t>(130,421</w:t>
            </w:r>
          </w:p>
        </w:tc>
        <w:tc>
          <w:tcPr>
            <w:tcW w:w="0" w:type="auto"/>
            <w:shd w:val="clear" w:color="auto" w:fill="CCEEFF"/>
            <w:vAlign w:val="bottom"/>
            <w:hideMark/>
          </w:tcPr>
          <w:p w14:paraId="70EE960C"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61F" w14:textId="77777777" w:rsidTr="00BC4D40">
        <w:tc>
          <w:tcPr>
            <w:tcW w:w="0" w:type="auto"/>
            <w:shd w:val="clear" w:color="auto" w:fill="FFFFFF"/>
            <w:tcMar>
              <w:top w:w="0" w:type="dxa"/>
              <w:left w:w="200" w:type="dxa"/>
              <w:bottom w:w="0" w:type="dxa"/>
              <w:right w:w="0" w:type="dxa"/>
            </w:tcMar>
            <w:vAlign w:val="bottom"/>
            <w:hideMark/>
          </w:tcPr>
          <w:p w14:paraId="70EE960E" w14:textId="77777777" w:rsidR="00821294" w:rsidRPr="00821294" w:rsidRDefault="007154A3" w:rsidP="00BC4D40">
            <w:pPr>
              <w:rPr>
                <w:rFonts w:eastAsia="Times New Roman"/>
                <w:sz w:val="18"/>
                <w:szCs w:val="18"/>
              </w:rPr>
            </w:pPr>
            <w:r w:rsidRPr="00821294">
              <w:rPr>
                <w:rFonts w:eastAsia="Times New Roman"/>
                <w:sz w:val="18"/>
                <w:szCs w:val="18"/>
              </w:rPr>
              <w:t xml:space="preserve">Other income </w:t>
            </w:r>
          </w:p>
        </w:tc>
        <w:tc>
          <w:tcPr>
            <w:tcW w:w="0" w:type="auto"/>
            <w:shd w:val="clear" w:color="auto" w:fill="FFFFFF"/>
            <w:vAlign w:val="bottom"/>
            <w:hideMark/>
          </w:tcPr>
          <w:p w14:paraId="70EE960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1" w14:textId="77777777" w:rsidR="00821294" w:rsidRPr="00821294" w:rsidRDefault="007154A3" w:rsidP="00BC4D40">
            <w:pPr>
              <w:jc w:val="right"/>
              <w:rPr>
                <w:rFonts w:eastAsia="Times New Roman"/>
                <w:sz w:val="18"/>
                <w:szCs w:val="18"/>
              </w:rPr>
            </w:pPr>
            <w:r w:rsidRPr="00821294">
              <w:rPr>
                <w:rFonts w:eastAsia="Times New Roman"/>
                <w:sz w:val="18"/>
                <w:szCs w:val="18"/>
              </w:rPr>
              <w:t>(87,500</w:t>
            </w:r>
          </w:p>
        </w:tc>
        <w:tc>
          <w:tcPr>
            <w:tcW w:w="0" w:type="auto"/>
            <w:shd w:val="clear" w:color="auto" w:fill="FFFFFF"/>
            <w:vAlign w:val="bottom"/>
            <w:hideMark/>
          </w:tcPr>
          <w:p w14:paraId="70EE9612"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1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5"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1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9" w14:textId="77777777" w:rsidR="00821294" w:rsidRPr="00821294" w:rsidRDefault="007154A3" w:rsidP="00BC4D40">
            <w:pPr>
              <w:jc w:val="right"/>
              <w:rPr>
                <w:rFonts w:eastAsia="Times New Roman"/>
                <w:sz w:val="18"/>
                <w:szCs w:val="18"/>
              </w:rPr>
            </w:pPr>
            <w:r w:rsidRPr="00821294">
              <w:rPr>
                <w:rFonts w:eastAsia="Times New Roman"/>
                <w:sz w:val="18"/>
                <w:szCs w:val="18"/>
              </w:rPr>
              <w:t>(87,500</w:t>
            </w:r>
          </w:p>
        </w:tc>
        <w:tc>
          <w:tcPr>
            <w:tcW w:w="0" w:type="auto"/>
            <w:shd w:val="clear" w:color="auto" w:fill="FFFFFF"/>
            <w:vAlign w:val="bottom"/>
            <w:hideMark/>
          </w:tcPr>
          <w:p w14:paraId="70EE961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1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1D"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1E"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631" w14:textId="77777777" w:rsidTr="00BC4D40">
        <w:tc>
          <w:tcPr>
            <w:tcW w:w="0" w:type="auto"/>
            <w:shd w:val="clear" w:color="auto" w:fill="CCEEFF"/>
            <w:tcMar>
              <w:top w:w="0" w:type="dxa"/>
              <w:left w:w="200" w:type="dxa"/>
              <w:bottom w:w="0" w:type="dxa"/>
              <w:right w:w="0" w:type="dxa"/>
            </w:tcMar>
            <w:vAlign w:val="bottom"/>
            <w:hideMark/>
          </w:tcPr>
          <w:p w14:paraId="70EE9620" w14:textId="77777777" w:rsidR="00821294" w:rsidRPr="00821294" w:rsidRDefault="007154A3" w:rsidP="00BC4D40">
            <w:pPr>
              <w:rPr>
                <w:rFonts w:eastAsia="Times New Roman"/>
                <w:sz w:val="18"/>
                <w:szCs w:val="18"/>
              </w:rPr>
            </w:pPr>
            <w:r w:rsidRPr="00821294">
              <w:rPr>
                <w:rFonts w:eastAsia="Times New Roman"/>
                <w:sz w:val="18"/>
                <w:szCs w:val="18"/>
              </w:rPr>
              <w:t>Gains from foreign currency translation</w:t>
            </w:r>
          </w:p>
        </w:tc>
        <w:tc>
          <w:tcPr>
            <w:tcW w:w="0" w:type="auto"/>
            <w:shd w:val="clear" w:color="auto" w:fill="CCEEFF"/>
            <w:vAlign w:val="bottom"/>
            <w:hideMark/>
          </w:tcPr>
          <w:p w14:paraId="70EE962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2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23" w14:textId="77777777" w:rsidR="00821294" w:rsidRPr="00821294" w:rsidRDefault="007154A3" w:rsidP="00BC4D40">
            <w:pPr>
              <w:jc w:val="right"/>
              <w:rPr>
                <w:rFonts w:eastAsia="Times New Roman"/>
                <w:sz w:val="18"/>
                <w:szCs w:val="18"/>
              </w:rPr>
            </w:pPr>
            <w:r w:rsidRPr="00821294">
              <w:rPr>
                <w:rFonts w:eastAsia="Times New Roman"/>
                <w:sz w:val="18"/>
                <w:szCs w:val="18"/>
              </w:rPr>
              <w:t>(6,130</w:t>
            </w:r>
          </w:p>
        </w:tc>
        <w:tc>
          <w:tcPr>
            <w:tcW w:w="0" w:type="auto"/>
            <w:shd w:val="clear" w:color="auto" w:fill="CCEEFF"/>
            <w:vAlign w:val="bottom"/>
            <w:hideMark/>
          </w:tcPr>
          <w:p w14:paraId="70EE9624"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2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2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27" w14:textId="77777777" w:rsidR="00821294" w:rsidRPr="00821294" w:rsidRDefault="007154A3" w:rsidP="00BC4D40">
            <w:pPr>
              <w:jc w:val="right"/>
              <w:rPr>
                <w:rFonts w:eastAsia="Times New Roman"/>
                <w:sz w:val="18"/>
                <w:szCs w:val="18"/>
              </w:rPr>
            </w:pPr>
            <w:r w:rsidRPr="00821294">
              <w:rPr>
                <w:rFonts w:eastAsia="Times New Roman"/>
                <w:sz w:val="18"/>
                <w:szCs w:val="18"/>
              </w:rPr>
              <w:t>(14,826</w:t>
            </w:r>
          </w:p>
        </w:tc>
        <w:tc>
          <w:tcPr>
            <w:tcW w:w="0" w:type="auto"/>
            <w:shd w:val="clear" w:color="auto" w:fill="CCEEFF"/>
            <w:vAlign w:val="bottom"/>
            <w:hideMark/>
          </w:tcPr>
          <w:p w14:paraId="70EE9628"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2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2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2B" w14:textId="77777777" w:rsidR="00821294" w:rsidRPr="00821294" w:rsidRDefault="007154A3" w:rsidP="00BC4D40">
            <w:pPr>
              <w:jc w:val="right"/>
              <w:rPr>
                <w:rFonts w:eastAsia="Times New Roman"/>
                <w:sz w:val="18"/>
                <w:szCs w:val="18"/>
              </w:rPr>
            </w:pPr>
            <w:r w:rsidRPr="00821294">
              <w:rPr>
                <w:rFonts w:eastAsia="Times New Roman"/>
                <w:sz w:val="18"/>
                <w:szCs w:val="18"/>
              </w:rPr>
              <w:t>(34,991</w:t>
            </w:r>
          </w:p>
        </w:tc>
        <w:tc>
          <w:tcPr>
            <w:tcW w:w="0" w:type="auto"/>
            <w:shd w:val="clear" w:color="auto" w:fill="CCEEFF"/>
            <w:vAlign w:val="bottom"/>
            <w:hideMark/>
          </w:tcPr>
          <w:p w14:paraId="70EE962C"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2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2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2F" w14:textId="77777777" w:rsidR="00821294" w:rsidRPr="00821294" w:rsidRDefault="007154A3" w:rsidP="00BC4D40">
            <w:pPr>
              <w:jc w:val="right"/>
              <w:rPr>
                <w:rFonts w:eastAsia="Times New Roman"/>
                <w:sz w:val="18"/>
                <w:szCs w:val="18"/>
              </w:rPr>
            </w:pPr>
            <w:r w:rsidRPr="00821294">
              <w:rPr>
                <w:rFonts w:eastAsia="Times New Roman"/>
                <w:sz w:val="18"/>
                <w:szCs w:val="18"/>
              </w:rPr>
              <w:t>(35,316</w:t>
            </w:r>
          </w:p>
        </w:tc>
        <w:tc>
          <w:tcPr>
            <w:tcW w:w="0" w:type="auto"/>
            <w:shd w:val="clear" w:color="auto" w:fill="CCEEFF"/>
            <w:vAlign w:val="bottom"/>
            <w:hideMark/>
          </w:tcPr>
          <w:p w14:paraId="70EE9630"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643" w14:textId="77777777" w:rsidTr="00BC4D40">
        <w:tc>
          <w:tcPr>
            <w:tcW w:w="0" w:type="auto"/>
            <w:shd w:val="clear" w:color="auto" w:fill="FFFFFF"/>
            <w:tcMar>
              <w:top w:w="0" w:type="dxa"/>
              <w:left w:w="400" w:type="dxa"/>
              <w:bottom w:w="0" w:type="dxa"/>
              <w:right w:w="0" w:type="dxa"/>
            </w:tcMar>
            <w:vAlign w:val="bottom"/>
            <w:hideMark/>
          </w:tcPr>
          <w:p w14:paraId="70EE9632" w14:textId="77777777" w:rsidR="00821294" w:rsidRPr="00821294" w:rsidRDefault="007154A3" w:rsidP="00BC4D40">
            <w:pPr>
              <w:rPr>
                <w:rFonts w:eastAsia="Times New Roman"/>
                <w:sz w:val="18"/>
                <w:szCs w:val="18"/>
              </w:rPr>
            </w:pPr>
            <w:r w:rsidRPr="00821294">
              <w:rPr>
                <w:rFonts w:eastAsia="Times New Roman"/>
                <w:sz w:val="18"/>
                <w:szCs w:val="18"/>
              </w:rPr>
              <w:t>Total other (income) expense</w:t>
            </w:r>
          </w:p>
        </w:tc>
        <w:tc>
          <w:tcPr>
            <w:tcW w:w="0" w:type="auto"/>
            <w:shd w:val="clear" w:color="auto" w:fill="FFFFFF"/>
            <w:vAlign w:val="bottom"/>
            <w:hideMark/>
          </w:tcPr>
          <w:p w14:paraId="70EE963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63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635" w14:textId="77777777" w:rsidR="00821294" w:rsidRPr="00821294" w:rsidRDefault="007154A3" w:rsidP="00BC4D40">
            <w:pPr>
              <w:jc w:val="right"/>
              <w:rPr>
                <w:rFonts w:eastAsia="Times New Roman"/>
                <w:sz w:val="18"/>
                <w:szCs w:val="18"/>
              </w:rPr>
            </w:pPr>
            <w:r w:rsidRPr="00821294">
              <w:rPr>
                <w:rFonts w:eastAsia="Times New Roman"/>
                <w:sz w:val="18"/>
                <w:szCs w:val="18"/>
              </w:rPr>
              <w:t>(43,984</w:t>
            </w:r>
          </w:p>
        </w:tc>
        <w:tc>
          <w:tcPr>
            <w:tcW w:w="0" w:type="auto"/>
            <w:shd w:val="clear" w:color="auto" w:fill="FFFFFF"/>
            <w:vAlign w:val="bottom"/>
            <w:hideMark/>
          </w:tcPr>
          <w:p w14:paraId="70EE963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3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63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639" w14:textId="77777777" w:rsidR="00821294" w:rsidRPr="00821294" w:rsidRDefault="007154A3" w:rsidP="00BC4D40">
            <w:pPr>
              <w:jc w:val="right"/>
              <w:rPr>
                <w:rFonts w:eastAsia="Times New Roman"/>
                <w:sz w:val="18"/>
                <w:szCs w:val="18"/>
              </w:rPr>
            </w:pPr>
            <w:r w:rsidRPr="00821294">
              <w:rPr>
                <w:rFonts w:eastAsia="Times New Roman"/>
                <w:sz w:val="18"/>
                <w:szCs w:val="18"/>
              </w:rPr>
              <w:t>(72,788</w:t>
            </w:r>
          </w:p>
        </w:tc>
        <w:tc>
          <w:tcPr>
            <w:tcW w:w="0" w:type="auto"/>
            <w:shd w:val="clear" w:color="auto" w:fill="FFFFFF"/>
            <w:vAlign w:val="bottom"/>
            <w:hideMark/>
          </w:tcPr>
          <w:p w14:paraId="70EE963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3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63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63D" w14:textId="77777777" w:rsidR="00821294" w:rsidRPr="00821294" w:rsidRDefault="007154A3" w:rsidP="00BC4D40">
            <w:pPr>
              <w:jc w:val="right"/>
              <w:rPr>
                <w:rFonts w:eastAsia="Times New Roman"/>
                <w:sz w:val="18"/>
                <w:szCs w:val="18"/>
              </w:rPr>
            </w:pPr>
            <w:r w:rsidRPr="00821294">
              <w:rPr>
                <w:rFonts w:eastAsia="Times New Roman"/>
                <w:sz w:val="18"/>
                <w:szCs w:val="18"/>
              </w:rPr>
              <w:t>(276,768</w:t>
            </w:r>
          </w:p>
        </w:tc>
        <w:tc>
          <w:tcPr>
            <w:tcW w:w="0" w:type="auto"/>
            <w:shd w:val="clear" w:color="auto" w:fill="FFFFFF"/>
            <w:vAlign w:val="bottom"/>
            <w:hideMark/>
          </w:tcPr>
          <w:p w14:paraId="70EE963E"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3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64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FFFFFF"/>
            <w:vAlign w:val="bottom"/>
            <w:hideMark/>
          </w:tcPr>
          <w:p w14:paraId="70EE9641" w14:textId="77777777" w:rsidR="00821294" w:rsidRPr="00821294" w:rsidRDefault="007154A3" w:rsidP="00BC4D40">
            <w:pPr>
              <w:jc w:val="right"/>
              <w:rPr>
                <w:rFonts w:eastAsia="Times New Roman"/>
                <w:sz w:val="18"/>
                <w:szCs w:val="18"/>
              </w:rPr>
            </w:pPr>
            <w:r w:rsidRPr="00821294">
              <w:rPr>
                <w:rFonts w:eastAsia="Times New Roman"/>
                <w:sz w:val="18"/>
                <w:szCs w:val="18"/>
              </w:rPr>
              <w:t>27,858</w:t>
            </w:r>
          </w:p>
        </w:tc>
        <w:tc>
          <w:tcPr>
            <w:tcW w:w="0" w:type="auto"/>
            <w:shd w:val="clear" w:color="auto" w:fill="FFFFFF"/>
            <w:vAlign w:val="bottom"/>
            <w:hideMark/>
          </w:tcPr>
          <w:p w14:paraId="70EE9642"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655" w14:textId="77777777" w:rsidTr="00BC4D40">
        <w:tc>
          <w:tcPr>
            <w:tcW w:w="0" w:type="auto"/>
            <w:shd w:val="clear" w:color="auto" w:fill="CCEEFF"/>
            <w:vAlign w:val="bottom"/>
            <w:hideMark/>
          </w:tcPr>
          <w:p w14:paraId="70EE9644" w14:textId="77777777" w:rsidR="00821294" w:rsidRPr="00821294" w:rsidRDefault="007154A3" w:rsidP="00BC4D40">
            <w:pPr>
              <w:rPr>
                <w:rFonts w:eastAsia="Times New Roman"/>
                <w:b/>
                <w:bCs/>
                <w:sz w:val="18"/>
                <w:szCs w:val="18"/>
              </w:rPr>
            </w:pPr>
            <w:r w:rsidRPr="00821294">
              <w:rPr>
                <w:rFonts w:eastAsia="Times New Roman"/>
                <w:b/>
                <w:bCs/>
                <w:sz w:val="18"/>
                <w:szCs w:val="18"/>
              </w:rPr>
              <w:t>Net Income (Loss)</w:t>
            </w:r>
          </w:p>
        </w:tc>
        <w:tc>
          <w:tcPr>
            <w:tcW w:w="0" w:type="auto"/>
            <w:shd w:val="clear" w:color="auto" w:fill="CCEEFF"/>
            <w:vAlign w:val="bottom"/>
            <w:hideMark/>
          </w:tcPr>
          <w:p w14:paraId="70EE964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4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47" w14:textId="77777777" w:rsidR="00821294" w:rsidRPr="00821294" w:rsidRDefault="007154A3" w:rsidP="00BC4D40">
            <w:pPr>
              <w:jc w:val="right"/>
              <w:rPr>
                <w:rFonts w:eastAsia="Times New Roman"/>
                <w:sz w:val="18"/>
                <w:szCs w:val="18"/>
              </w:rPr>
            </w:pPr>
            <w:r w:rsidRPr="00821294">
              <w:rPr>
                <w:rFonts w:eastAsia="Times New Roman"/>
                <w:sz w:val="18"/>
                <w:szCs w:val="18"/>
              </w:rPr>
              <w:t>931,207</w:t>
            </w:r>
          </w:p>
        </w:tc>
        <w:tc>
          <w:tcPr>
            <w:tcW w:w="0" w:type="auto"/>
            <w:shd w:val="clear" w:color="auto" w:fill="CCEEFF"/>
            <w:vAlign w:val="bottom"/>
            <w:hideMark/>
          </w:tcPr>
          <w:p w14:paraId="70EE964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4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4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4B" w14:textId="77777777" w:rsidR="00821294" w:rsidRPr="00821294" w:rsidRDefault="007154A3" w:rsidP="00BC4D40">
            <w:pPr>
              <w:jc w:val="right"/>
              <w:rPr>
                <w:rFonts w:eastAsia="Times New Roman"/>
                <w:sz w:val="18"/>
                <w:szCs w:val="18"/>
              </w:rPr>
            </w:pPr>
            <w:r w:rsidRPr="00821294">
              <w:rPr>
                <w:rFonts w:eastAsia="Times New Roman"/>
                <w:sz w:val="18"/>
                <w:szCs w:val="18"/>
              </w:rPr>
              <w:t>(934,299</w:t>
            </w:r>
          </w:p>
        </w:tc>
        <w:tc>
          <w:tcPr>
            <w:tcW w:w="0" w:type="auto"/>
            <w:shd w:val="clear" w:color="auto" w:fill="CCEEFF"/>
            <w:vAlign w:val="bottom"/>
            <w:hideMark/>
          </w:tcPr>
          <w:p w14:paraId="70EE964C"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4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4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4F" w14:textId="77777777" w:rsidR="00821294" w:rsidRPr="00821294" w:rsidRDefault="007154A3" w:rsidP="00BC4D40">
            <w:pPr>
              <w:jc w:val="right"/>
              <w:rPr>
                <w:rFonts w:eastAsia="Times New Roman"/>
                <w:sz w:val="18"/>
                <w:szCs w:val="18"/>
              </w:rPr>
            </w:pPr>
            <w:r w:rsidRPr="00821294">
              <w:rPr>
                <w:rFonts w:eastAsia="Times New Roman"/>
                <w:sz w:val="18"/>
                <w:szCs w:val="18"/>
              </w:rPr>
              <w:t>(1,526,939</w:t>
            </w:r>
          </w:p>
        </w:tc>
        <w:tc>
          <w:tcPr>
            <w:tcW w:w="0" w:type="auto"/>
            <w:shd w:val="clear" w:color="auto" w:fill="CCEEFF"/>
            <w:vAlign w:val="bottom"/>
            <w:hideMark/>
          </w:tcPr>
          <w:p w14:paraId="70EE9650"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5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5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53" w14:textId="77777777" w:rsidR="00821294" w:rsidRPr="00821294" w:rsidRDefault="007154A3" w:rsidP="00BC4D40">
            <w:pPr>
              <w:jc w:val="right"/>
              <w:rPr>
                <w:rFonts w:eastAsia="Times New Roman"/>
                <w:sz w:val="18"/>
                <w:szCs w:val="18"/>
              </w:rPr>
            </w:pPr>
            <w:r w:rsidRPr="00821294">
              <w:rPr>
                <w:rFonts w:eastAsia="Times New Roman"/>
                <w:sz w:val="18"/>
                <w:szCs w:val="18"/>
              </w:rPr>
              <w:t>(3,736,028</w:t>
            </w:r>
          </w:p>
        </w:tc>
        <w:tc>
          <w:tcPr>
            <w:tcW w:w="0" w:type="auto"/>
            <w:shd w:val="clear" w:color="auto" w:fill="CCEEFF"/>
            <w:vAlign w:val="bottom"/>
            <w:hideMark/>
          </w:tcPr>
          <w:p w14:paraId="70EE9654"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667" w14:textId="77777777" w:rsidTr="00BC4D40">
        <w:tc>
          <w:tcPr>
            <w:tcW w:w="0" w:type="auto"/>
            <w:shd w:val="clear" w:color="auto" w:fill="FFFFFF"/>
            <w:vAlign w:val="bottom"/>
            <w:hideMark/>
          </w:tcPr>
          <w:p w14:paraId="70EE9656" w14:textId="77777777" w:rsidR="00821294" w:rsidRPr="00821294" w:rsidRDefault="007154A3" w:rsidP="00BC4D40">
            <w:pPr>
              <w:rPr>
                <w:rFonts w:eastAsia="Times New Roman"/>
                <w:sz w:val="18"/>
                <w:szCs w:val="18"/>
              </w:rPr>
            </w:pPr>
            <w:r w:rsidRPr="00821294">
              <w:rPr>
                <w:rFonts w:eastAsia="Times New Roman"/>
                <w:sz w:val="18"/>
                <w:szCs w:val="18"/>
              </w:rPr>
              <w:t>Net loss attributable to non-controlling interest</w:t>
            </w:r>
          </w:p>
        </w:tc>
        <w:tc>
          <w:tcPr>
            <w:tcW w:w="0" w:type="auto"/>
            <w:shd w:val="clear" w:color="auto" w:fill="FFFFFF"/>
            <w:vAlign w:val="bottom"/>
            <w:hideMark/>
          </w:tcPr>
          <w:p w14:paraId="70EE965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5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59" w14:textId="77777777" w:rsidR="00821294" w:rsidRPr="00821294" w:rsidRDefault="007154A3" w:rsidP="00BC4D40">
            <w:pPr>
              <w:jc w:val="right"/>
              <w:rPr>
                <w:rFonts w:eastAsia="Times New Roman"/>
                <w:sz w:val="18"/>
                <w:szCs w:val="18"/>
              </w:rPr>
            </w:pPr>
            <w:r w:rsidRPr="00821294">
              <w:rPr>
                <w:rFonts w:eastAsia="Times New Roman"/>
                <w:sz w:val="18"/>
                <w:szCs w:val="18"/>
              </w:rPr>
              <w:t>45,086</w:t>
            </w:r>
          </w:p>
        </w:tc>
        <w:tc>
          <w:tcPr>
            <w:tcW w:w="0" w:type="auto"/>
            <w:shd w:val="clear" w:color="auto" w:fill="FFFFFF"/>
            <w:vAlign w:val="bottom"/>
            <w:hideMark/>
          </w:tcPr>
          <w:p w14:paraId="70EE965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5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5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5D" w14:textId="77777777" w:rsidR="00821294" w:rsidRPr="00821294" w:rsidRDefault="007154A3" w:rsidP="00BC4D40">
            <w:pPr>
              <w:jc w:val="right"/>
              <w:rPr>
                <w:rFonts w:eastAsia="Times New Roman"/>
                <w:sz w:val="18"/>
                <w:szCs w:val="18"/>
              </w:rPr>
            </w:pPr>
            <w:r w:rsidRPr="00821294">
              <w:rPr>
                <w:rFonts w:eastAsia="Times New Roman"/>
                <w:sz w:val="18"/>
                <w:szCs w:val="18"/>
              </w:rPr>
              <w:t>32,838</w:t>
            </w:r>
          </w:p>
        </w:tc>
        <w:tc>
          <w:tcPr>
            <w:tcW w:w="0" w:type="auto"/>
            <w:shd w:val="clear" w:color="auto" w:fill="FFFFFF"/>
            <w:vAlign w:val="bottom"/>
            <w:hideMark/>
          </w:tcPr>
          <w:p w14:paraId="70EE965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5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6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61" w14:textId="77777777" w:rsidR="00821294" w:rsidRPr="00821294" w:rsidRDefault="007154A3" w:rsidP="00BC4D40">
            <w:pPr>
              <w:jc w:val="right"/>
              <w:rPr>
                <w:rFonts w:eastAsia="Times New Roman"/>
                <w:sz w:val="18"/>
                <w:szCs w:val="18"/>
              </w:rPr>
            </w:pPr>
            <w:r w:rsidRPr="00821294">
              <w:rPr>
                <w:rFonts w:eastAsia="Times New Roman"/>
                <w:sz w:val="18"/>
                <w:szCs w:val="18"/>
              </w:rPr>
              <w:t>142,647</w:t>
            </w:r>
          </w:p>
        </w:tc>
        <w:tc>
          <w:tcPr>
            <w:tcW w:w="0" w:type="auto"/>
            <w:shd w:val="clear" w:color="auto" w:fill="FFFFFF"/>
            <w:vAlign w:val="bottom"/>
            <w:hideMark/>
          </w:tcPr>
          <w:p w14:paraId="70EE966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6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6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65" w14:textId="77777777" w:rsidR="00821294" w:rsidRPr="00821294" w:rsidRDefault="007154A3" w:rsidP="00BC4D40">
            <w:pPr>
              <w:jc w:val="right"/>
              <w:rPr>
                <w:rFonts w:eastAsia="Times New Roman"/>
                <w:sz w:val="18"/>
                <w:szCs w:val="18"/>
              </w:rPr>
            </w:pPr>
            <w:r w:rsidRPr="00821294">
              <w:rPr>
                <w:rFonts w:eastAsia="Times New Roman"/>
                <w:sz w:val="18"/>
                <w:szCs w:val="18"/>
              </w:rPr>
              <w:t>128,355</w:t>
            </w:r>
          </w:p>
        </w:tc>
        <w:tc>
          <w:tcPr>
            <w:tcW w:w="0" w:type="auto"/>
            <w:shd w:val="clear" w:color="auto" w:fill="FFFFFF"/>
            <w:vAlign w:val="bottom"/>
            <w:hideMark/>
          </w:tcPr>
          <w:p w14:paraId="70EE9666"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679" w14:textId="77777777" w:rsidTr="00BC4D40">
        <w:tc>
          <w:tcPr>
            <w:tcW w:w="0" w:type="auto"/>
            <w:shd w:val="clear" w:color="auto" w:fill="CCEEFF"/>
            <w:vAlign w:val="bottom"/>
            <w:hideMark/>
          </w:tcPr>
          <w:p w14:paraId="70EE9668" w14:textId="77777777" w:rsidR="00821294" w:rsidRPr="00821294" w:rsidRDefault="007154A3" w:rsidP="00BC4D40">
            <w:pPr>
              <w:rPr>
                <w:rFonts w:eastAsia="Times New Roman"/>
                <w:sz w:val="18"/>
                <w:szCs w:val="18"/>
              </w:rPr>
            </w:pPr>
            <w:r w:rsidRPr="00821294">
              <w:rPr>
                <w:rFonts w:eastAsia="Times New Roman"/>
                <w:sz w:val="18"/>
                <w:szCs w:val="18"/>
              </w:rPr>
              <w:t>Series B preferred stock dividends</w:t>
            </w:r>
          </w:p>
        </w:tc>
        <w:tc>
          <w:tcPr>
            <w:tcW w:w="0" w:type="auto"/>
            <w:shd w:val="clear" w:color="auto" w:fill="CCEEFF"/>
            <w:vAlign w:val="bottom"/>
            <w:hideMark/>
          </w:tcPr>
          <w:p w14:paraId="70EE966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6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6B"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6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6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6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6F" w14:textId="77777777" w:rsidR="00821294" w:rsidRPr="00821294" w:rsidRDefault="007154A3" w:rsidP="00BC4D40">
            <w:pPr>
              <w:jc w:val="right"/>
              <w:rPr>
                <w:rFonts w:eastAsia="Times New Roman"/>
                <w:sz w:val="18"/>
                <w:szCs w:val="18"/>
              </w:rPr>
            </w:pPr>
            <w:r w:rsidRPr="00821294">
              <w:rPr>
                <w:rFonts w:eastAsia="Times New Roman"/>
                <w:sz w:val="18"/>
                <w:szCs w:val="18"/>
              </w:rPr>
              <w:t>(178,094</w:t>
            </w:r>
          </w:p>
        </w:tc>
        <w:tc>
          <w:tcPr>
            <w:tcW w:w="0" w:type="auto"/>
            <w:shd w:val="clear" w:color="auto" w:fill="CCEEFF"/>
            <w:vAlign w:val="bottom"/>
            <w:hideMark/>
          </w:tcPr>
          <w:p w14:paraId="70EE9670"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7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7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73" w14:textId="77777777" w:rsidR="00821294" w:rsidRPr="00821294" w:rsidRDefault="007154A3" w:rsidP="00BC4D40">
            <w:pPr>
              <w:jc w:val="right"/>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7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7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7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677" w14:textId="77777777" w:rsidR="00821294" w:rsidRPr="00821294" w:rsidRDefault="007154A3" w:rsidP="00BC4D40">
            <w:pPr>
              <w:jc w:val="right"/>
              <w:rPr>
                <w:rFonts w:eastAsia="Times New Roman"/>
                <w:sz w:val="18"/>
                <w:szCs w:val="18"/>
              </w:rPr>
            </w:pPr>
            <w:r w:rsidRPr="00821294">
              <w:rPr>
                <w:rFonts w:eastAsia="Times New Roman"/>
                <w:sz w:val="18"/>
                <w:szCs w:val="18"/>
              </w:rPr>
              <w:t>(540,217</w:t>
            </w:r>
          </w:p>
        </w:tc>
        <w:tc>
          <w:tcPr>
            <w:tcW w:w="0" w:type="auto"/>
            <w:shd w:val="clear" w:color="auto" w:fill="CCEEFF"/>
            <w:vAlign w:val="bottom"/>
            <w:hideMark/>
          </w:tcPr>
          <w:p w14:paraId="70EE9678"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68B" w14:textId="77777777" w:rsidTr="00BC4D40">
        <w:tc>
          <w:tcPr>
            <w:tcW w:w="0" w:type="auto"/>
            <w:shd w:val="clear" w:color="auto" w:fill="FFFFFF"/>
            <w:vAlign w:val="bottom"/>
            <w:hideMark/>
          </w:tcPr>
          <w:p w14:paraId="70EE967A" w14:textId="77777777" w:rsidR="00821294" w:rsidRPr="00821294" w:rsidRDefault="007154A3" w:rsidP="00BC4D40">
            <w:pPr>
              <w:rPr>
                <w:rFonts w:eastAsia="Times New Roman"/>
                <w:b/>
                <w:bCs/>
                <w:sz w:val="18"/>
                <w:szCs w:val="18"/>
              </w:rPr>
            </w:pPr>
            <w:r w:rsidRPr="00821294">
              <w:rPr>
                <w:rFonts w:eastAsia="Times New Roman"/>
                <w:b/>
                <w:bCs/>
                <w:sz w:val="18"/>
                <w:szCs w:val="18"/>
              </w:rPr>
              <w:t>Net Income (Loss) Attributable to Common Stockholders</w:t>
            </w:r>
          </w:p>
        </w:tc>
        <w:tc>
          <w:tcPr>
            <w:tcW w:w="0" w:type="auto"/>
            <w:shd w:val="clear" w:color="auto" w:fill="FFFFFF"/>
            <w:vAlign w:val="bottom"/>
            <w:hideMark/>
          </w:tcPr>
          <w:p w14:paraId="70EE967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double" w:sz="6" w:space="0" w:color="000000"/>
            </w:tcBorders>
            <w:shd w:val="clear" w:color="auto" w:fill="FFFFFF"/>
            <w:vAlign w:val="bottom"/>
            <w:hideMark/>
          </w:tcPr>
          <w:p w14:paraId="70EE967C"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tcBorders>
              <w:bottom w:val="double" w:sz="6" w:space="0" w:color="000000"/>
            </w:tcBorders>
            <w:shd w:val="clear" w:color="auto" w:fill="FFFFFF"/>
            <w:vAlign w:val="bottom"/>
            <w:hideMark/>
          </w:tcPr>
          <w:p w14:paraId="70EE967D" w14:textId="77777777" w:rsidR="00821294" w:rsidRPr="00821294" w:rsidRDefault="007154A3" w:rsidP="00BC4D40">
            <w:pPr>
              <w:jc w:val="right"/>
              <w:rPr>
                <w:rFonts w:eastAsia="Times New Roman"/>
                <w:sz w:val="18"/>
                <w:szCs w:val="18"/>
              </w:rPr>
            </w:pPr>
            <w:r w:rsidRPr="00821294">
              <w:rPr>
                <w:rFonts w:eastAsia="Times New Roman"/>
                <w:sz w:val="18"/>
                <w:szCs w:val="18"/>
              </w:rPr>
              <w:t>976,293</w:t>
            </w:r>
          </w:p>
        </w:tc>
        <w:tc>
          <w:tcPr>
            <w:tcW w:w="0" w:type="auto"/>
            <w:shd w:val="clear" w:color="auto" w:fill="FFFFFF"/>
            <w:vAlign w:val="bottom"/>
            <w:hideMark/>
          </w:tcPr>
          <w:p w14:paraId="70EE967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7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double" w:sz="6" w:space="0" w:color="000000"/>
            </w:tcBorders>
            <w:shd w:val="clear" w:color="auto" w:fill="FFFFFF"/>
            <w:vAlign w:val="bottom"/>
            <w:hideMark/>
          </w:tcPr>
          <w:p w14:paraId="70EE9680"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tcBorders>
              <w:bottom w:val="double" w:sz="6" w:space="0" w:color="000000"/>
            </w:tcBorders>
            <w:shd w:val="clear" w:color="auto" w:fill="FFFFFF"/>
            <w:vAlign w:val="bottom"/>
            <w:hideMark/>
          </w:tcPr>
          <w:p w14:paraId="70EE9681" w14:textId="77777777" w:rsidR="00821294" w:rsidRPr="00821294" w:rsidRDefault="007154A3" w:rsidP="00BC4D40">
            <w:pPr>
              <w:jc w:val="right"/>
              <w:rPr>
                <w:rFonts w:eastAsia="Times New Roman"/>
                <w:sz w:val="18"/>
                <w:szCs w:val="18"/>
              </w:rPr>
            </w:pPr>
            <w:r w:rsidRPr="00821294">
              <w:rPr>
                <w:rFonts w:eastAsia="Times New Roman"/>
                <w:sz w:val="18"/>
                <w:szCs w:val="18"/>
              </w:rPr>
              <w:t>(1,079,555</w:t>
            </w:r>
          </w:p>
        </w:tc>
        <w:tc>
          <w:tcPr>
            <w:tcW w:w="0" w:type="auto"/>
            <w:shd w:val="clear" w:color="auto" w:fill="FFFFFF"/>
            <w:vAlign w:val="bottom"/>
            <w:hideMark/>
          </w:tcPr>
          <w:p w14:paraId="70EE9682"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8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double" w:sz="6" w:space="0" w:color="000000"/>
            </w:tcBorders>
            <w:shd w:val="clear" w:color="auto" w:fill="FFFFFF"/>
            <w:vAlign w:val="bottom"/>
            <w:hideMark/>
          </w:tcPr>
          <w:p w14:paraId="70EE9684"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tcBorders>
              <w:bottom w:val="double" w:sz="6" w:space="0" w:color="000000"/>
            </w:tcBorders>
            <w:shd w:val="clear" w:color="auto" w:fill="FFFFFF"/>
            <w:vAlign w:val="bottom"/>
            <w:hideMark/>
          </w:tcPr>
          <w:p w14:paraId="70EE9685" w14:textId="77777777" w:rsidR="00821294" w:rsidRPr="00821294" w:rsidRDefault="007154A3" w:rsidP="00BC4D40">
            <w:pPr>
              <w:jc w:val="right"/>
              <w:rPr>
                <w:rFonts w:eastAsia="Times New Roman"/>
                <w:sz w:val="18"/>
                <w:szCs w:val="18"/>
              </w:rPr>
            </w:pPr>
            <w:r w:rsidRPr="00821294">
              <w:rPr>
                <w:rFonts w:eastAsia="Times New Roman"/>
                <w:sz w:val="18"/>
                <w:szCs w:val="18"/>
              </w:rPr>
              <w:t>(1,384,292</w:t>
            </w:r>
          </w:p>
        </w:tc>
        <w:tc>
          <w:tcPr>
            <w:tcW w:w="0" w:type="auto"/>
            <w:shd w:val="clear" w:color="auto" w:fill="FFFFFF"/>
            <w:vAlign w:val="bottom"/>
            <w:hideMark/>
          </w:tcPr>
          <w:p w14:paraId="70EE968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8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double" w:sz="6" w:space="0" w:color="000000"/>
            </w:tcBorders>
            <w:shd w:val="clear" w:color="auto" w:fill="FFFFFF"/>
            <w:vAlign w:val="bottom"/>
            <w:hideMark/>
          </w:tcPr>
          <w:p w14:paraId="70EE9688"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tcBorders>
              <w:bottom w:val="double" w:sz="6" w:space="0" w:color="000000"/>
            </w:tcBorders>
            <w:shd w:val="clear" w:color="auto" w:fill="FFFFFF"/>
            <w:vAlign w:val="bottom"/>
            <w:hideMark/>
          </w:tcPr>
          <w:p w14:paraId="70EE9689" w14:textId="77777777" w:rsidR="00821294" w:rsidRPr="00821294" w:rsidRDefault="007154A3" w:rsidP="00BC4D40">
            <w:pPr>
              <w:jc w:val="right"/>
              <w:rPr>
                <w:rFonts w:eastAsia="Times New Roman"/>
                <w:sz w:val="18"/>
                <w:szCs w:val="18"/>
              </w:rPr>
            </w:pPr>
            <w:r w:rsidRPr="00821294">
              <w:rPr>
                <w:rFonts w:eastAsia="Times New Roman"/>
                <w:sz w:val="18"/>
                <w:szCs w:val="18"/>
              </w:rPr>
              <w:t>(4,147,890</w:t>
            </w:r>
          </w:p>
        </w:tc>
        <w:tc>
          <w:tcPr>
            <w:tcW w:w="0" w:type="auto"/>
            <w:shd w:val="clear" w:color="auto" w:fill="FFFFFF"/>
            <w:vAlign w:val="bottom"/>
            <w:hideMark/>
          </w:tcPr>
          <w:p w14:paraId="70EE968A"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69D" w14:textId="77777777" w:rsidTr="00BC4D40">
        <w:tc>
          <w:tcPr>
            <w:tcW w:w="0" w:type="auto"/>
            <w:shd w:val="clear" w:color="auto" w:fill="CCEEFF"/>
            <w:vAlign w:val="bottom"/>
            <w:hideMark/>
          </w:tcPr>
          <w:p w14:paraId="70EE968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8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8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8F"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3"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7"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B"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9C"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6AF" w14:textId="77777777" w:rsidTr="00BC4D40">
        <w:tc>
          <w:tcPr>
            <w:tcW w:w="0" w:type="auto"/>
            <w:shd w:val="clear" w:color="auto" w:fill="FFFFFF"/>
            <w:vAlign w:val="bottom"/>
            <w:hideMark/>
          </w:tcPr>
          <w:p w14:paraId="70EE969E" w14:textId="77777777" w:rsidR="00821294" w:rsidRPr="00821294" w:rsidRDefault="007154A3" w:rsidP="00BC4D40">
            <w:pPr>
              <w:rPr>
                <w:rFonts w:eastAsia="Times New Roman"/>
                <w:b/>
                <w:bCs/>
                <w:sz w:val="18"/>
                <w:szCs w:val="18"/>
              </w:rPr>
            </w:pPr>
            <w:r w:rsidRPr="00821294">
              <w:rPr>
                <w:rFonts w:eastAsia="Times New Roman"/>
                <w:b/>
                <w:bCs/>
                <w:sz w:val="18"/>
                <w:szCs w:val="18"/>
              </w:rPr>
              <w:t>Earnings (Loss) Per Common Share - Basic and Diluted</w:t>
            </w:r>
          </w:p>
        </w:tc>
        <w:tc>
          <w:tcPr>
            <w:tcW w:w="0" w:type="auto"/>
            <w:shd w:val="clear" w:color="auto" w:fill="FFFFFF"/>
            <w:vAlign w:val="bottom"/>
            <w:hideMark/>
          </w:tcPr>
          <w:p w14:paraId="70EE969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1"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5"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9"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D"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AE"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6C1" w14:textId="77777777" w:rsidTr="00BC4D40">
        <w:tc>
          <w:tcPr>
            <w:tcW w:w="0" w:type="auto"/>
            <w:shd w:val="clear" w:color="auto" w:fill="CCEEFF"/>
            <w:tcMar>
              <w:top w:w="0" w:type="dxa"/>
              <w:left w:w="200" w:type="dxa"/>
              <w:bottom w:w="0" w:type="dxa"/>
              <w:right w:w="0" w:type="dxa"/>
            </w:tcMar>
            <w:vAlign w:val="bottom"/>
            <w:hideMark/>
          </w:tcPr>
          <w:p w14:paraId="70EE96B0" w14:textId="77777777" w:rsidR="00821294" w:rsidRPr="00821294" w:rsidRDefault="007154A3" w:rsidP="00BC4D40">
            <w:pPr>
              <w:rPr>
                <w:rFonts w:eastAsia="Times New Roman"/>
                <w:sz w:val="18"/>
                <w:szCs w:val="18"/>
              </w:rPr>
            </w:pPr>
            <w:r w:rsidRPr="00821294">
              <w:rPr>
                <w:rFonts w:eastAsia="Times New Roman"/>
                <w:sz w:val="18"/>
                <w:szCs w:val="18"/>
              </w:rPr>
              <w:t>Basic</w:t>
            </w:r>
          </w:p>
        </w:tc>
        <w:tc>
          <w:tcPr>
            <w:tcW w:w="0" w:type="auto"/>
            <w:shd w:val="clear" w:color="auto" w:fill="CCEEFF"/>
            <w:vAlign w:val="bottom"/>
            <w:hideMark/>
          </w:tcPr>
          <w:p w14:paraId="70EE96B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B2"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B3" w14:textId="77777777" w:rsidR="00821294" w:rsidRPr="00821294" w:rsidRDefault="007154A3" w:rsidP="00BC4D40">
            <w:pPr>
              <w:jc w:val="right"/>
              <w:rPr>
                <w:rFonts w:eastAsia="Times New Roman"/>
                <w:sz w:val="18"/>
                <w:szCs w:val="18"/>
              </w:rPr>
            </w:pPr>
            <w:r w:rsidRPr="00821294">
              <w:rPr>
                <w:rFonts w:eastAsia="Times New Roman"/>
                <w:sz w:val="18"/>
                <w:szCs w:val="18"/>
              </w:rPr>
              <w:t>0.11</w:t>
            </w:r>
          </w:p>
        </w:tc>
        <w:tc>
          <w:tcPr>
            <w:tcW w:w="0" w:type="auto"/>
            <w:shd w:val="clear" w:color="auto" w:fill="CCEEFF"/>
            <w:vAlign w:val="bottom"/>
            <w:hideMark/>
          </w:tcPr>
          <w:p w14:paraId="70EE96B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B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B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B7" w14:textId="77777777" w:rsidR="00821294" w:rsidRPr="00821294" w:rsidRDefault="007154A3" w:rsidP="00BC4D40">
            <w:pPr>
              <w:jc w:val="right"/>
              <w:rPr>
                <w:rFonts w:eastAsia="Times New Roman"/>
                <w:sz w:val="18"/>
                <w:szCs w:val="18"/>
              </w:rPr>
            </w:pPr>
            <w:r w:rsidRPr="00821294">
              <w:rPr>
                <w:rFonts w:eastAsia="Times New Roman"/>
                <w:sz w:val="18"/>
                <w:szCs w:val="18"/>
              </w:rPr>
              <w:t>(0.26</w:t>
            </w:r>
          </w:p>
        </w:tc>
        <w:tc>
          <w:tcPr>
            <w:tcW w:w="0" w:type="auto"/>
            <w:shd w:val="clear" w:color="auto" w:fill="CCEEFF"/>
            <w:vAlign w:val="bottom"/>
            <w:hideMark/>
          </w:tcPr>
          <w:p w14:paraId="70EE96B8"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B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B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BB" w14:textId="77777777" w:rsidR="00821294" w:rsidRPr="00821294" w:rsidRDefault="007154A3" w:rsidP="00BC4D40">
            <w:pPr>
              <w:jc w:val="right"/>
              <w:rPr>
                <w:rFonts w:eastAsia="Times New Roman"/>
                <w:sz w:val="18"/>
                <w:szCs w:val="18"/>
              </w:rPr>
            </w:pPr>
            <w:r w:rsidRPr="00821294">
              <w:rPr>
                <w:rFonts w:eastAsia="Times New Roman"/>
                <w:sz w:val="18"/>
                <w:szCs w:val="18"/>
              </w:rPr>
              <w:t>(0.18</w:t>
            </w:r>
          </w:p>
        </w:tc>
        <w:tc>
          <w:tcPr>
            <w:tcW w:w="0" w:type="auto"/>
            <w:shd w:val="clear" w:color="auto" w:fill="CCEEFF"/>
            <w:vAlign w:val="bottom"/>
            <w:hideMark/>
          </w:tcPr>
          <w:p w14:paraId="70EE96BC"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B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BE"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6BF" w14:textId="77777777" w:rsidR="00821294" w:rsidRPr="00821294" w:rsidRDefault="007154A3" w:rsidP="00BC4D40">
            <w:pPr>
              <w:jc w:val="right"/>
              <w:rPr>
                <w:rFonts w:eastAsia="Times New Roman"/>
                <w:sz w:val="18"/>
                <w:szCs w:val="18"/>
              </w:rPr>
            </w:pPr>
            <w:r w:rsidRPr="00821294">
              <w:rPr>
                <w:rFonts w:eastAsia="Times New Roman"/>
                <w:sz w:val="18"/>
                <w:szCs w:val="18"/>
              </w:rPr>
              <w:t>(1.02</w:t>
            </w:r>
          </w:p>
        </w:tc>
        <w:tc>
          <w:tcPr>
            <w:tcW w:w="0" w:type="auto"/>
            <w:shd w:val="clear" w:color="auto" w:fill="CCEEFF"/>
            <w:vAlign w:val="bottom"/>
            <w:hideMark/>
          </w:tcPr>
          <w:p w14:paraId="70EE96C0"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6D3" w14:textId="77777777" w:rsidTr="00BC4D40">
        <w:tc>
          <w:tcPr>
            <w:tcW w:w="0" w:type="auto"/>
            <w:shd w:val="clear" w:color="auto" w:fill="FFFFFF"/>
            <w:tcMar>
              <w:top w:w="0" w:type="dxa"/>
              <w:left w:w="200" w:type="dxa"/>
              <w:bottom w:w="0" w:type="dxa"/>
              <w:right w:w="0" w:type="dxa"/>
            </w:tcMar>
            <w:vAlign w:val="bottom"/>
            <w:hideMark/>
          </w:tcPr>
          <w:p w14:paraId="70EE96C2" w14:textId="77777777" w:rsidR="00821294" w:rsidRPr="00821294" w:rsidRDefault="007154A3" w:rsidP="00BC4D40">
            <w:pPr>
              <w:rPr>
                <w:rFonts w:eastAsia="Times New Roman"/>
                <w:sz w:val="18"/>
                <w:szCs w:val="18"/>
              </w:rPr>
            </w:pPr>
            <w:r w:rsidRPr="00821294">
              <w:rPr>
                <w:rFonts w:eastAsia="Times New Roman"/>
                <w:sz w:val="18"/>
                <w:szCs w:val="18"/>
              </w:rPr>
              <w:t>Diluted</w:t>
            </w:r>
          </w:p>
        </w:tc>
        <w:tc>
          <w:tcPr>
            <w:tcW w:w="0" w:type="auto"/>
            <w:shd w:val="clear" w:color="auto" w:fill="FFFFFF"/>
            <w:vAlign w:val="bottom"/>
            <w:hideMark/>
          </w:tcPr>
          <w:p w14:paraId="70EE96C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C4"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C5" w14:textId="77777777" w:rsidR="00821294" w:rsidRPr="00821294" w:rsidRDefault="007154A3" w:rsidP="00BC4D40">
            <w:pPr>
              <w:jc w:val="right"/>
              <w:rPr>
                <w:rFonts w:eastAsia="Times New Roman"/>
                <w:sz w:val="18"/>
                <w:szCs w:val="18"/>
              </w:rPr>
            </w:pPr>
            <w:r w:rsidRPr="00821294">
              <w:rPr>
                <w:rFonts w:eastAsia="Times New Roman"/>
                <w:sz w:val="18"/>
                <w:szCs w:val="18"/>
              </w:rPr>
              <w:t>0.11</w:t>
            </w:r>
          </w:p>
        </w:tc>
        <w:tc>
          <w:tcPr>
            <w:tcW w:w="0" w:type="auto"/>
            <w:shd w:val="clear" w:color="auto" w:fill="FFFFFF"/>
            <w:vAlign w:val="bottom"/>
            <w:hideMark/>
          </w:tcPr>
          <w:p w14:paraId="70EE96C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C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C8"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C9" w14:textId="77777777" w:rsidR="00821294" w:rsidRPr="00821294" w:rsidRDefault="007154A3" w:rsidP="00BC4D40">
            <w:pPr>
              <w:jc w:val="right"/>
              <w:rPr>
                <w:rFonts w:eastAsia="Times New Roman"/>
                <w:sz w:val="18"/>
                <w:szCs w:val="18"/>
              </w:rPr>
            </w:pPr>
            <w:r w:rsidRPr="00821294">
              <w:rPr>
                <w:rFonts w:eastAsia="Times New Roman"/>
                <w:sz w:val="18"/>
                <w:szCs w:val="18"/>
              </w:rPr>
              <w:t>(0.26</w:t>
            </w:r>
          </w:p>
        </w:tc>
        <w:tc>
          <w:tcPr>
            <w:tcW w:w="0" w:type="auto"/>
            <w:shd w:val="clear" w:color="auto" w:fill="FFFFFF"/>
            <w:vAlign w:val="bottom"/>
            <w:hideMark/>
          </w:tcPr>
          <w:p w14:paraId="70EE96C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C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CC"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CD" w14:textId="77777777" w:rsidR="00821294" w:rsidRPr="00821294" w:rsidRDefault="007154A3" w:rsidP="00BC4D40">
            <w:pPr>
              <w:jc w:val="right"/>
              <w:rPr>
                <w:rFonts w:eastAsia="Times New Roman"/>
                <w:sz w:val="18"/>
                <w:szCs w:val="18"/>
              </w:rPr>
            </w:pPr>
            <w:r w:rsidRPr="00821294">
              <w:rPr>
                <w:rFonts w:eastAsia="Times New Roman"/>
                <w:sz w:val="18"/>
                <w:szCs w:val="18"/>
              </w:rPr>
              <w:t>(0.18</w:t>
            </w:r>
          </w:p>
        </w:tc>
        <w:tc>
          <w:tcPr>
            <w:tcW w:w="0" w:type="auto"/>
            <w:shd w:val="clear" w:color="auto" w:fill="FFFFFF"/>
            <w:vAlign w:val="bottom"/>
            <w:hideMark/>
          </w:tcPr>
          <w:p w14:paraId="70EE96CE"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C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D0"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6D1" w14:textId="77777777" w:rsidR="00821294" w:rsidRPr="00821294" w:rsidRDefault="007154A3" w:rsidP="00BC4D40">
            <w:pPr>
              <w:jc w:val="right"/>
              <w:rPr>
                <w:rFonts w:eastAsia="Times New Roman"/>
                <w:sz w:val="18"/>
                <w:szCs w:val="18"/>
              </w:rPr>
            </w:pPr>
            <w:r w:rsidRPr="00821294">
              <w:rPr>
                <w:rFonts w:eastAsia="Times New Roman"/>
                <w:sz w:val="18"/>
                <w:szCs w:val="18"/>
              </w:rPr>
              <w:t>(1.02</w:t>
            </w:r>
          </w:p>
        </w:tc>
        <w:tc>
          <w:tcPr>
            <w:tcW w:w="0" w:type="auto"/>
            <w:shd w:val="clear" w:color="auto" w:fill="FFFFFF"/>
            <w:vAlign w:val="bottom"/>
            <w:hideMark/>
          </w:tcPr>
          <w:p w14:paraId="70EE96D2"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6E5" w14:textId="77777777" w:rsidTr="00BC4D40">
        <w:tc>
          <w:tcPr>
            <w:tcW w:w="0" w:type="auto"/>
            <w:shd w:val="clear" w:color="auto" w:fill="CCEEFF"/>
            <w:vAlign w:val="bottom"/>
            <w:hideMark/>
          </w:tcPr>
          <w:p w14:paraId="70EE96D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7"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B"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DF"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E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E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E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E3"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E4"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6F7" w14:textId="77777777" w:rsidTr="00BC4D40">
        <w:tc>
          <w:tcPr>
            <w:tcW w:w="0" w:type="auto"/>
            <w:shd w:val="clear" w:color="auto" w:fill="FFFFFF"/>
            <w:vAlign w:val="bottom"/>
            <w:hideMark/>
          </w:tcPr>
          <w:p w14:paraId="70EE96E6" w14:textId="77777777" w:rsidR="00821294" w:rsidRPr="00821294" w:rsidRDefault="007154A3" w:rsidP="00BC4D40">
            <w:pPr>
              <w:rPr>
                <w:rFonts w:eastAsia="Times New Roman"/>
                <w:b/>
                <w:bCs/>
                <w:sz w:val="18"/>
                <w:szCs w:val="18"/>
              </w:rPr>
            </w:pPr>
            <w:r w:rsidRPr="00821294">
              <w:rPr>
                <w:rFonts w:eastAsia="Times New Roman"/>
                <w:b/>
                <w:bCs/>
                <w:sz w:val="18"/>
                <w:szCs w:val="18"/>
              </w:rPr>
              <w:t>Shares used in computing earnings per share:</w:t>
            </w:r>
          </w:p>
        </w:tc>
        <w:tc>
          <w:tcPr>
            <w:tcW w:w="0" w:type="auto"/>
            <w:shd w:val="clear" w:color="auto" w:fill="FFFFFF"/>
            <w:vAlign w:val="bottom"/>
            <w:hideMark/>
          </w:tcPr>
          <w:p w14:paraId="70EE96E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E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E9"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E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E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E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ED"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E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E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F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F1"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F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F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F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F5"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6F6"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709" w14:textId="77777777" w:rsidTr="00BC4D40">
        <w:tc>
          <w:tcPr>
            <w:tcW w:w="0" w:type="auto"/>
            <w:shd w:val="clear" w:color="auto" w:fill="CCEEFF"/>
            <w:tcMar>
              <w:top w:w="0" w:type="dxa"/>
              <w:left w:w="200" w:type="dxa"/>
              <w:bottom w:w="0" w:type="dxa"/>
              <w:right w:w="0" w:type="dxa"/>
            </w:tcMar>
            <w:vAlign w:val="bottom"/>
            <w:hideMark/>
          </w:tcPr>
          <w:p w14:paraId="70EE96F8" w14:textId="77777777" w:rsidR="00821294" w:rsidRPr="00821294" w:rsidRDefault="007154A3" w:rsidP="00BC4D40">
            <w:pPr>
              <w:rPr>
                <w:rFonts w:eastAsia="Times New Roman"/>
                <w:sz w:val="18"/>
                <w:szCs w:val="18"/>
              </w:rPr>
            </w:pPr>
            <w:r w:rsidRPr="00821294">
              <w:rPr>
                <w:rFonts w:eastAsia="Times New Roman"/>
                <w:sz w:val="18"/>
                <w:szCs w:val="18"/>
              </w:rPr>
              <w:t>Basic</w:t>
            </w:r>
          </w:p>
        </w:tc>
        <w:tc>
          <w:tcPr>
            <w:tcW w:w="0" w:type="auto"/>
            <w:shd w:val="clear" w:color="auto" w:fill="CCEEFF"/>
            <w:vAlign w:val="bottom"/>
            <w:hideMark/>
          </w:tcPr>
          <w:p w14:paraId="70EE96F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F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FB" w14:textId="77777777" w:rsidR="00821294" w:rsidRPr="00821294" w:rsidRDefault="007154A3" w:rsidP="00BC4D40">
            <w:pPr>
              <w:jc w:val="right"/>
              <w:rPr>
                <w:rFonts w:eastAsia="Times New Roman"/>
                <w:sz w:val="18"/>
                <w:szCs w:val="18"/>
              </w:rPr>
            </w:pPr>
            <w:r w:rsidRPr="00821294">
              <w:rPr>
                <w:rFonts w:eastAsia="Times New Roman"/>
                <w:sz w:val="18"/>
                <w:szCs w:val="18"/>
              </w:rPr>
              <w:t>8,658,395</w:t>
            </w:r>
          </w:p>
        </w:tc>
        <w:tc>
          <w:tcPr>
            <w:tcW w:w="0" w:type="auto"/>
            <w:shd w:val="clear" w:color="auto" w:fill="CCEEFF"/>
            <w:vAlign w:val="bottom"/>
            <w:hideMark/>
          </w:tcPr>
          <w:p w14:paraId="70EE96F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F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F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6FF" w14:textId="77777777" w:rsidR="00821294" w:rsidRPr="00821294" w:rsidRDefault="007154A3" w:rsidP="00BC4D40">
            <w:pPr>
              <w:jc w:val="right"/>
              <w:rPr>
                <w:rFonts w:eastAsia="Times New Roman"/>
                <w:sz w:val="18"/>
                <w:szCs w:val="18"/>
              </w:rPr>
            </w:pPr>
            <w:r w:rsidRPr="00821294">
              <w:rPr>
                <w:rFonts w:eastAsia="Times New Roman"/>
                <w:sz w:val="18"/>
                <w:szCs w:val="18"/>
              </w:rPr>
              <w:t>4,110,303</w:t>
            </w:r>
          </w:p>
        </w:tc>
        <w:tc>
          <w:tcPr>
            <w:tcW w:w="0" w:type="auto"/>
            <w:shd w:val="clear" w:color="auto" w:fill="CCEEFF"/>
            <w:vAlign w:val="bottom"/>
            <w:hideMark/>
          </w:tcPr>
          <w:p w14:paraId="70EE970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0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0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03" w14:textId="77777777" w:rsidR="00821294" w:rsidRPr="00821294" w:rsidRDefault="007154A3" w:rsidP="00BC4D40">
            <w:pPr>
              <w:jc w:val="right"/>
              <w:rPr>
                <w:rFonts w:eastAsia="Times New Roman"/>
                <w:sz w:val="18"/>
                <w:szCs w:val="18"/>
              </w:rPr>
            </w:pPr>
            <w:r w:rsidRPr="00821294">
              <w:rPr>
                <w:rFonts w:eastAsia="Times New Roman"/>
                <w:sz w:val="18"/>
                <w:szCs w:val="18"/>
              </w:rPr>
              <w:t>7,530,833</w:t>
            </w:r>
          </w:p>
        </w:tc>
        <w:tc>
          <w:tcPr>
            <w:tcW w:w="0" w:type="auto"/>
            <w:shd w:val="clear" w:color="auto" w:fill="CCEEFF"/>
            <w:vAlign w:val="bottom"/>
            <w:hideMark/>
          </w:tcPr>
          <w:p w14:paraId="70EE970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0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0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07" w14:textId="77777777" w:rsidR="00821294" w:rsidRPr="00821294" w:rsidRDefault="007154A3" w:rsidP="00BC4D40">
            <w:pPr>
              <w:jc w:val="right"/>
              <w:rPr>
                <w:rFonts w:eastAsia="Times New Roman"/>
                <w:sz w:val="18"/>
                <w:szCs w:val="18"/>
              </w:rPr>
            </w:pPr>
            <w:r w:rsidRPr="00821294">
              <w:rPr>
                <w:rFonts w:eastAsia="Times New Roman"/>
                <w:sz w:val="18"/>
                <w:szCs w:val="18"/>
              </w:rPr>
              <w:t>4,049,059</w:t>
            </w:r>
          </w:p>
        </w:tc>
        <w:tc>
          <w:tcPr>
            <w:tcW w:w="0" w:type="auto"/>
            <w:shd w:val="clear" w:color="auto" w:fill="CCEEFF"/>
            <w:vAlign w:val="bottom"/>
            <w:hideMark/>
          </w:tcPr>
          <w:p w14:paraId="70EE9708"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71B" w14:textId="77777777" w:rsidTr="00BC4D40">
        <w:tc>
          <w:tcPr>
            <w:tcW w:w="0" w:type="auto"/>
            <w:shd w:val="clear" w:color="auto" w:fill="FFFFFF"/>
            <w:tcMar>
              <w:top w:w="0" w:type="dxa"/>
              <w:left w:w="200" w:type="dxa"/>
              <w:bottom w:w="0" w:type="dxa"/>
              <w:right w:w="0" w:type="dxa"/>
            </w:tcMar>
            <w:vAlign w:val="bottom"/>
            <w:hideMark/>
          </w:tcPr>
          <w:p w14:paraId="70EE970A" w14:textId="77777777" w:rsidR="00821294" w:rsidRPr="00821294" w:rsidRDefault="007154A3" w:rsidP="00BC4D40">
            <w:pPr>
              <w:rPr>
                <w:rFonts w:eastAsia="Times New Roman"/>
                <w:sz w:val="18"/>
                <w:szCs w:val="18"/>
              </w:rPr>
            </w:pPr>
            <w:r w:rsidRPr="00821294">
              <w:rPr>
                <w:rFonts w:eastAsia="Times New Roman"/>
                <w:sz w:val="18"/>
                <w:szCs w:val="18"/>
              </w:rPr>
              <w:t>Diluted</w:t>
            </w:r>
          </w:p>
        </w:tc>
        <w:tc>
          <w:tcPr>
            <w:tcW w:w="0" w:type="auto"/>
            <w:shd w:val="clear" w:color="auto" w:fill="FFFFFF"/>
            <w:vAlign w:val="bottom"/>
            <w:hideMark/>
          </w:tcPr>
          <w:p w14:paraId="70EE970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0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0D" w14:textId="77777777" w:rsidR="00821294" w:rsidRPr="00821294" w:rsidRDefault="007154A3" w:rsidP="00BC4D40">
            <w:pPr>
              <w:jc w:val="right"/>
              <w:rPr>
                <w:rFonts w:eastAsia="Times New Roman"/>
                <w:sz w:val="18"/>
                <w:szCs w:val="18"/>
              </w:rPr>
            </w:pPr>
            <w:r w:rsidRPr="00821294">
              <w:rPr>
                <w:rFonts w:eastAsia="Times New Roman"/>
                <w:sz w:val="18"/>
                <w:szCs w:val="18"/>
              </w:rPr>
              <w:t>8,658,395</w:t>
            </w:r>
          </w:p>
        </w:tc>
        <w:tc>
          <w:tcPr>
            <w:tcW w:w="0" w:type="auto"/>
            <w:shd w:val="clear" w:color="auto" w:fill="FFFFFF"/>
            <w:vAlign w:val="bottom"/>
            <w:hideMark/>
          </w:tcPr>
          <w:p w14:paraId="70EE970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0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1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11" w14:textId="77777777" w:rsidR="00821294" w:rsidRPr="00821294" w:rsidRDefault="007154A3" w:rsidP="00BC4D40">
            <w:pPr>
              <w:jc w:val="right"/>
              <w:rPr>
                <w:rFonts w:eastAsia="Times New Roman"/>
                <w:sz w:val="18"/>
                <w:szCs w:val="18"/>
              </w:rPr>
            </w:pPr>
            <w:r w:rsidRPr="00821294">
              <w:rPr>
                <w:rFonts w:eastAsia="Times New Roman"/>
                <w:sz w:val="18"/>
                <w:szCs w:val="18"/>
              </w:rPr>
              <w:t>4,110,303</w:t>
            </w:r>
          </w:p>
        </w:tc>
        <w:tc>
          <w:tcPr>
            <w:tcW w:w="0" w:type="auto"/>
            <w:shd w:val="clear" w:color="auto" w:fill="FFFFFF"/>
            <w:vAlign w:val="bottom"/>
            <w:hideMark/>
          </w:tcPr>
          <w:p w14:paraId="70EE971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1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1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15" w14:textId="77777777" w:rsidR="00821294" w:rsidRPr="00821294" w:rsidRDefault="007154A3" w:rsidP="00BC4D40">
            <w:pPr>
              <w:jc w:val="right"/>
              <w:rPr>
                <w:rFonts w:eastAsia="Times New Roman"/>
                <w:sz w:val="18"/>
                <w:szCs w:val="18"/>
              </w:rPr>
            </w:pPr>
            <w:r w:rsidRPr="00821294">
              <w:rPr>
                <w:rFonts w:eastAsia="Times New Roman"/>
                <w:sz w:val="18"/>
                <w:szCs w:val="18"/>
              </w:rPr>
              <w:t>7,530,833</w:t>
            </w:r>
          </w:p>
        </w:tc>
        <w:tc>
          <w:tcPr>
            <w:tcW w:w="0" w:type="auto"/>
            <w:shd w:val="clear" w:color="auto" w:fill="FFFFFF"/>
            <w:vAlign w:val="bottom"/>
            <w:hideMark/>
          </w:tcPr>
          <w:p w14:paraId="70EE971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1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1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19" w14:textId="77777777" w:rsidR="00821294" w:rsidRPr="00821294" w:rsidRDefault="007154A3" w:rsidP="00BC4D40">
            <w:pPr>
              <w:jc w:val="right"/>
              <w:rPr>
                <w:rFonts w:eastAsia="Times New Roman"/>
                <w:sz w:val="18"/>
                <w:szCs w:val="18"/>
              </w:rPr>
            </w:pPr>
            <w:r w:rsidRPr="00821294">
              <w:rPr>
                <w:rFonts w:eastAsia="Times New Roman"/>
                <w:sz w:val="18"/>
                <w:szCs w:val="18"/>
              </w:rPr>
              <w:t>4,049,059</w:t>
            </w:r>
          </w:p>
        </w:tc>
        <w:tc>
          <w:tcPr>
            <w:tcW w:w="0" w:type="auto"/>
            <w:shd w:val="clear" w:color="auto" w:fill="FFFFFF"/>
            <w:vAlign w:val="bottom"/>
            <w:hideMark/>
          </w:tcPr>
          <w:p w14:paraId="70EE971A" w14:textId="77777777" w:rsidR="00821294" w:rsidRPr="00821294" w:rsidRDefault="007154A3" w:rsidP="00BC4D40">
            <w:pPr>
              <w:rPr>
                <w:rFonts w:eastAsia="Times New Roman"/>
                <w:sz w:val="18"/>
                <w:szCs w:val="18"/>
              </w:rPr>
            </w:pPr>
            <w:r w:rsidRPr="00821294">
              <w:rPr>
                <w:rFonts w:eastAsia="Times New Roman"/>
                <w:sz w:val="18"/>
                <w:szCs w:val="18"/>
              </w:rPr>
              <w:t> </w:t>
            </w:r>
          </w:p>
        </w:tc>
      </w:tr>
    </w:tbl>
    <w:p w14:paraId="70EE971C" w14:textId="77777777" w:rsidR="00821294" w:rsidRPr="00821294" w:rsidRDefault="007154A3" w:rsidP="00821294">
      <w:pPr>
        <w:pStyle w:val="NormalWeb"/>
        <w:spacing w:before="0" w:beforeAutospacing="0" w:after="0" w:afterAutospacing="0"/>
        <w:jc w:val="center"/>
        <w:rPr>
          <w:sz w:val="18"/>
          <w:szCs w:val="18"/>
        </w:rPr>
      </w:pPr>
      <w:r w:rsidRPr="00821294">
        <w:rPr>
          <w:sz w:val="18"/>
          <w:szCs w:val="18"/>
        </w:rPr>
        <w:t> </w:t>
      </w:r>
    </w:p>
    <w:p w14:paraId="70EE971D" w14:textId="77777777" w:rsidR="00821294" w:rsidRPr="00821294" w:rsidRDefault="007154A3" w:rsidP="00821294">
      <w:pPr>
        <w:pStyle w:val="NormalWeb"/>
        <w:spacing w:before="0" w:beforeAutospacing="0" w:after="0" w:afterAutospacing="0"/>
        <w:jc w:val="center"/>
        <w:rPr>
          <w:sz w:val="18"/>
          <w:szCs w:val="18"/>
        </w:rPr>
      </w:pPr>
      <w:r w:rsidRPr="00821294">
        <w:rPr>
          <w:sz w:val="18"/>
          <w:szCs w:val="18"/>
        </w:rPr>
        <w:t> </w:t>
      </w:r>
    </w:p>
    <w:tbl>
      <w:tblPr>
        <w:tblW w:w="5000" w:type="pct"/>
        <w:tblCellMar>
          <w:left w:w="0" w:type="dxa"/>
          <w:right w:w="0" w:type="dxa"/>
        </w:tblCellMar>
        <w:tblLook w:val="04A0" w:firstRow="1" w:lastRow="0" w:firstColumn="1" w:lastColumn="0" w:noHBand="0" w:noVBand="1"/>
        <w:tblDescription w:val="xdx: Statement - Condensed Consolidated Statements of Comprehensive Income (Loss) (Unaudited)"/>
      </w:tblPr>
      <w:tblGrid>
        <w:gridCol w:w="3741"/>
        <w:gridCol w:w="184"/>
        <w:gridCol w:w="101"/>
        <w:gridCol w:w="1028"/>
        <w:gridCol w:w="92"/>
        <w:gridCol w:w="183"/>
        <w:gridCol w:w="101"/>
        <w:gridCol w:w="1028"/>
        <w:gridCol w:w="92"/>
        <w:gridCol w:w="183"/>
        <w:gridCol w:w="101"/>
        <w:gridCol w:w="1028"/>
        <w:gridCol w:w="92"/>
        <w:gridCol w:w="185"/>
        <w:gridCol w:w="101"/>
        <w:gridCol w:w="1028"/>
        <w:gridCol w:w="92"/>
      </w:tblGrid>
      <w:tr w:rsidR="0099659F" w14:paraId="70EE972F" w14:textId="77777777" w:rsidTr="00821294">
        <w:tc>
          <w:tcPr>
            <w:tcW w:w="1998" w:type="pct"/>
            <w:shd w:val="clear" w:color="auto" w:fill="CCEEFF"/>
            <w:vAlign w:val="bottom"/>
            <w:hideMark/>
          </w:tcPr>
          <w:p w14:paraId="70EE971E" w14:textId="77777777" w:rsidR="00821294" w:rsidRPr="00821294" w:rsidRDefault="007154A3" w:rsidP="00BC4D40">
            <w:pPr>
              <w:rPr>
                <w:rFonts w:eastAsia="Times New Roman"/>
                <w:sz w:val="18"/>
                <w:szCs w:val="18"/>
              </w:rPr>
            </w:pPr>
            <w:r w:rsidRPr="00821294">
              <w:rPr>
                <w:rFonts w:eastAsia="Times New Roman"/>
                <w:sz w:val="18"/>
                <w:szCs w:val="18"/>
              </w:rPr>
              <w:t>Net income (loss)</w:t>
            </w:r>
          </w:p>
        </w:tc>
        <w:tc>
          <w:tcPr>
            <w:tcW w:w="98" w:type="pct"/>
            <w:shd w:val="clear" w:color="auto" w:fill="CCEEFF"/>
            <w:vAlign w:val="bottom"/>
            <w:hideMark/>
          </w:tcPr>
          <w:p w14:paraId="70EE971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54" w:type="pct"/>
            <w:shd w:val="clear" w:color="auto" w:fill="CCEEFF"/>
            <w:vAlign w:val="bottom"/>
            <w:hideMark/>
          </w:tcPr>
          <w:p w14:paraId="70EE9720"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549" w:type="pct"/>
            <w:shd w:val="clear" w:color="auto" w:fill="CCEEFF"/>
            <w:vAlign w:val="bottom"/>
            <w:hideMark/>
          </w:tcPr>
          <w:p w14:paraId="70EE9721" w14:textId="77777777" w:rsidR="00821294" w:rsidRPr="00821294" w:rsidRDefault="007154A3" w:rsidP="00BC4D40">
            <w:pPr>
              <w:jc w:val="right"/>
              <w:rPr>
                <w:rFonts w:eastAsia="Times New Roman"/>
                <w:sz w:val="18"/>
                <w:szCs w:val="18"/>
              </w:rPr>
            </w:pPr>
            <w:r w:rsidRPr="00821294">
              <w:rPr>
                <w:rFonts w:eastAsia="Times New Roman"/>
                <w:sz w:val="18"/>
                <w:szCs w:val="18"/>
              </w:rPr>
              <w:t>931,207</w:t>
            </w:r>
          </w:p>
        </w:tc>
        <w:tc>
          <w:tcPr>
            <w:tcW w:w="49" w:type="pct"/>
            <w:shd w:val="clear" w:color="auto" w:fill="CCEEFF"/>
            <w:vAlign w:val="bottom"/>
            <w:hideMark/>
          </w:tcPr>
          <w:p w14:paraId="70EE972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98" w:type="pct"/>
            <w:shd w:val="clear" w:color="auto" w:fill="CCEEFF"/>
            <w:vAlign w:val="bottom"/>
            <w:hideMark/>
          </w:tcPr>
          <w:p w14:paraId="70EE972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54" w:type="pct"/>
            <w:shd w:val="clear" w:color="auto" w:fill="CCEEFF"/>
            <w:vAlign w:val="bottom"/>
            <w:hideMark/>
          </w:tcPr>
          <w:p w14:paraId="70EE9724"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549" w:type="pct"/>
            <w:shd w:val="clear" w:color="auto" w:fill="CCEEFF"/>
            <w:vAlign w:val="bottom"/>
            <w:hideMark/>
          </w:tcPr>
          <w:p w14:paraId="70EE9725" w14:textId="77777777" w:rsidR="00821294" w:rsidRPr="00821294" w:rsidRDefault="007154A3" w:rsidP="00BC4D40">
            <w:pPr>
              <w:jc w:val="right"/>
              <w:rPr>
                <w:rFonts w:eastAsia="Times New Roman"/>
                <w:sz w:val="18"/>
                <w:szCs w:val="18"/>
              </w:rPr>
            </w:pPr>
            <w:r w:rsidRPr="00821294">
              <w:rPr>
                <w:rFonts w:eastAsia="Times New Roman"/>
                <w:sz w:val="18"/>
                <w:szCs w:val="18"/>
              </w:rPr>
              <w:t>(934,299</w:t>
            </w:r>
          </w:p>
        </w:tc>
        <w:tc>
          <w:tcPr>
            <w:tcW w:w="49" w:type="pct"/>
            <w:shd w:val="clear" w:color="auto" w:fill="CCEEFF"/>
            <w:vAlign w:val="bottom"/>
            <w:hideMark/>
          </w:tcPr>
          <w:p w14:paraId="70EE972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98" w:type="pct"/>
            <w:shd w:val="clear" w:color="auto" w:fill="CCEEFF"/>
            <w:vAlign w:val="bottom"/>
            <w:hideMark/>
          </w:tcPr>
          <w:p w14:paraId="70EE972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54" w:type="pct"/>
            <w:shd w:val="clear" w:color="auto" w:fill="CCEEFF"/>
            <w:vAlign w:val="bottom"/>
            <w:hideMark/>
          </w:tcPr>
          <w:p w14:paraId="70EE9728"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549" w:type="pct"/>
            <w:shd w:val="clear" w:color="auto" w:fill="CCEEFF"/>
            <w:vAlign w:val="bottom"/>
            <w:hideMark/>
          </w:tcPr>
          <w:p w14:paraId="70EE9729" w14:textId="77777777" w:rsidR="00821294" w:rsidRPr="00821294" w:rsidRDefault="007154A3" w:rsidP="00BC4D40">
            <w:pPr>
              <w:jc w:val="right"/>
              <w:rPr>
                <w:rFonts w:eastAsia="Times New Roman"/>
                <w:sz w:val="18"/>
                <w:szCs w:val="18"/>
              </w:rPr>
            </w:pPr>
            <w:r w:rsidRPr="00821294">
              <w:rPr>
                <w:rFonts w:eastAsia="Times New Roman"/>
                <w:sz w:val="18"/>
                <w:szCs w:val="18"/>
              </w:rPr>
              <w:t>(1,526,939</w:t>
            </w:r>
          </w:p>
        </w:tc>
        <w:tc>
          <w:tcPr>
            <w:tcW w:w="49" w:type="pct"/>
            <w:shd w:val="clear" w:color="auto" w:fill="CCEEFF"/>
            <w:vAlign w:val="bottom"/>
            <w:hideMark/>
          </w:tcPr>
          <w:p w14:paraId="70EE972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99" w:type="pct"/>
            <w:shd w:val="clear" w:color="auto" w:fill="CCEEFF"/>
            <w:vAlign w:val="bottom"/>
            <w:hideMark/>
          </w:tcPr>
          <w:p w14:paraId="70EE972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54" w:type="pct"/>
            <w:shd w:val="clear" w:color="auto" w:fill="CCEEFF"/>
            <w:vAlign w:val="bottom"/>
            <w:hideMark/>
          </w:tcPr>
          <w:p w14:paraId="70EE972C"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549" w:type="pct"/>
            <w:shd w:val="clear" w:color="auto" w:fill="CCEEFF"/>
            <w:vAlign w:val="bottom"/>
            <w:hideMark/>
          </w:tcPr>
          <w:p w14:paraId="70EE972D" w14:textId="77777777" w:rsidR="00821294" w:rsidRPr="00821294" w:rsidRDefault="007154A3" w:rsidP="00BC4D40">
            <w:pPr>
              <w:jc w:val="right"/>
              <w:rPr>
                <w:rFonts w:eastAsia="Times New Roman"/>
                <w:sz w:val="18"/>
                <w:szCs w:val="18"/>
              </w:rPr>
            </w:pPr>
            <w:r w:rsidRPr="00821294">
              <w:rPr>
                <w:rFonts w:eastAsia="Times New Roman"/>
                <w:sz w:val="18"/>
                <w:szCs w:val="18"/>
              </w:rPr>
              <w:t>(3,736,028</w:t>
            </w:r>
          </w:p>
        </w:tc>
        <w:tc>
          <w:tcPr>
            <w:tcW w:w="49" w:type="pct"/>
            <w:shd w:val="clear" w:color="auto" w:fill="CCEEFF"/>
            <w:vAlign w:val="bottom"/>
            <w:hideMark/>
          </w:tcPr>
          <w:p w14:paraId="70EE972E"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741" w14:textId="77777777" w:rsidTr="00BC4D40">
        <w:tc>
          <w:tcPr>
            <w:tcW w:w="0" w:type="auto"/>
            <w:shd w:val="clear" w:color="auto" w:fill="FFFFFF"/>
            <w:vAlign w:val="bottom"/>
            <w:hideMark/>
          </w:tcPr>
          <w:p w14:paraId="70EE9730" w14:textId="77777777" w:rsidR="00821294" w:rsidRPr="00821294" w:rsidRDefault="007154A3" w:rsidP="00BC4D40">
            <w:pPr>
              <w:rPr>
                <w:rFonts w:eastAsia="Times New Roman"/>
                <w:sz w:val="18"/>
                <w:szCs w:val="18"/>
              </w:rPr>
            </w:pPr>
            <w:r w:rsidRPr="00821294">
              <w:rPr>
                <w:rFonts w:eastAsia="Times New Roman"/>
                <w:sz w:val="18"/>
                <w:szCs w:val="18"/>
              </w:rPr>
              <w:t>Other comprehensive income (loss):</w:t>
            </w:r>
          </w:p>
        </w:tc>
        <w:tc>
          <w:tcPr>
            <w:tcW w:w="0" w:type="auto"/>
            <w:shd w:val="clear" w:color="auto" w:fill="FFFFFF"/>
            <w:vAlign w:val="bottom"/>
            <w:hideMark/>
          </w:tcPr>
          <w:p w14:paraId="70EE973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3"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7"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B"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3F" w14:textId="77777777" w:rsidR="00821294" w:rsidRPr="00821294" w:rsidRDefault="007154A3" w:rsidP="00BC4D40">
            <w:pPr>
              <w:jc w:val="right"/>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40"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753" w14:textId="77777777" w:rsidTr="00BC4D40">
        <w:tc>
          <w:tcPr>
            <w:tcW w:w="0" w:type="auto"/>
            <w:shd w:val="clear" w:color="auto" w:fill="CCEEFF"/>
            <w:tcMar>
              <w:top w:w="0" w:type="dxa"/>
              <w:left w:w="200" w:type="dxa"/>
              <w:bottom w:w="0" w:type="dxa"/>
              <w:right w:w="0" w:type="dxa"/>
            </w:tcMar>
            <w:vAlign w:val="bottom"/>
            <w:hideMark/>
          </w:tcPr>
          <w:p w14:paraId="70EE9742" w14:textId="77777777" w:rsidR="00821294" w:rsidRPr="00821294" w:rsidRDefault="007154A3" w:rsidP="00BC4D40">
            <w:pPr>
              <w:rPr>
                <w:rFonts w:eastAsia="Times New Roman"/>
                <w:sz w:val="18"/>
                <w:szCs w:val="18"/>
              </w:rPr>
            </w:pPr>
            <w:r w:rsidRPr="00821294">
              <w:rPr>
                <w:rFonts w:eastAsia="Times New Roman"/>
                <w:sz w:val="18"/>
                <w:szCs w:val="18"/>
              </w:rPr>
              <w:t>Foreign currency translation adjustments</w:t>
            </w:r>
          </w:p>
        </w:tc>
        <w:tc>
          <w:tcPr>
            <w:tcW w:w="0" w:type="auto"/>
            <w:shd w:val="clear" w:color="auto" w:fill="CCEEFF"/>
            <w:vAlign w:val="bottom"/>
            <w:hideMark/>
          </w:tcPr>
          <w:p w14:paraId="70EE974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4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45" w14:textId="77777777" w:rsidR="00821294" w:rsidRPr="00821294" w:rsidRDefault="007154A3" w:rsidP="00BC4D40">
            <w:pPr>
              <w:jc w:val="right"/>
              <w:rPr>
                <w:rFonts w:eastAsia="Times New Roman"/>
                <w:sz w:val="18"/>
                <w:szCs w:val="18"/>
              </w:rPr>
            </w:pPr>
            <w:r w:rsidRPr="00821294">
              <w:rPr>
                <w:rFonts w:eastAsia="Times New Roman"/>
                <w:sz w:val="18"/>
                <w:szCs w:val="18"/>
              </w:rPr>
              <w:t>98,709</w:t>
            </w:r>
          </w:p>
        </w:tc>
        <w:tc>
          <w:tcPr>
            <w:tcW w:w="0" w:type="auto"/>
            <w:shd w:val="clear" w:color="auto" w:fill="CCEEFF"/>
            <w:vAlign w:val="bottom"/>
            <w:hideMark/>
          </w:tcPr>
          <w:p w14:paraId="70EE974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4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4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49" w14:textId="77777777" w:rsidR="00821294" w:rsidRPr="00821294" w:rsidRDefault="007154A3" w:rsidP="00BC4D40">
            <w:pPr>
              <w:jc w:val="right"/>
              <w:rPr>
                <w:rFonts w:eastAsia="Times New Roman"/>
                <w:sz w:val="18"/>
                <w:szCs w:val="18"/>
              </w:rPr>
            </w:pPr>
            <w:r w:rsidRPr="00821294">
              <w:rPr>
                <w:rFonts w:eastAsia="Times New Roman"/>
                <w:sz w:val="18"/>
                <w:szCs w:val="18"/>
              </w:rPr>
              <w:t>(17,837</w:t>
            </w:r>
          </w:p>
        </w:tc>
        <w:tc>
          <w:tcPr>
            <w:tcW w:w="0" w:type="auto"/>
            <w:shd w:val="clear" w:color="auto" w:fill="CCEEFF"/>
            <w:vAlign w:val="bottom"/>
            <w:hideMark/>
          </w:tcPr>
          <w:p w14:paraId="70EE974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CCEEFF"/>
            <w:vAlign w:val="bottom"/>
            <w:hideMark/>
          </w:tcPr>
          <w:p w14:paraId="70EE974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4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4D" w14:textId="77777777" w:rsidR="00821294" w:rsidRPr="00821294" w:rsidRDefault="007154A3" w:rsidP="00BC4D40">
            <w:pPr>
              <w:jc w:val="right"/>
              <w:rPr>
                <w:rFonts w:eastAsia="Times New Roman"/>
                <w:sz w:val="18"/>
                <w:szCs w:val="18"/>
              </w:rPr>
            </w:pPr>
            <w:r w:rsidRPr="00821294">
              <w:rPr>
                <w:rFonts w:eastAsia="Times New Roman"/>
                <w:sz w:val="18"/>
                <w:szCs w:val="18"/>
              </w:rPr>
              <w:t>334,349</w:t>
            </w:r>
          </w:p>
        </w:tc>
        <w:tc>
          <w:tcPr>
            <w:tcW w:w="0" w:type="auto"/>
            <w:shd w:val="clear" w:color="auto" w:fill="CCEEFF"/>
            <w:vAlign w:val="bottom"/>
            <w:hideMark/>
          </w:tcPr>
          <w:p w14:paraId="70EE974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4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5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51" w14:textId="77777777" w:rsidR="00821294" w:rsidRPr="00821294" w:rsidRDefault="007154A3" w:rsidP="00BC4D40">
            <w:pPr>
              <w:jc w:val="right"/>
              <w:rPr>
                <w:rFonts w:eastAsia="Times New Roman"/>
                <w:sz w:val="18"/>
                <w:szCs w:val="18"/>
              </w:rPr>
            </w:pPr>
            <w:r w:rsidRPr="00821294">
              <w:rPr>
                <w:rFonts w:eastAsia="Times New Roman"/>
                <w:sz w:val="18"/>
                <w:szCs w:val="18"/>
              </w:rPr>
              <w:t>400,686</w:t>
            </w:r>
          </w:p>
        </w:tc>
        <w:tc>
          <w:tcPr>
            <w:tcW w:w="0" w:type="auto"/>
            <w:shd w:val="clear" w:color="auto" w:fill="CCEEFF"/>
            <w:vAlign w:val="bottom"/>
            <w:hideMark/>
          </w:tcPr>
          <w:p w14:paraId="70EE9752"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765" w14:textId="77777777" w:rsidTr="00BC4D40">
        <w:tc>
          <w:tcPr>
            <w:tcW w:w="0" w:type="auto"/>
            <w:shd w:val="clear" w:color="auto" w:fill="FFFFFF"/>
            <w:vAlign w:val="bottom"/>
            <w:hideMark/>
          </w:tcPr>
          <w:p w14:paraId="70EE9754" w14:textId="77777777" w:rsidR="00821294" w:rsidRPr="00821294" w:rsidRDefault="007154A3" w:rsidP="00BC4D40">
            <w:pPr>
              <w:rPr>
                <w:rFonts w:eastAsia="Times New Roman"/>
                <w:sz w:val="18"/>
                <w:szCs w:val="18"/>
              </w:rPr>
            </w:pPr>
            <w:r w:rsidRPr="00821294">
              <w:rPr>
                <w:rFonts w:eastAsia="Times New Roman"/>
                <w:sz w:val="18"/>
                <w:szCs w:val="18"/>
              </w:rPr>
              <w:t>Comprehensive income (loss)</w:t>
            </w:r>
          </w:p>
        </w:tc>
        <w:tc>
          <w:tcPr>
            <w:tcW w:w="0" w:type="auto"/>
            <w:shd w:val="clear" w:color="auto" w:fill="FFFFFF"/>
            <w:vAlign w:val="bottom"/>
            <w:hideMark/>
          </w:tcPr>
          <w:p w14:paraId="70EE975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56"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57" w14:textId="77777777" w:rsidR="00821294" w:rsidRPr="00821294" w:rsidRDefault="007154A3" w:rsidP="00BC4D40">
            <w:pPr>
              <w:jc w:val="right"/>
              <w:rPr>
                <w:rFonts w:eastAsia="Times New Roman"/>
                <w:sz w:val="18"/>
                <w:szCs w:val="18"/>
              </w:rPr>
            </w:pPr>
            <w:r w:rsidRPr="00821294">
              <w:rPr>
                <w:rFonts w:eastAsia="Times New Roman"/>
                <w:sz w:val="18"/>
                <w:szCs w:val="18"/>
              </w:rPr>
              <w:t>1,029,916</w:t>
            </w:r>
          </w:p>
        </w:tc>
        <w:tc>
          <w:tcPr>
            <w:tcW w:w="0" w:type="auto"/>
            <w:shd w:val="clear" w:color="auto" w:fill="FFFFFF"/>
            <w:vAlign w:val="bottom"/>
            <w:hideMark/>
          </w:tcPr>
          <w:p w14:paraId="70EE975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5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5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5B" w14:textId="77777777" w:rsidR="00821294" w:rsidRPr="00821294" w:rsidRDefault="007154A3" w:rsidP="00BC4D40">
            <w:pPr>
              <w:jc w:val="right"/>
              <w:rPr>
                <w:rFonts w:eastAsia="Times New Roman"/>
                <w:sz w:val="18"/>
                <w:szCs w:val="18"/>
              </w:rPr>
            </w:pPr>
            <w:r w:rsidRPr="00821294">
              <w:rPr>
                <w:rFonts w:eastAsia="Times New Roman"/>
                <w:sz w:val="18"/>
                <w:szCs w:val="18"/>
              </w:rPr>
              <w:t>(952,136</w:t>
            </w:r>
          </w:p>
        </w:tc>
        <w:tc>
          <w:tcPr>
            <w:tcW w:w="0" w:type="auto"/>
            <w:shd w:val="clear" w:color="auto" w:fill="FFFFFF"/>
            <w:vAlign w:val="bottom"/>
            <w:hideMark/>
          </w:tcPr>
          <w:p w14:paraId="70EE975C"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75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5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5F" w14:textId="77777777" w:rsidR="00821294" w:rsidRPr="00821294" w:rsidRDefault="007154A3" w:rsidP="00BC4D40">
            <w:pPr>
              <w:jc w:val="right"/>
              <w:rPr>
                <w:rFonts w:eastAsia="Times New Roman"/>
                <w:sz w:val="18"/>
                <w:szCs w:val="18"/>
              </w:rPr>
            </w:pPr>
            <w:r w:rsidRPr="00821294">
              <w:rPr>
                <w:rFonts w:eastAsia="Times New Roman"/>
                <w:sz w:val="18"/>
                <w:szCs w:val="18"/>
              </w:rPr>
              <w:t>(1,192,590</w:t>
            </w:r>
          </w:p>
        </w:tc>
        <w:tc>
          <w:tcPr>
            <w:tcW w:w="0" w:type="auto"/>
            <w:shd w:val="clear" w:color="auto" w:fill="FFFFFF"/>
            <w:vAlign w:val="bottom"/>
            <w:hideMark/>
          </w:tcPr>
          <w:p w14:paraId="70EE9760"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76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6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63" w14:textId="77777777" w:rsidR="00821294" w:rsidRPr="00821294" w:rsidRDefault="007154A3" w:rsidP="00BC4D40">
            <w:pPr>
              <w:jc w:val="right"/>
              <w:rPr>
                <w:rFonts w:eastAsia="Times New Roman"/>
                <w:sz w:val="18"/>
                <w:szCs w:val="18"/>
              </w:rPr>
            </w:pPr>
            <w:r w:rsidRPr="00821294">
              <w:rPr>
                <w:rFonts w:eastAsia="Times New Roman"/>
                <w:sz w:val="18"/>
                <w:szCs w:val="18"/>
              </w:rPr>
              <w:t>(3,335,342</w:t>
            </w:r>
          </w:p>
        </w:tc>
        <w:tc>
          <w:tcPr>
            <w:tcW w:w="0" w:type="auto"/>
            <w:shd w:val="clear" w:color="auto" w:fill="FFFFFF"/>
            <w:vAlign w:val="bottom"/>
            <w:hideMark/>
          </w:tcPr>
          <w:p w14:paraId="70EE9764" w14:textId="77777777" w:rsidR="00821294" w:rsidRPr="00821294" w:rsidRDefault="007154A3" w:rsidP="00BC4D40">
            <w:pPr>
              <w:rPr>
                <w:rFonts w:eastAsia="Times New Roman"/>
                <w:sz w:val="18"/>
                <w:szCs w:val="18"/>
              </w:rPr>
            </w:pPr>
            <w:r w:rsidRPr="00821294">
              <w:rPr>
                <w:rFonts w:eastAsia="Times New Roman"/>
                <w:sz w:val="18"/>
                <w:szCs w:val="18"/>
              </w:rPr>
              <w:t>)</w:t>
            </w:r>
          </w:p>
        </w:tc>
      </w:tr>
      <w:tr w:rsidR="0099659F" w14:paraId="70EE9777" w14:textId="77777777" w:rsidTr="00BC4D40">
        <w:tc>
          <w:tcPr>
            <w:tcW w:w="0" w:type="auto"/>
            <w:shd w:val="clear" w:color="auto" w:fill="CCEEFF"/>
            <w:vAlign w:val="bottom"/>
            <w:hideMark/>
          </w:tcPr>
          <w:p w14:paraId="70EE9766" w14:textId="77777777" w:rsidR="00821294" w:rsidRPr="00821294" w:rsidRDefault="007154A3" w:rsidP="00BC4D40">
            <w:pPr>
              <w:rPr>
                <w:rFonts w:eastAsia="Times New Roman"/>
                <w:sz w:val="18"/>
                <w:szCs w:val="18"/>
              </w:rPr>
            </w:pPr>
            <w:r w:rsidRPr="00821294">
              <w:rPr>
                <w:rFonts w:eastAsia="Times New Roman"/>
                <w:sz w:val="18"/>
                <w:szCs w:val="18"/>
              </w:rPr>
              <w:t>Comprehensive loss attributable to non-controlling interests</w:t>
            </w:r>
          </w:p>
        </w:tc>
        <w:tc>
          <w:tcPr>
            <w:tcW w:w="0" w:type="auto"/>
            <w:shd w:val="clear" w:color="auto" w:fill="CCEEFF"/>
            <w:vAlign w:val="bottom"/>
            <w:hideMark/>
          </w:tcPr>
          <w:p w14:paraId="70EE9767"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68"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69" w14:textId="77777777" w:rsidR="00821294" w:rsidRPr="00821294" w:rsidRDefault="007154A3" w:rsidP="00BC4D40">
            <w:pPr>
              <w:jc w:val="right"/>
              <w:rPr>
                <w:rFonts w:eastAsia="Times New Roman"/>
                <w:sz w:val="18"/>
                <w:szCs w:val="18"/>
              </w:rPr>
            </w:pPr>
            <w:r w:rsidRPr="00821294">
              <w:rPr>
                <w:rFonts w:eastAsia="Times New Roman"/>
                <w:sz w:val="18"/>
                <w:szCs w:val="18"/>
              </w:rPr>
              <w:t>45,086</w:t>
            </w:r>
          </w:p>
        </w:tc>
        <w:tc>
          <w:tcPr>
            <w:tcW w:w="0" w:type="auto"/>
            <w:shd w:val="clear" w:color="auto" w:fill="CCEEFF"/>
            <w:vAlign w:val="bottom"/>
            <w:hideMark/>
          </w:tcPr>
          <w:p w14:paraId="70EE976A"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6B"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6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6D" w14:textId="77777777" w:rsidR="00821294" w:rsidRPr="00821294" w:rsidRDefault="007154A3" w:rsidP="00BC4D40">
            <w:pPr>
              <w:jc w:val="right"/>
              <w:rPr>
                <w:rFonts w:eastAsia="Times New Roman"/>
                <w:sz w:val="18"/>
                <w:szCs w:val="18"/>
              </w:rPr>
            </w:pPr>
            <w:r w:rsidRPr="00821294">
              <w:rPr>
                <w:rFonts w:eastAsia="Times New Roman"/>
                <w:sz w:val="18"/>
                <w:szCs w:val="18"/>
              </w:rPr>
              <w:t>32,838</w:t>
            </w:r>
          </w:p>
        </w:tc>
        <w:tc>
          <w:tcPr>
            <w:tcW w:w="0" w:type="auto"/>
            <w:shd w:val="clear" w:color="auto" w:fill="CCEEFF"/>
            <w:vAlign w:val="bottom"/>
            <w:hideMark/>
          </w:tcPr>
          <w:p w14:paraId="70EE976E"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6F"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70"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71" w14:textId="77777777" w:rsidR="00821294" w:rsidRPr="00821294" w:rsidRDefault="007154A3" w:rsidP="00BC4D40">
            <w:pPr>
              <w:jc w:val="right"/>
              <w:rPr>
                <w:rFonts w:eastAsia="Times New Roman"/>
                <w:sz w:val="18"/>
                <w:szCs w:val="18"/>
              </w:rPr>
            </w:pPr>
            <w:r w:rsidRPr="00821294">
              <w:rPr>
                <w:rFonts w:eastAsia="Times New Roman"/>
                <w:sz w:val="18"/>
                <w:szCs w:val="18"/>
              </w:rPr>
              <w:t>142,647</w:t>
            </w:r>
          </w:p>
        </w:tc>
        <w:tc>
          <w:tcPr>
            <w:tcW w:w="0" w:type="auto"/>
            <w:shd w:val="clear" w:color="auto" w:fill="CCEEFF"/>
            <w:vAlign w:val="bottom"/>
            <w:hideMark/>
          </w:tcPr>
          <w:p w14:paraId="70EE9772"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CCEEFF"/>
            <w:vAlign w:val="bottom"/>
            <w:hideMark/>
          </w:tcPr>
          <w:p w14:paraId="70EE9773"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74"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single" w:sz="12" w:space="0" w:color="000000"/>
            </w:tcBorders>
            <w:shd w:val="clear" w:color="auto" w:fill="CCEEFF"/>
            <w:vAlign w:val="bottom"/>
            <w:hideMark/>
          </w:tcPr>
          <w:p w14:paraId="70EE9775" w14:textId="77777777" w:rsidR="00821294" w:rsidRPr="00821294" w:rsidRDefault="007154A3" w:rsidP="00BC4D40">
            <w:pPr>
              <w:jc w:val="right"/>
              <w:rPr>
                <w:rFonts w:eastAsia="Times New Roman"/>
                <w:sz w:val="18"/>
                <w:szCs w:val="18"/>
              </w:rPr>
            </w:pPr>
            <w:r w:rsidRPr="00821294">
              <w:rPr>
                <w:rFonts w:eastAsia="Times New Roman"/>
                <w:sz w:val="18"/>
                <w:szCs w:val="18"/>
              </w:rPr>
              <w:t>128,355</w:t>
            </w:r>
          </w:p>
        </w:tc>
        <w:tc>
          <w:tcPr>
            <w:tcW w:w="0" w:type="auto"/>
            <w:shd w:val="clear" w:color="auto" w:fill="CCEEFF"/>
            <w:vAlign w:val="bottom"/>
            <w:hideMark/>
          </w:tcPr>
          <w:p w14:paraId="70EE9776" w14:textId="77777777" w:rsidR="00821294" w:rsidRPr="00821294" w:rsidRDefault="007154A3" w:rsidP="00BC4D40">
            <w:pPr>
              <w:rPr>
                <w:rFonts w:eastAsia="Times New Roman"/>
                <w:sz w:val="18"/>
                <w:szCs w:val="18"/>
              </w:rPr>
            </w:pPr>
            <w:r w:rsidRPr="00821294">
              <w:rPr>
                <w:rFonts w:eastAsia="Times New Roman"/>
                <w:sz w:val="18"/>
                <w:szCs w:val="18"/>
              </w:rPr>
              <w:t> </w:t>
            </w:r>
          </w:p>
        </w:tc>
      </w:tr>
      <w:tr w:rsidR="0099659F" w14:paraId="70EE9789" w14:textId="77777777" w:rsidTr="00BC4D40">
        <w:tc>
          <w:tcPr>
            <w:tcW w:w="0" w:type="auto"/>
            <w:shd w:val="clear" w:color="auto" w:fill="FFFFFF"/>
            <w:vAlign w:val="bottom"/>
            <w:hideMark/>
          </w:tcPr>
          <w:p w14:paraId="70EE9778" w14:textId="77777777" w:rsidR="00821294" w:rsidRPr="00821294" w:rsidRDefault="007154A3" w:rsidP="00BC4D40">
            <w:pPr>
              <w:rPr>
                <w:rFonts w:eastAsia="Times New Roman"/>
                <w:sz w:val="18"/>
                <w:szCs w:val="18"/>
              </w:rPr>
            </w:pPr>
            <w:r w:rsidRPr="00821294">
              <w:rPr>
                <w:rFonts w:eastAsia="Times New Roman"/>
                <w:sz w:val="18"/>
                <w:szCs w:val="18"/>
              </w:rPr>
              <w:t>Comprehensive income (loss) attributable to controlling interests</w:t>
            </w:r>
          </w:p>
        </w:tc>
        <w:tc>
          <w:tcPr>
            <w:tcW w:w="0" w:type="auto"/>
            <w:shd w:val="clear" w:color="auto" w:fill="FFFFFF"/>
            <w:vAlign w:val="bottom"/>
            <w:hideMark/>
          </w:tcPr>
          <w:p w14:paraId="70EE9779"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double" w:sz="6" w:space="0" w:color="000000"/>
            </w:tcBorders>
            <w:shd w:val="clear" w:color="auto" w:fill="FFFFFF"/>
            <w:vAlign w:val="bottom"/>
            <w:hideMark/>
          </w:tcPr>
          <w:p w14:paraId="70EE977A"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tcBorders>
              <w:bottom w:val="double" w:sz="6" w:space="0" w:color="000000"/>
            </w:tcBorders>
            <w:shd w:val="clear" w:color="auto" w:fill="FFFFFF"/>
            <w:vAlign w:val="bottom"/>
            <w:hideMark/>
          </w:tcPr>
          <w:p w14:paraId="70EE977B" w14:textId="77777777" w:rsidR="00821294" w:rsidRPr="00821294" w:rsidRDefault="007154A3" w:rsidP="00BC4D40">
            <w:pPr>
              <w:jc w:val="right"/>
              <w:rPr>
                <w:rFonts w:eastAsia="Times New Roman"/>
                <w:sz w:val="18"/>
                <w:szCs w:val="18"/>
              </w:rPr>
            </w:pPr>
            <w:r w:rsidRPr="00821294">
              <w:rPr>
                <w:rFonts w:eastAsia="Times New Roman"/>
                <w:sz w:val="18"/>
                <w:szCs w:val="18"/>
              </w:rPr>
              <w:t>1,075,002</w:t>
            </w:r>
          </w:p>
        </w:tc>
        <w:tc>
          <w:tcPr>
            <w:tcW w:w="0" w:type="auto"/>
            <w:shd w:val="clear" w:color="auto" w:fill="FFFFFF"/>
            <w:vAlign w:val="bottom"/>
            <w:hideMark/>
          </w:tcPr>
          <w:p w14:paraId="70EE977C"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shd w:val="clear" w:color="auto" w:fill="FFFFFF"/>
            <w:vAlign w:val="bottom"/>
            <w:hideMark/>
          </w:tcPr>
          <w:p w14:paraId="70EE977D"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double" w:sz="6" w:space="0" w:color="000000"/>
            </w:tcBorders>
            <w:shd w:val="clear" w:color="auto" w:fill="FFFFFF"/>
            <w:vAlign w:val="bottom"/>
            <w:hideMark/>
          </w:tcPr>
          <w:p w14:paraId="70EE977E"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tcBorders>
              <w:bottom w:val="double" w:sz="6" w:space="0" w:color="000000"/>
            </w:tcBorders>
            <w:shd w:val="clear" w:color="auto" w:fill="FFFFFF"/>
            <w:vAlign w:val="bottom"/>
            <w:hideMark/>
          </w:tcPr>
          <w:p w14:paraId="70EE977F" w14:textId="77777777" w:rsidR="00821294" w:rsidRPr="00821294" w:rsidRDefault="007154A3" w:rsidP="00BC4D40">
            <w:pPr>
              <w:jc w:val="right"/>
              <w:rPr>
                <w:rFonts w:eastAsia="Times New Roman"/>
                <w:sz w:val="18"/>
                <w:szCs w:val="18"/>
              </w:rPr>
            </w:pPr>
            <w:r w:rsidRPr="00821294">
              <w:rPr>
                <w:rFonts w:eastAsia="Times New Roman"/>
                <w:sz w:val="18"/>
                <w:szCs w:val="18"/>
              </w:rPr>
              <w:t>(919,298</w:t>
            </w:r>
          </w:p>
        </w:tc>
        <w:tc>
          <w:tcPr>
            <w:tcW w:w="0" w:type="auto"/>
            <w:shd w:val="clear" w:color="auto" w:fill="FFFFFF"/>
            <w:vAlign w:val="bottom"/>
            <w:hideMark/>
          </w:tcPr>
          <w:p w14:paraId="70EE9780"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781"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double" w:sz="6" w:space="0" w:color="000000"/>
            </w:tcBorders>
            <w:shd w:val="clear" w:color="auto" w:fill="FFFFFF"/>
            <w:vAlign w:val="bottom"/>
            <w:hideMark/>
          </w:tcPr>
          <w:p w14:paraId="70EE9782"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tcBorders>
              <w:bottom w:val="double" w:sz="6" w:space="0" w:color="000000"/>
            </w:tcBorders>
            <w:shd w:val="clear" w:color="auto" w:fill="FFFFFF"/>
            <w:vAlign w:val="bottom"/>
            <w:hideMark/>
          </w:tcPr>
          <w:p w14:paraId="70EE9783" w14:textId="77777777" w:rsidR="00821294" w:rsidRPr="00821294" w:rsidRDefault="007154A3" w:rsidP="00BC4D40">
            <w:pPr>
              <w:jc w:val="right"/>
              <w:rPr>
                <w:rFonts w:eastAsia="Times New Roman"/>
                <w:sz w:val="18"/>
                <w:szCs w:val="18"/>
              </w:rPr>
            </w:pPr>
            <w:r w:rsidRPr="00821294">
              <w:rPr>
                <w:rFonts w:eastAsia="Times New Roman"/>
                <w:sz w:val="18"/>
                <w:szCs w:val="18"/>
              </w:rPr>
              <w:t>(1,049,943</w:t>
            </w:r>
          </w:p>
        </w:tc>
        <w:tc>
          <w:tcPr>
            <w:tcW w:w="0" w:type="auto"/>
            <w:shd w:val="clear" w:color="auto" w:fill="FFFFFF"/>
            <w:vAlign w:val="bottom"/>
            <w:hideMark/>
          </w:tcPr>
          <w:p w14:paraId="70EE9784"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shd w:val="clear" w:color="auto" w:fill="FFFFFF"/>
            <w:vAlign w:val="bottom"/>
            <w:hideMark/>
          </w:tcPr>
          <w:p w14:paraId="70EE9785" w14:textId="77777777" w:rsidR="00821294" w:rsidRPr="00821294" w:rsidRDefault="007154A3" w:rsidP="00BC4D40">
            <w:pPr>
              <w:rPr>
                <w:rFonts w:eastAsia="Times New Roman"/>
                <w:sz w:val="18"/>
                <w:szCs w:val="18"/>
              </w:rPr>
            </w:pPr>
            <w:r w:rsidRPr="00821294">
              <w:rPr>
                <w:rFonts w:eastAsia="Times New Roman"/>
                <w:sz w:val="18"/>
                <w:szCs w:val="18"/>
              </w:rPr>
              <w:t> </w:t>
            </w:r>
          </w:p>
        </w:tc>
        <w:tc>
          <w:tcPr>
            <w:tcW w:w="0" w:type="auto"/>
            <w:tcBorders>
              <w:bottom w:val="double" w:sz="6" w:space="0" w:color="000000"/>
            </w:tcBorders>
            <w:shd w:val="clear" w:color="auto" w:fill="FFFFFF"/>
            <w:vAlign w:val="bottom"/>
            <w:hideMark/>
          </w:tcPr>
          <w:p w14:paraId="70EE9786" w14:textId="77777777" w:rsidR="00821294" w:rsidRPr="00821294" w:rsidRDefault="007154A3" w:rsidP="00BC4D40">
            <w:pPr>
              <w:rPr>
                <w:rFonts w:eastAsia="Times New Roman"/>
                <w:sz w:val="18"/>
                <w:szCs w:val="18"/>
              </w:rPr>
            </w:pPr>
            <w:r w:rsidRPr="00821294">
              <w:rPr>
                <w:rFonts w:eastAsia="Times New Roman"/>
                <w:sz w:val="18"/>
                <w:szCs w:val="18"/>
              </w:rPr>
              <w:t>$</w:t>
            </w:r>
          </w:p>
        </w:tc>
        <w:tc>
          <w:tcPr>
            <w:tcW w:w="0" w:type="auto"/>
            <w:tcBorders>
              <w:bottom w:val="double" w:sz="6" w:space="0" w:color="000000"/>
            </w:tcBorders>
            <w:shd w:val="clear" w:color="auto" w:fill="FFFFFF"/>
            <w:vAlign w:val="bottom"/>
            <w:hideMark/>
          </w:tcPr>
          <w:p w14:paraId="70EE9787" w14:textId="77777777" w:rsidR="00821294" w:rsidRPr="00821294" w:rsidRDefault="007154A3" w:rsidP="00BC4D40">
            <w:pPr>
              <w:jc w:val="right"/>
              <w:rPr>
                <w:rFonts w:eastAsia="Times New Roman"/>
                <w:sz w:val="18"/>
                <w:szCs w:val="18"/>
              </w:rPr>
            </w:pPr>
            <w:r w:rsidRPr="00821294">
              <w:rPr>
                <w:rFonts w:eastAsia="Times New Roman"/>
                <w:sz w:val="18"/>
                <w:szCs w:val="18"/>
              </w:rPr>
              <w:t>(3,206,987</w:t>
            </w:r>
          </w:p>
        </w:tc>
        <w:tc>
          <w:tcPr>
            <w:tcW w:w="0" w:type="auto"/>
            <w:shd w:val="clear" w:color="auto" w:fill="FFFFFF"/>
            <w:vAlign w:val="bottom"/>
            <w:hideMark/>
          </w:tcPr>
          <w:p w14:paraId="70EE9788" w14:textId="77777777" w:rsidR="00821294" w:rsidRPr="00821294" w:rsidRDefault="007154A3" w:rsidP="00BC4D40">
            <w:pPr>
              <w:rPr>
                <w:rFonts w:eastAsia="Times New Roman"/>
                <w:sz w:val="18"/>
                <w:szCs w:val="18"/>
              </w:rPr>
            </w:pPr>
            <w:r w:rsidRPr="00821294">
              <w:rPr>
                <w:rFonts w:eastAsia="Times New Roman"/>
                <w:sz w:val="18"/>
                <w:szCs w:val="18"/>
              </w:rPr>
              <w:t>)</w:t>
            </w:r>
          </w:p>
        </w:tc>
      </w:tr>
    </w:tbl>
    <w:p w14:paraId="70EE978A" w14:textId="77777777" w:rsidR="000977EC" w:rsidRPr="00821294" w:rsidRDefault="000977EC">
      <w:pPr>
        <w:pBdr>
          <w:top w:val="nil"/>
          <w:left w:val="nil"/>
          <w:bottom w:val="nil"/>
          <w:right w:val="nil"/>
          <w:between w:val="nil"/>
        </w:pBdr>
        <w:jc w:val="both"/>
        <w:rPr>
          <w:rFonts w:ascii="Times New Roman" w:eastAsia="Times New Roman" w:hAnsi="Times New Roman" w:cs="Times New Roman"/>
          <w:color w:val="000000"/>
          <w:sz w:val="18"/>
          <w:szCs w:val="18"/>
        </w:rPr>
      </w:pPr>
    </w:p>
    <w:sectPr w:rsidR="000977EC" w:rsidRPr="0082129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1C2CF0"/>
    <w:multiLevelType w:val="multilevel"/>
    <w:tmpl w:val="57CCA6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549"/>
    <w:rsid w:val="00024CDD"/>
    <w:rsid w:val="000977EC"/>
    <w:rsid w:val="000B1E42"/>
    <w:rsid w:val="000C3239"/>
    <w:rsid w:val="000D4A31"/>
    <w:rsid w:val="000E5059"/>
    <w:rsid w:val="00104A44"/>
    <w:rsid w:val="001236DB"/>
    <w:rsid w:val="00190456"/>
    <w:rsid w:val="001A7E18"/>
    <w:rsid w:val="001E1CF2"/>
    <w:rsid w:val="001E3635"/>
    <w:rsid w:val="001E3A5A"/>
    <w:rsid w:val="00217F31"/>
    <w:rsid w:val="00221A54"/>
    <w:rsid w:val="00240B93"/>
    <w:rsid w:val="002A12B8"/>
    <w:rsid w:val="002F7D3E"/>
    <w:rsid w:val="00314F34"/>
    <w:rsid w:val="00335217"/>
    <w:rsid w:val="00360377"/>
    <w:rsid w:val="00364084"/>
    <w:rsid w:val="00364D83"/>
    <w:rsid w:val="003E3CF4"/>
    <w:rsid w:val="00464549"/>
    <w:rsid w:val="004775F3"/>
    <w:rsid w:val="00494ABD"/>
    <w:rsid w:val="004B4831"/>
    <w:rsid w:val="004D7ABE"/>
    <w:rsid w:val="00507324"/>
    <w:rsid w:val="00571123"/>
    <w:rsid w:val="005721DE"/>
    <w:rsid w:val="005B0D58"/>
    <w:rsid w:val="005D41AB"/>
    <w:rsid w:val="006266F6"/>
    <w:rsid w:val="0066527D"/>
    <w:rsid w:val="00672342"/>
    <w:rsid w:val="006960E4"/>
    <w:rsid w:val="006B5518"/>
    <w:rsid w:val="006D30FE"/>
    <w:rsid w:val="00710F93"/>
    <w:rsid w:val="007154A3"/>
    <w:rsid w:val="00746758"/>
    <w:rsid w:val="00793772"/>
    <w:rsid w:val="007A4C77"/>
    <w:rsid w:val="007D6739"/>
    <w:rsid w:val="007F7737"/>
    <w:rsid w:val="00800517"/>
    <w:rsid w:val="00811DAC"/>
    <w:rsid w:val="00821294"/>
    <w:rsid w:val="00847CDE"/>
    <w:rsid w:val="00870767"/>
    <w:rsid w:val="00983D73"/>
    <w:rsid w:val="0099659F"/>
    <w:rsid w:val="009B1B1A"/>
    <w:rsid w:val="009B5B84"/>
    <w:rsid w:val="009F2D1D"/>
    <w:rsid w:val="00A260AB"/>
    <w:rsid w:val="00A304E7"/>
    <w:rsid w:val="00A40966"/>
    <w:rsid w:val="00A5173C"/>
    <w:rsid w:val="00A53029"/>
    <w:rsid w:val="00AC0CA3"/>
    <w:rsid w:val="00AE5C76"/>
    <w:rsid w:val="00AF25A8"/>
    <w:rsid w:val="00B04D3E"/>
    <w:rsid w:val="00B16368"/>
    <w:rsid w:val="00B17BBE"/>
    <w:rsid w:val="00B52230"/>
    <w:rsid w:val="00BB2ABC"/>
    <w:rsid w:val="00BC4D40"/>
    <w:rsid w:val="00C108D9"/>
    <w:rsid w:val="00C608C2"/>
    <w:rsid w:val="00C63D13"/>
    <w:rsid w:val="00C97C2F"/>
    <w:rsid w:val="00CB1D2F"/>
    <w:rsid w:val="00D218CB"/>
    <w:rsid w:val="00D51388"/>
    <w:rsid w:val="00D87BC3"/>
    <w:rsid w:val="00DB5FA7"/>
    <w:rsid w:val="00DC05AD"/>
    <w:rsid w:val="00E0063D"/>
    <w:rsid w:val="00E3237E"/>
    <w:rsid w:val="00E428B6"/>
    <w:rsid w:val="00E638DF"/>
    <w:rsid w:val="00ED26DD"/>
    <w:rsid w:val="00F10303"/>
    <w:rsid w:val="00F17E3E"/>
    <w:rsid w:val="00F36F6F"/>
    <w:rsid w:val="00F4731B"/>
    <w:rsid w:val="00FA2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E9251"/>
  <w15:docId w15:val="{596DB7AE-674B-473C-BA81-DE7487F27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4B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7A34B2"/>
    <w:pPr>
      <w:spacing w:before="100" w:beforeAutospacing="1" w:after="100" w:afterAutospacing="1"/>
    </w:pPr>
    <w:rPr>
      <w:rFonts w:ascii="Times New Roman" w:eastAsiaTheme="minorEastAsia" w:hAnsi="Times New Roman" w:cs="Times New Roman"/>
    </w:rPr>
  </w:style>
  <w:style w:type="character" w:styleId="Strong">
    <w:name w:val="Strong"/>
    <w:basedOn w:val="DefaultParagraphFont"/>
    <w:uiPriority w:val="22"/>
    <w:qFormat/>
    <w:rsid w:val="007A34B2"/>
    <w:rPr>
      <w:b/>
      <w:bCs/>
    </w:rPr>
  </w:style>
  <w:style w:type="character" w:styleId="Emphasis">
    <w:name w:val="Emphasis"/>
    <w:basedOn w:val="DefaultParagraphFont"/>
    <w:uiPriority w:val="20"/>
    <w:qFormat/>
    <w:rsid w:val="007A34B2"/>
    <w:rPr>
      <w:i/>
      <w:i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name w:val="a"/>
    <w:basedOn w:val="TableNormal"/>
    <w:tblPr>
      <w:tblStyleRowBandSize w:val="1"/>
      <w:tblStyleColBandSize w:val="1"/>
      <w:tblCellMar>
        <w:left w:w="0" w:type="dxa"/>
        <w:right w:w="0" w:type="dxa"/>
      </w:tblCellMar>
    </w:tblPr>
  </w:style>
  <w:style w:type="table" w:customStyle="1" w:styleId="a0">
    <w:name w:val="a0"/>
    <w:basedOn w:val="TableNormal"/>
    <w:tblPr>
      <w:tblStyleRowBandSize w:val="1"/>
      <w:tblStyleColBandSize w:val="1"/>
      <w:tblCellMar>
        <w:left w:w="0" w:type="dxa"/>
        <w:right w:w="0" w:type="dxa"/>
      </w:tblCellMar>
    </w:tblPr>
  </w:style>
  <w:style w:type="table" w:customStyle="1" w:styleId="a1">
    <w:name w:val="a1"/>
    <w:basedOn w:val="TableNormal"/>
    <w:tblPr>
      <w:tblStyleRowBandSize w:val="1"/>
      <w:tblStyleColBandSize w:val="1"/>
      <w:tblCellMar>
        <w:left w:w="0" w:type="dxa"/>
        <w:right w:w="0" w:type="dxa"/>
      </w:tblCellMar>
    </w:tblPr>
  </w:style>
  <w:style w:type="table" w:customStyle="1" w:styleId="a2">
    <w:name w:val="a2"/>
    <w:basedOn w:val="TableNormal"/>
    <w:tblPr>
      <w:tblStyleRowBandSize w:val="1"/>
      <w:tblStyleColBandSize w:val="1"/>
      <w:tblCellMar>
        <w:left w:w="0" w:type="dxa"/>
        <w:right w:w="0" w:type="dxa"/>
      </w:tblCellMar>
    </w:tblPr>
  </w:style>
  <w:style w:type="character" w:styleId="Hyperlink">
    <w:name w:val="Hyperlink"/>
    <w:basedOn w:val="DefaultParagraphFont"/>
    <w:uiPriority w:val="99"/>
    <w:unhideWhenUsed/>
    <w:rsid w:val="00190456"/>
    <w:rPr>
      <w:color w:val="0000FF"/>
      <w:u w:val="single"/>
    </w:rPr>
  </w:style>
  <w:style w:type="character" w:customStyle="1" w:styleId="UnresolvedMention1">
    <w:name w:val="Unresolved Mention1"/>
    <w:basedOn w:val="DefaultParagraphFont"/>
    <w:uiPriority w:val="99"/>
    <w:semiHidden/>
    <w:unhideWhenUsed/>
    <w:rsid w:val="00190456"/>
    <w:rPr>
      <w:color w:val="605E5C"/>
      <w:shd w:val="clear" w:color="auto" w:fill="E1DFDD"/>
    </w:rPr>
  </w:style>
  <w:style w:type="paragraph" w:customStyle="1" w:styleId="msonormal0">
    <w:name w:val="msonormal"/>
    <w:basedOn w:val="Normal"/>
    <w:rsid w:val="00821294"/>
    <w:pPr>
      <w:spacing w:before="100" w:beforeAutospacing="1" w:after="100" w:afterAutospacing="1"/>
    </w:pPr>
    <w:rPr>
      <w:rFonts w:ascii="Times New Roman" w:eastAsiaTheme="minorEastAsia" w:hAnsi="Times New Roman" w:cs="Times New Roman"/>
    </w:rPr>
  </w:style>
  <w:style w:type="character" w:styleId="FollowedHyperlink">
    <w:name w:val="FollowedHyperlink"/>
    <w:basedOn w:val="DefaultParagraphFont"/>
    <w:uiPriority w:val="99"/>
    <w:semiHidden/>
    <w:unhideWhenUsed/>
    <w:rsid w:val="00821294"/>
    <w:rPr>
      <w:color w:val="800080"/>
      <w:u w:val="single"/>
    </w:rPr>
  </w:style>
  <w:style w:type="paragraph" w:styleId="Revision">
    <w:name w:val="Revision"/>
    <w:hidden/>
    <w:uiPriority w:val="99"/>
    <w:semiHidden/>
    <w:rsid w:val="00335217"/>
  </w:style>
  <w:style w:type="character" w:styleId="CommentReference">
    <w:name w:val="annotation reference"/>
    <w:basedOn w:val="DefaultParagraphFont"/>
    <w:uiPriority w:val="99"/>
    <w:semiHidden/>
    <w:unhideWhenUsed/>
    <w:rsid w:val="00672342"/>
    <w:rPr>
      <w:sz w:val="16"/>
      <w:szCs w:val="16"/>
    </w:rPr>
  </w:style>
  <w:style w:type="paragraph" w:styleId="CommentText">
    <w:name w:val="annotation text"/>
    <w:basedOn w:val="Normal"/>
    <w:link w:val="CommentTextChar"/>
    <w:uiPriority w:val="99"/>
    <w:unhideWhenUsed/>
    <w:rsid w:val="00672342"/>
    <w:rPr>
      <w:sz w:val="20"/>
      <w:szCs w:val="20"/>
    </w:rPr>
  </w:style>
  <w:style w:type="character" w:customStyle="1" w:styleId="CommentTextChar">
    <w:name w:val="Comment Text Char"/>
    <w:basedOn w:val="DefaultParagraphFont"/>
    <w:link w:val="CommentText"/>
    <w:uiPriority w:val="99"/>
    <w:rsid w:val="00672342"/>
    <w:rPr>
      <w:sz w:val="20"/>
      <w:szCs w:val="20"/>
    </w:rPr>
  </w:style>
  <w:style w:type="paragraph" w:styleId="CommentSubject">
    <w:name w:val="annotation subject"/>
    <w:basedOn w:val="CommentText"/>
    <w:next w:val="CommentText"/>
    <w:link w:val="CommentSubjectChar"/>
    <w:uiPriority w:val="99"/>
    <w:semiHidden/>
    <w:unhideWhenUsed/>
    <w:rsid w:val="00672342"/>
    <w:rPr>
      <w:b/>
      <w:bCs/>
    </w:rPr>
  </w:style>
  <w:style w:type="character" w:customStyle="1" w:styleId="CommentSubjectChar">
    <w:name w:val="Comment Subject Char"/>
    <w:basedOn w:val="CommentTextChar"/>
    <w:link w:val="CommentSubject"/>
    <w:uiPriority w:val="99"/>
    <w:semiHidden/>
    <w:rsid w:val="0067234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gauchoholdings.com/" TargetMode="External"/><Relationship Id="rId13" Type="http://schemas.openxmlformats.org/officeDocument/2006/relationships/hyperlink" Target="https://gauchobuenosaires.com/" TargetMode="External"/><Relationship Id="rId3" Type="http://schemas.openxmlformats.org/officeDocument/2006/relationships/styles" Target="styles.xml"/><Relationship Id="rId7" Type="http://schemas.openxmlformats.org/officeDocument/2006/relationships/hyperlink" Target="https://www.gauchoholdings.com/" TargetMode="External"/><Relationship Id="rId12" Type="http://schemas.openxmlformats.org/officeDocument/2006/relationships/hyperlink" Target="https://algodonwineestate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pr.report/jH4q-XzY" TargetMode="External"/><Relationship Id="rId11" Type="http://schemas.openxmlformats.org/officeDocument/2006/relationships/hyperlink" Target="https://algodonhotels.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algodonwines.com.ar/" TargetMode="External"/><Relationship Id="rId4" Type="http://schemas.openxmlformats.org/officeDocument/2006/relationships/settings" Target="settings.xml"/><Relationship Id="rId9" Type="http://schemas.openxmlformats.org/officeDocument/2006/relationships/hyperlink" Target="https://algodonfinewine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8JC/B/K/A2Ln0HHlXy3rlvtwRg==">AMUW2mXOqS9xTsoe+h+Eyeo0lWfKzOzVWV/mGtoA6EpzbQeV95OC30Bj+c8t56M4Sfgi/k2nbU4grBPJ+mpuORu82tcHX4DWXX4H72hxC2Yj+X7Lpc2XtzQaO/p1bCwyRGisSt8Grfh4H4zVxgteIlpqygQOTAYIMb6zLgfx+jVAgOIt5NcxrLZT5hm2SQhESg23trXFTcLqPY0DQxzmQuH20PL3v36pMhHeFEge02HpjBYvq331PoTESnpHLk0ZEDC1TAcrOSGCS3GgZHpVDV9kDlreOhffupg6V2e1PNTNDxPng+nDhWGee5kXn4VdgK/VqnAsq+IPpxpdCGfbuWmgJZQEcYqOtBrzvn0auC55HTsaHhJmJ7FJl8EXAfgcDdIIHf2zGWDLYdTzDakYFIlXvzjG1re44z/2Zkvyc6A/jCHWbNB6WCKM5rfjnkmJvhLvX+WdnquRiSE7gtXIzswnY7O2vLUV6ZipHKJyBWxXLn1c5wKC7wHCojF6N8G6nziFFqYNk9jxp8hrVPfCKL09GlZ1lq9E44lcjILS459fw7vwkwNFENXZUeNIBs/KHO56lUK0E3KM4v5cyJWhIxdoiO091KJ3xOWQ4N0Af+/p10jfdnpvbQqaA6f7B+Y8wua2nJyBL/IaQDKT9KfHOWHFTaRtarFBi9xChVyl47D7noh8M2TGs1KepXtqIUIvosTCsDRLTFaz7rkE0jwzXsY9COt9E1BmfFSVPJoyqlOxnjq7H0/oSJVVgp06umn3hEkEYPtYsskPOSYTMTj5/pqjO8cRhivM3HouO+rPwdg+P8NB2p4M+qi6oo5tUZo0nNJ7+X022dWAD//Ev6JFkp7ikmDKKss69w7FRry8lnx9RDsh1ADXo3+2PGfMwNtqyCBmQE7ACRGQkl1tKb8/CGHHlZ+RZdgH7tPYRu+UXzjiZRYqmyn2inhoQ+gMLsLNTPSPpv8NLoyrPsb0gaYQL2BNHNrkG0N22Zwf9B/gUlqnp8MKJUC2QanoPF7OA64bE8x7s5taCm1VagyneNKdZDQTAhvGHcGt+H5ivJ8nR1iElGAEn50schfNRtyNirTzpNHoJJ0siaLeKM29u/BjM+RB6H67Wtgqv9+W5IqJqzdb7xx62cmb7+yN0rq+4LBS5HD6YpXDXVxYyjPohey3S/OCaVd7XFz5+onoK0TtXBlTTYQRKFpu3PcZslFRdJwnWE+INSrJTe9PsZ5XEIy178bxsk8Jjt4bg/nSf5J9ECeT5G/HXANgSzBYuGJvUa6VWpQeHbfs87z+O+CIIx6fv6bWVMsjSm+n2dYtizY+BcqaV68gvF0rzFBv3L5bkcdI14uYr2xkv0EkGqZmOOon9z1NWjREqDc+2lRNSSFCla3R1hmCjm2aHwdxByIkXHSVLLKQaNNb+JkpF2IR5PlPgDDgud/krwA25rnyNaxZAGs0qcE/94me1Gv80uaY8oxQd53Ca8vmkMJaHg+SudK+vjrW1j+/FRIXJB+6T6sANTgbtIDsGyU59ssuKMJkJ1Fve1x70KMv8lLqzy7xi4p7TqXDmXqZjcwLwHB959sbVJ9hQi0AFG0v5YEYynQF0WBtL25t7FUcYBOSSdO12HyWHCv0ySx96VdVnnVC7//ge9hsmsYkVXSifxY6fF4Q6RoSz/9dxj0FWmHVZjg6EjUSB77FXWKVOfytdG8rQMR8pMt364pZO2KzHTQ/5doC0CsHz1VNNyXVeKXPfMzc0Ouhh8tGdDR8wZsnZBL4kpCif/oFB3445PvEjkl4L/5PdjPpgr2K+rHnyzHpVwnZXojUqfgD3m+WJl8FhCVTBigmgzNrk651FK8fafShuw2riQy+czQKHZqK5M+6XPuVVb4bcoDU3zwxgR9SmatiZm6RDjljgAgHgAhG9Hx57ifqBsH9Vh+SJhtL3xBBk92CZVphhZu5U8mtxkGpYYzgDk35CAWHnPEQVAwM991Pj5zSIRq4PskhoHWedYutnU/zAcEdRtMqowjMDeipaFZouhgHqVMESCEE1Fzh/SrXdc2MwkgnNwnxjXGHNynUctAXFosmyZHuSmr6YZC+qtMmHygP/s+48TnJ3S4U85XOwkQWAF9psRxRBYppOSkk3MtFmQ5pGugqM2faQ2C7OaNDM9nE7tv5vYncCpYqIzx1iY47qsfOOM6z+kHVGMhs5v23QzykJrQ6maveVTRoAqAUkEr+KE0AGfvx50ECVpu1/BA07/slWn889OjWDbGErqPGowDNo3lqslYQRjGJvymvhtfoBJazJvrR6xDMGb6z/gl63aAewo715waaRHKbc97XPRF523tjabbGugQ0eBkZtotfxOa8J8EDvnThJ3IPfDCXh254dRJPelm2sDNKV4JUzC4tCihyppvOw0NynBx390lxoXf4a83MiANTkYY0iHIRZ8kFIeZHCZXwRkf9hJPLgkDafLe0L5UguqWx3X5M9IxXotyTvttf7hO7W8MUPzFXOhfqOdnEn/W7rrPubAvLcevBL2uYyUrOQWFBUHNWLPhYFLOMkOBe7xZzBWXM2Ajg1r2vp6H6lqsz9qLp+PfzWcSXsQENGfWS/L8IYlR0dfF+wluGtocdH/BvpiR4Tq5WVlUCJaMTdJJw1b1DbuPPRAqKVWve+qBpYx1Lx7BhaYWUbu15zem5cNVBxfADspFtq6BGVUvJIKdTd9N7RsNCKwtuCRfhiQpraBmap1fFXDrNxr8v6aYz+wn2H7XjsnTb70nVYTJFJ0dHcQ2uSrzDaKGjzw2+gd+c3DpF6bBlnnlLGi/Ulhd9GCPV/Iv+wpSR7KG1+lIcni/1o8dTPyCRNhLl5OERwdvHxU8FDJ+9MsaX52/+qDnmPc9njh2yQef5ViSHJfWX5Io+RgmPfKVDsiH5AERXh7lksQU3w+aDFNbOAfcniYx8uFC8JsLMXOCRpt/qjLXRLanvsXake7XtO5tVHdp8LnGpmELwrQobwlMGPcsegD4URwXb+L23XfC8XBNWVclaO4yBQmwjScyQaWKD04iEaXzlfrvKCvDW76qjck7Kva/r4sGu09yf0vcIkHm/WtYYgiBGnUhYb52HZJ/Phpa8lSAnjdXSyyefTVB5g2VVHIMbA/agKq8iCGRKFooB4VUEglp48/X7Tfgfvw+yDd42OEXZ7jLoZS/coKoeRRuHCqU9HsXFiIMsJEtsGRvph+l60ZNYhGqJiCIHlBETQdYc4y+epsU9D84eOQHFXOiHcahJpeg9LKOxyrBhaP+q8HdLvhFVu5VlEYHs1MyHWGasOl8tfyiJHuopjoo5CZqaWKdF7uGnWZFEKN2cI6ii4b3eKi4p1RMEO+XjFjBejSpp13hLX6M1vpl6cUJhCPrNOKgy+TDMx/S1haUW0bWlmpagN05UNb5dRpuP4psnx/zgiqhTJARDIFQQJZNl7RWQseBauAzsNAAxSIdRsAE7aMNBkVZ5QpJRuJ+l82y4/XYplv31ALm68aZ0qBvGkjrObqXns3wAyJDzrrNM/q7KYAsLL+8L+H14JAhQPCagUknF0llm0bXf9wz5APGXyisVYuYPkSx6yaQvoKcL3DCCDGHoEOS6jHszDOg2sPApvk3dTqoKOHFUItk8iosjGGph9J5qsGe6r3ViBwcfrglOprW8rqMbMsVImKwspctZHhITuCo6jmANUW3mX1LvbcIQf4ee9pc8+kBePux1RUyRW4QUtl+u4pk1YhLaaD3eChwoidrdYDJ0NXUTh/ge6y+Q6X1ddtL/A2pR+AuDqFIVj3KF417RsvLZrRfYDgb9IGnZiAA+2Z8PUd90IfLFSpbEVj2ma9JCtLb+E5PY5h4WboGqqmURgnQAD0gB9XHRZ5mZn0oN+O9S41nKmzl6tiqNfQyImf6Gw+OIAN3ARfQRr0rkgbh/YFG9PmOsnrXdUdyT1kpsIsaJM0cxaOutZja0P/0V5KsOjrDmLc9checc/Cvmh08bn4qTCTQpzvlMbt8qQhDZ3liCtQy0KcW6XCSIsMbzTzYEv1D2ozTwVg073l5uK624kB81GyK8MGqiLXmLL915PS+bFsvye8a4kk8wMCF+xb36r7uCA0Ji7aLgaG2UbQcs10TV+q2faquNKrpI73BjI9AkTyUa3KntkdyZFX0O6gO62QRt5snbrMokqkV4d0U6Umc3z7avwnkGIsKyQ1pEKa87YR7MJI6QVjMjFDPh9g0JxX254fKKgQtb0KmiTfNu5PY+dXYGe6J3XAxagsRccEQHGqssIoxyyDtfMQcWrSFqZq51/rsWnIUnYxtDGiTlB8pAGXKIj4atSxkPbjlWXaCRgI/+wf2rjZffCyB5GXcvB8UPh7G8kaoEV3t0McQr2lMRiic0vxLh4jcEG/Bg34T0iLHpPHjGeU+1aJlMt6WMs6NOJgTnzFpBdUZ1Mn99X4QqAU9OA8rvhIIDiTzKTM2fGSNd1gqAfUjYG6TXIi8wil5Z8/T9uVVp7F79j3a2WQ0/GC0iyYU+TGuuZaxmolrBf6AvHJ/kkhJiY227ytrR6lUgYv13dC3+jXt+xWP9IhZM4GQBJrNwcz6QQ+kn3pMULScwFyu1vtqzcRJ1jfEOj9/aefo657ZgATVWVK+SweXfg8v9cYq+YxcEHEWt9bsdxjr6uDjZ9nIniHdwuTKJTEe7bq3IrLYpeKAVpqBr2xMmiLdA4AVxPVBPeskSxOrFv3xwEaGOFYQfEZhbwJBgrKn7CiBYpnvPBUCGkTpaTrazH3uzVuTQY2OIpc+gA8QXaapx/OtUHmEqi5wVQdIJGHK7JVyFKE5KAFAN6NCxzlCknVcNd8G7Nvq0K0U9I+WhAxVd2DCrqB5te1+8SoPleaL5mw/iyzOHacGcxUCZZzP9AdRxRrRIPXBcUc8FH1vITJKOWY7sed165LY3Kjw8ZWDdt7C5Hc0jLXNBhalwrxsL/hjDUv2V1KzzOo8zNURIhx6VRpkOq48ZPIWS5Ijk3gLOavNCoal9pphR/SsVb2XnMf1BQRWrupz0P8XXyd055dZl2zzjc7OLhdARSSm1Iy5Dtqznv+fV1upZHIA4fej6+PemyG6j1ZIPsAEpVgaXiisYuFRv7giFGploBiM2IhdqdTre3SGDHJcRnl1cKe8uBOfFGUmpfmVrIs5APX0PQ4gvG1oHFPEDe9K/B4I+FzNW9vBsyt0IQe1L1i7pqAfUsKt0hQhqkjRkCGbiS8ReF+NXPzN1xdqngkwcW+bVZAkj72uKAzgPnirQwpnQSpYd5mMSzVIXRjX/UDCH1ecvUMkhzKYVVaPLOgTZSrgSfkVomPOxO0o6fMt2XWrzQlzqldoevTzG/fRdZM9HPzORXbmDSu920Qg8DhF8lJqVaZnl1iYGZTHlWsfyw9qhbovpTvHCw3oWmwuoN58cV+zbLFybJN23ZkL5VWnqklIYdeRMDbfe5YJbNKgiJz2R4KJO/qry2o3zSaKR5vLNI7I2liQk/uW0COBqvWBdTxNP+AEpNxoJGF2pxxJv+RtKuuHeo+6PFq5K7e1kl7baTAVmxOOY0o218rCXjsdzdZUU+YEcC00jeatEuL0/k7+zlVEFy+K2qF3oFlC0XwGxJgygP6f8lxv2XuaDMxdDcHALeBgMIb60M5frLYUghBa1JlsbcW7yUL2OY0C2BPg1WY7oCu7m6lUG7QtxXGglk0SMvGhtvxKjID77veOTXjspBGohFfXB4mhSj0akOsUWS2YkXkg1nyonfzfLNpaZ3T1cujoI8T6/gC2OtiXs4yDPoVZvFl+b80iXIcTi75sy5Mgn9X+JAKTDhMbr89P2aWEH9/Fz2ftInKGMgOb4CBO2glEzkdCcnjd64cnrXzY8UtRwCyLW1/7WeGhMhRGxeUvnuv6fKFTGNOTYFU27z9n2Vp1gKfuzrMbD++ZsJb2lA8iN3pa8jlqrXaci6uqPGymrYqppm9H1Vuma1ShfeUI3fqhGyUD55WqGvnamSgRwLWCQquwLRKyXT1IFpaazhiYRBqqziY7a23eqfmX8AFSdtVlnSluSb2vPBicrdF8/4vO4vCSvmV1MzGL4UXn33qfmxQoby/r3DdS5IcOJ9s9ScaK08V4sK9n5BXyObzfu6eMPaNNkH9VzdfbaQCO4RnFtwZWVwNFDi8nnpva0aWAuTEQdpCYPcCYoYs5ShBpYx4ayLLx6n9Xp/WWpcD8tB59B+J7GS4p/lRkNXrIltdkGikn65N+6/psKkAEQKF7gq7sxnjyW7+5m0ANZBBrwJt2l/wT6/8av1UhNjEjkJPhEzBPScbvUO8BokmHZ2vt3x4EtRIeVgxTnVvpfBRmGo0CC0m+BcG2okMlrhgYhvTWCR3uM2w65zSTpgJDi5sKllDEOWT54t35OSFGTWkCqWhK0pfC9SNtds2rkgApKQCjqZdJJBdVPUJ5OZE0Oq2BntRsOBznjfkxqcLqF6/85gRfMChUcxyn6CFpogR59dzHNtm+xbU+/5DuKj9bv5LZk+0EYdtPbPb3lZgkXyBhD7PTprfKqE9k61jyNf7Tsz5YhqdSEXxGcPClgMoJroYnIcH6jDibQn9ItHhkmISQqgWt2/ST8k+igSNLb856YMAfN1SqKf4UdjswkpYXutAKdNmeYx++GGl9g3Eg+yxNo/1sj6bRarPptfOwVc89gUenLDFNF/7VI6xV52LPuMyEUpFev9DmXkgf0hISlksHzffvs9zFo1uGxqdAniFAc0/ZMw2oYOcfD1PTbGOeAqQpCWBcCxoeYVwSutrLU7PKbTEOjyfk8x6ThHuWfHLA4bepHh64N8kd9GmrhydvlnXvNxvUAPIHOEMS/MB9BvhoV4uzLxFn9U4B7KTc21c5hZFoZmU3IxwASdEcEiJV5/GPJmaRK6CYc1hLDTxPWHKlbqED0Nbf7kUf6H7hQ8DwwgTQjLRFFAYJeFOg0bd184Bdz5K3iTsEu1CkUfi5I6Yr50OzqVya9xcJCHXO5txODEaGSHgsIyo86uar6Re1wwjdGzrDTKbxOxBmzXjo5tt6riT6ArZdTYD5amuxJFflAoYykCxxRbNv18OhSwXdVfcd3yBTXuXpsbuVj7xC4KjqOgaZJ/vUvzPR2n6hb+xT2G6XinsRw7ZkrbYx6Gfrm/omLp2gIEHTTct5Kl65CE8KM6Ox+OxMsFmq4HlA/5KSxBCAZOFvlEo0xVYR9tLAwF0WIp3MR2tMirBaSjFR0+DMCzCCCMft6u7lBoP1i6Ry+zT8nYKDYza/gmAALO0LFO6wuTvu1p25kySPkxmHErRrQyGgJJKCg4jxuAb31IZwwpnLSmDZbVkqdjGT5wRB+TcOk/fMuZ2A7tnAVD3BHe1sDvdNHg3MecQ+07T1n94vaYyd+DjYW6NZbB9g/P201zt/9WakGQguUwbJup0Abc3p6xgaaCYWOq8d23DFQPFRRuOMzhKH4AWNf2VZkKOpmejmSLv9pE4TmDiOGGWiZfSj9zTzxppJEUIfy3fKphIO6cEF4dbPndU/ib2mgHW1+f6HtM4MOvzXB+SANmCqQ4hgCR1VnibjXqYRslPtGpkO/rGV6seqaIH/kZKjiEd4Umi8e6+jeutRRzqPHarkc3VKUV/1+X4t3CpX3NmKnVWUELqyxWc3ruVkpTEPYf1/qeN/+ppeWEnafkQsE95vbgaSsVC5VJ1+nPJ5AbMiFLG40nz1Dqc93wtJrpsIu6nM+qV1NaqbIZp1cTm5/lOEUtgIsS/j2NmGqW4oA92ekH3mO+D1G2P6M3t3wSqeu6P5uThXAzCCJ2i+WwBczg2e5NmZTE4P5TwdPyqDkFA05bY+F5Fq1xQLIXpiAztWEkDeB3Lm8WpmHhcIvPH5ilGloXDVesbuTNjEo8IJoO94WYX5Sh1NfqZJ5ZtPL/6390hhf3aBe42N9jZ2+SvaoxibAkj5Wa/Wt3Jsi6Xo2FdGC7+PRDv0vV3Zm+lhEXcoii/GTGpcu++bf6Xf0dl0BCu1RiFUHPeWHHK2+Jylpu6fwDsYzN34cBUKK+STCHUjwOtMt+jcyRvxdNhtBSM6KK2JvcPtqWKTwchQurL1kt6WmWzA2b4iMl8iFJ5jyt9HleL8vMTeMB8xpjcBKT5iR0oFvkvEAixCXZXF7BP1kEStbIs4c7v2iFov7zn++CX4ysWlg4TfvK2GkdFbF5UY4R7M2us4QNMF0PSB3Fs6EaHq2EL2Fe0AEOcqQczzbbGRZO4QlsUglzSkZos9SyHpmombXH64U+pa4omhQeCjCj5JVjIWAlB56BgbB9K1qpVjpfQWlezy64juLvlha8BoDJX3W5sWMElMunfwrTrTspaKO4/uWcyU9Lp7Hzt9xTiVQwf0tRAfO7hV6bkcg9X7GkjmPluPT5WaRJd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6</Pages>
  <Words>2015</Words>
  <Characters>11488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J. Norstrud</dc:creator>
  <cp:lastModifiedBy>Rick Stear</cp:lastModifiedBy>
  <cp:revision>3</cp:revision>
  <dcterms:created xsi:type="dcterms:W3CDTF">2021-11-16T17:42:00Z</dcterms:created>
  <dcterms:modified xsi:type="dcterms:W3CDTF">2021-11-16T19:00:00Z</dcterms:modified>
</cp:coreProperties>
</file>