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1594" w14:textId="551A7289" w:rsidR="001941CD" w:rsidRDefault="007F0CC6">
      <w:pPr>
        <w:pBdr>
          <w:top w:val="nil"/>
          <w:left w:val="nil"/>
          <w:bottom w:val="nil"/>
          <w:right w:val="nil"/>
          <w:between w:val="nil"/>
        </w:pBdr>
        <w:rPr>
          <w:rFonts w:ascii="Helvetica Neue" w:eastAsia="Helvetica Neue" w:hAnsi="Helvetica Neue" w:cs="Helvetica Neue"/>
          <w:color w:val="000000"/>
        </w:rPr>
      </w:pPr>
      <w:r>
        <w:rPr>
          <w:noProof/>
        </w:rPr>
        <w:drawing>
          <wp:anchor distT="0" distB="0" distL="114300" distR="114300" simplePos="0" relativeHeight="251658240" behindDoc="0" locked="0" layoutInCell="1" hidden="0" allowOverlap="1" wp14:anchorId="3FAD01CB" wp14:editId="55785288">
            <wp:simplePos x="0" y="0"/>
            <wp:positionH relativeFrom="column">
              <wp:posOffset>1701376</wp:posOffset>
            </wp:positionH>
            <wp:positionV relativeFrom="paragraph">
              <wp:posOffset>0</wp:posOffset>
            </wp:positionV>
            <wp:extent cx="2463800" cy="143065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63800" cy="1430655"/>
                    </a:xfrm>
                    <a:prstGeom prst="rect">
                      <a:avLst/>
                    </a:prstGeom>
                    <a:ln/>
                  </pic:spPr>
                </pic:pic>
              </a:graphicData>
            </a:graphic>
            <wp14:sizeRelH relativeFrom="margin">
              <wp14:pctWidth>0</wp14:pctWidth>
            </wp14:sizeRelH>
            <wp14:sizeRelV relativeFrom="margin">
              <wp14:pctHeight>0</wp14:pctHeight>
            </wp14:sizeRelV>
          </wp:anchor>
        </w:drawing>
      </w:r>
    </w:p>
    <w:p w14:paraId="23F5AA1B" w14:textId="77777777" w:rsidR="001941CD" w:rsidRDefault="001941CD">
      <w:pPr>
        <w:pBdr>
          <w:top w:val="nil"/>
          <w:left w:val="nil"/>
          <w:bottom w:val="nil"/>
          <w:right w:val="nil"/>
          <w:between w:val="nil"/>
        </w:pBdr>
        <w:rPr>
          <w:rFonts w:ascii="Helvetica Neue" w:eastAsia="Helvetica Neue" w:hAnsi="Helvetica Neue" w:cs="Helvetica Neue"/>
          <w:color w:val="000000"/>
        </w:rPr>
      </w:pPr>
    </w:p>
    <w:p w14:paraId="228B9165"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5F55A362"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7369E2AE"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402A259F"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2BF21AB5"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01F75259"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081EC37A" w14:textId="77777777" w:rsidR="001941CD" w:rsidRDefault="001941CD">
      <w:pPr>
        <w:pBdr>
          <w:top w:val="nil"/>
          <w:left w:val="nil"/>
          <w:bottom w:val="nil"/>
          <w:right w:val="nil"/>
          <w:between w:val="nil"/>
        </w:pBdr>
        <w:rPr>
          <w:rFonts w:ascii="Helvetica Neue" w:eastAsia="Helvetica Neue" w:hAnsi="Helvetica Neue" w:cs="Helvetica Neue"/>
          <w:b/>
          <w:color w:val="000000"/>
          <w:sz w:val="28"/>
          <w:szCs w:val="28"/>
        </w:rPr>
      </w:pPr>
    </w:p>
    <w:p w14:paraId="1F3DDA12" w14:textId="77777777" w:rsidR="001941CD" w:rsidRDefault="001941CD">
      <w:pPr>
        <w:pBdr>
          <w:top w:val="nil"/>
          <w:left w:val="nil"/>
          <w:bottom w:val="nil"/>
          <w:right w:val="nil"/>
          <w:between w:val="nil"/>
        </w:pBdr>
        <w:rPr>
          <w:rFonts w:ascii="Helvetica Neue" w:eastAsia="Helvetica Neue" w:hAnsi="Helvetica Neue" w:cs="Helvetica Neue"/>
          <w:b/>
          <w:color w:val="000000"/>
        </w:rPr>
      </w:pPr>
    </w:p>
    <w:p w14:paraId="16677C50" w14:textId="61461314" w:rsidR="009E0023" w:rsidRDefault="005F5747" w:rsidP="009E0023">
      <w:pPr>
        <w:pBdr>
          <w:top w:val="nil"/>
          <w:left w:val="nil"/>
          <w:bottom w:val="nil"/>
          <w:right w:val="nil"/>
          <w:between w:val="nil"/>
        </w:pBdr>
        <w:spacing w:after="120"/>
        <w:jc w:val="center"/>
        <w:rPr>
          <w:rFonts w:ascii="Helvetica Neue" w:eastAsia="Helvetica Neue" w:hAnsi="Helvetica Neue" w:cs="Helvetica Neue"/>
          <w:b/>
          <w:color w:val="000000"/>
          <w:sz w:val="30"/>
          <w:szCs w:val="30"/>
        </w:rPr>
      </w:pPr>
      <w:r>
        <w:rPr>
          <w:rFonts w:ascii="Helvetica Neue" w:eastAsia="Helvetica Neue" w:hAnsi="Helvetica Neue" w:cs="Helvetica Neue"/>
          <w:b/>
          <w:color w:val="000000"/>
          <w:sz w:val="30"/>
          <w:szCs w:val="30"/>
        </w:rPr>
        <w:t xml:space="preserve">InsuraGuest </w:t>
      </w:r>
      <w:r w:rsidR="009E0023">
        <w:rPr>
          <w:rFonts w:ascii="Helvetica Neue" w:eastAsia="Helvetica Neue" w:hAnsi="Helvetica Neue" w:cs="Helvetica Neue"/>
          <w:b/>
          <w:color w:val="000000"/>
          <w:sz w:val="30"/>
          <w:szCs w:val="30"/>
        </w:rPr>
        <w:t xml:space="preserve">Partners with </w:t>
      </w:r>
      <w:proofErr w:type="spellStart"/>
      <w:r w:rsidR="00662E78">
        <w:rPr>
          <w:rFonts w:ascii="Helvetica Neue" w:eastAsia="Helvetica Neue" w:hAnsi="Helvetica Neue" w:cs="Helvetica Neue"/>
          <w:b/>
          <w:color w:val="000000"/>
          <w:sz w:val="30"/>
          <w:szCs w:val="30"/>
        </w:rPr>
        <w:t>Tokeet</w:t>
      </w:r>
      <w:proofErr w:type="spellEnd"/>
    </w:p>
    <w:p w14:paraId="22E3983B" w14:textId="2252E5C9" w:rsidR="001941CD" w:rsidRPr="009E0023" w:rsidRDefault="009E0023">
      <w:pPr>
        <w:pBdr>
          <w:top w:val="nil"/>
          <w:left w:val="nil"/>
          <w:bottom w:val="nil"/>
          <w:right w:val="nil"/>
          <w:between w:val="nil"/>
        </w:pBdr>
        <w:spacing w:after="120"/>
        <w:jc w:val="center"/>
        <w:rPr>
          <w:rFonts w:ascii="Helvetica Neue" w:eastAsia="Helvetica Neue" w:hAnsi="Helvetica Neue" w:cs="Helvetica Neue"/>
          <w:b/>
          <w:i/>
          <w:iCs/>
          <w:color w:val="000000"/>
        </w:rPr>
      </w:pPr>
      <w:r w:rsidRPr="009E0023">
        <w:rPr>
          <w:rFonts w:ascii="Helvetica Neue" w:eastAsia="Helvetica Neue" w:hAnsi="Helvetica Neue" w:cs="Helvetica Neue"/>
          <w:b/>
          <w:i/>
          <w:iCs/>
          <w:color w:val="000000"/>
        </w:rPr>
        <w:t xml:space="preserve">A </w:t>
      </w:r>
      <w:r w:rsidR="00662E78" w:rsidRPr="009E0023">
        <w:rPr>
          <w:rFonts w:ascii="Helvetica Neue" w:eastAsia="Helvetica Neue" w:hAnsi="Helvetica Neue" w:cs="Helvetica Neue"/>
          <w:b/>
          <w:i/>
          <w:iCs/>
          <w:color w:val="000000"/>
        </w:rPr>
        <w:t>Vacation Rental Management Software Company</w:t>
      </w:r>
    </w:p>
    <w:p w14:paraId="1053E6C4" w14:textId="77777777" w:rsidR="001941CD" w:rsidRDefault="001941CD">
      <w:pPr>
        <w:pBdr>
          <w:top w:val="nil"/>
          <w:left w:val="nil"/>
          <w:bottom w:val="nil"/>
          <w:right w:val="nil"/>
          <w:between w:val="nil"/>
        </w:pBdr>
        <w:spacing w:after="120"/>
        <w:jc w:val="center"/>
        <w:rPr>
          <w:rFonts w:ascii="Helvetica Neue" w:eastAsia="Helvetica Neue" w:hAnsi="Helvetica Neue" w:cs="Helvetica Neue"/>
          <w:i/>
          <w:color w:val="000000"/>
        </w:rPr>
      </w:pPr>
    </w:p>
    <w:p w14:paraId="7DC8A86E" w14:textId="3DECCC65" w:rsidR="001941CD" w:rsidRDefault="005F5747">
      <w:pPr>
        <w:rPr>
          <w:rFonts w:ascii="Helvetica Neue" w:eastAsia="Helvetica Neue" w:hAnsi="Helvetica Neue" w:cs="Helvetica Neue"/>
        </w:rPr>
      </w:pPr>
      <w:r>
        <w:rPr>
          <w:rFonts w:ascii="Helvetica Neue" w:eastAsia="Helvetica Neue" w:hAnsi="Helvetica Neue" w:cs="Helvetica Neue"/>
          <w:color w:val="000000"/>
        </w:rPr>
        <w:t>VANCOUVER, British Columbia (</w:t>
      </w:r>
      <w:r w:rsidR="000B7EC6">
        <w:rPr>
          <w:rFonts w:ascii="Helvetica Neue" w:eastAsia="Helvetica Neue" w:hAnsi="Helvetica Neue" w:cs="Helvetica Neue"/>
          <w:color w:val="000000"/>
        </w:rPr>
        <w:t xml:space="preserve">December </w:t>
      </w:r>
      <w:r w:rsidR="009E0023">
        <w:rPr>
          <w:rFonts w:ascii="Helvetica Neue" w:eastAsia="Helvetica Neue" w:hAnsi="Helvetica Neue" w:cs="Helvetica Neue"/>
          <w:color w:val="000000"/>
        </w:rPr>
        <w:t>7</w:t>
      </w:r>
      <w:r>
        <w:rPr>
          <w:rFonts w:ascii="Helvetica Neue" w:eastAsia="Helvetica Neue" w:hAnsi="Helvetica Neue" w:cs="Helvetica Neue"/>
          <w:color w:val="000000"/>
        </w:rPr>
        <w:t>, 202</w:t>
      </w:r>
      <w:r w:rsidR="001E72AD">
        <w:rPr>
          <w:rFonts w:ascii="Helvetica Neue" w:eastAsia="Helvetica Neue" w:hAnsi="Helvetica Neue" w:cs="Helvetica Neue"/>
          <w:color w:val="000000"/>
        </w:rPr>
        <w:t>1</w:t>
      </w:r>
      <w:r>
        <w:rPr>
          <w:rFonts w:ascii="Helvetica Neue" w:eastAsia="Helvetica Neue" w:hAnsi="Helvetica Neue" w:cs="Helvetica Neue"/>
          <w:color w:val="000000"/>
        </w:rPr>
        <w:t xml:space="preserve">) -- </w:t>
      </w:r>
      <w:hyperlink r:id="rId5">
        <w:r>
          <w:rPr>
            <w:rFonts w:ascii="Helvetica Neue" w:eastAsia="Helvetica Neue" w:hAnsi="Helvetica Neue" w:cs="Helvetica Neue"/>
            <w:color w:val="4A6EE0"/>
            <w:u w:val="single"/>
          </w:rPr>
          <w:t>InsuraGuest Technologies, Inc.®</w:t>
        </w:r>
      </w:hyperlink>
      <w:r>
        <w:rPr>
          <w:rFonts w:ascii="Helvetica Neue" w:eastAsia="Helvetica Neue" w:hAnsi="Helvetica Neue" w:cs="Helvetica Neue"/>
          <w:color w:val="000000"/>
        </w:rPr>
        <w:t xml:space="preserve"> (TSX-V: ISGI)</w:t>
      </w:r>
      <w:r w:rsidR="001E72AD">
        <w:rPr>
          <w:rFonts w:ascii="Helvetica Neue" w:eastAsia="Helvetica Neue" w:hAnsi="Helvetica Neue" w:cs="Helvetica Neue"/>
          <w:color w:val="000000"/>
        </w:rPr>
        <w:t>(OTCQB: ISGIF)</w:t>
      </w:r>
      <w:r>
        <w:rPr>
          <w:rFonts w:ascii="Helvetica Neue" w:eastAsia="Helvetica Neue" w:hAnsi="Helvetica Neue" w:cs="Helvetica Neue"/>
          <w:color w:val="000000"/>
        </w:rPr>
        <w:t xml:space="preserve"> (“InsuraGuest” or the “Company”), through its wholly owned U.S. hospitality subsidiary InsuraGuest</w:t>
      </w:r>
      <w:r>
        <w:rPr>
          <w:rFonts w:ascii="Helvetica Neue" w:eastAsia="Helvetica Neue" w:hAnsi="Helvetica Neue" w:cs="Helvetica Neue"/>
        </w:rPr>
        <w:t>®</w:t>
      </w:r>
      <w:r>
        <w:rPr>
          <w:rFonts w:ascii="Helvetica Neue" w:eastAsia="Helvetica Neue" w:hAnsi="Helvetica Neue" w:cs="Helvetica Neue"/>
          <w:color w:val="000000"/>
        </w:rPr>
        <w:t>, announce it has signed a vendor partnership agreement</w:t>
      </w:r>
      <w:r w:rsidR="009E0023">
        <w:rPr>
          <w:rFonts w:ascii="Helvetica Neue" w:eastAsia="Helvetica Neue" w:hAnsi="Helvetica Neue" w:cs="Helvetica Neue"/>
          <w:color w:val="000000"/>
        </w:rPr>
        <w:t xml:space="preserve"> and strategic alliance</w:t>
      </w:r>
      <w:r>
        <w:rPr>
          <w:rFonts w:ascii="Helvetica Neue" w:eastAsia="Helvetica Neue" w:hAnsi="Helvetica Neue" w:cs="Helvetica Neue"/>
          <w:color w:val="000000"/>
        </w:rPr>
        <w:t xml:space="preserve"> with </w:t>
      </w:r>
      <w:proofErr w:type="spellStart"/>
      <w:r w:rsidR="00897E80">
        <w:rPr>
          <w:rFonts w:ascii="Helvetica Neue" w:eastAsia="Helvetica Neue" w:hAnsi="Helvetica Neue" w:cs="Helvetica Neue"/>
          <w:color w:val="000000"/>
        </w:rPr>
        <w:t>Tokeet</w:t>
      </w:r>
      <w:proofErr w:type="spellEnd"/>
      <w:r w:rsidR="00897E80">
        <w:rPr>
          <w:rFonts w:ascii="Helvetica Neue" w:eastAsia="Helvetica Neue" w:hAnsi="Helvetica Neue" w:cs="Helvetica Neue"/>
          <w:color w:val="000000"/>
        </w:rPr>
        <w:t>, Inc.(</w:t>
      </w:r>
      <w:proofErr w:type="spellStart"/>
      <w:r w:rsidR="00897E80">
        <w:rPr>
          <w:rFonts w:ascii="Helvetica Neue" w:eastAsia="Helvetica Neue" w:hAnsi="Helvetica Neue" w:cs="Helvetica Neue"/>
          <w:color w:val="000000"/>
        </w:rPr>
        <w:t>Tokeet</w:t>
      </w:r>
      <w:proofErr w:type="spellEnd"/>
      <w:r w:rsidR="00897E80">
        <w:rPr>
          <w:rFonts w:ascii="Helvetica Neue" w:eastAsia="Helvetica Neue" w:hAnsi="Helvetica Neue" w:cs="Helvetica Neue"/>
          <w:color w:val="000000"/>
        </w:rPr>
        <w:t xml:space="preserve">) vacation rental management software company. </w:t>
      </w:r>
      <w:r>
        <w:rPr>
          <w:rFonts w:ascii="Helvetica Neue" w:eastAsia="Helvetica Neue" w:hAnsi="Helvetica Neue" w:cs="Helvetica Neue"/>
        </w:rPr>
        <w:br/>
      </w:r>
    </w:p>
    <w:p w14:paraId="39D90C82" w14:textId="77777777" w:rsidR="00995012" w:rsidRDefault="005F5747">
      <w:pPr>
        <w:rPr>
          <w:rFonts w:ascii="Helvetica Neue" w:eastAsia="Helvetica Neue" w:hAnsi="Helvetica Neue" w:cs="Helvetica Neue"/>
        </w:rPr>
      </w:pPr>
      <w:r>
        <w:rPr>
          <w:rFonts w:ascii="Helvetica Neue" w:eastAsia="Helvetica Neue" w:hAnsi="Helvetica Neue" w:cs="Helvetica Neue"/>
        </w:rPr>
        <w:t xml:space="preserve">InsuraGuest Hospitality Liability </w:t>
      </w:r>
      <w:r w:rsidR="004F205D">
        <w:rPr>
          <w:rFonts w:ascii="Helvetica Neue" w:eastAsia="Helvetica Neue" w:hAnsi="Helvetica Neue" w:cs="Helvetica Neue"/>
        </w:rPr>
        <w:t xml:space="preserve">supplemental </w:t>
      </w:r>
      <w:r>
        <w:rPr>
          <w:rFonts w:ascii="Helvetica Neue" w:eastAsia="Helvetica Neue" w:hAnsi="Helvetica Neue" w:cs="Helvetica Neue"/>
        </w:rPr>
        <w:t>coverages</w:t>
      </w:r>
      <w:r w:rsidR="00897E80">
        <w:rPr>
          <w:rFonts w:ascii="Helvetica Neue" w:eastAsia="Helvetica Neue" w:hAnsi="Helvetica Neue" w:cs="Helvetica Neue"/>
        </w:rPr>
        <w:t>, which include the only true no-fault primary medical coverage in the short-term rental sector,</w:t>
      </w:r>
      <w:r>
        <w:rPr>
          <w:rFonts w:ascii="Helvetica Neue" w:eastAsia="Helvetica Neue" w:hAnsi="Helvetica Neue" w:cs="Helvetica Neue"/>
        </w:rPr>
        <w:t xml:space="preserve"> </w:t>
      </w:r>
      <w:r w:rsidR="00463E49">
        <w:rPr>
          <w:rFonts w:ascii="Helvetica Neue" w:eastAsia="Helvetica Neue" w:hAnsi="Helvetica Neue" w:cs="Helvetica Neue"/>
        </w:rPr>
        <w:t>will soon</w:t>
      </w:r>
      <w:r>
        <w:rPr>
          <w:rFonts w:ascii="Helvetica Neue" w:eastAsia="Helvetica Neue" w:hAnsi="Helvetica Neue" w:cs="Helvetica Neue"/>
        </w:rPr>
        <w:t xml:space="preserve"> be</w:t>
      </w:r>
      <w:r w:rsidR="00662E78">
        <w:rPr>
          <w:rFonts w:ascii="Helvetica Neue" w:eastAsia="Helvetica Neue" w:hAnsi="Helvetica Neue" w:cs="Helvetica Neue"/>
        </w:rPr>
        <w:t xml:space="preserve"> able to be</w:t>
      </w:r>
      <w:r>
        <w:rPr>
          <w:rFonts w:ascii="Helvetica Neue" w:eastAsia="Helvetica Neue" w:hAnsi="Helvetica Neue" w:cs="Helvetica Neue"/>
        </w:rPr>
        <w:t xml:space="preserve"> purchased by users of</w:t>
      </w:r>
      <w:r w:rsidR="00897E80">
        <w:rPr>
          <w:rFonts w:ascii="Helvetica Neue" w:eastAsia="Helvetica Neue" w:hAnsi="Helvetica Neue" w:cs="Helvetica Neue"/>
        </w:rPr>
        <w:t xml:space="preserve"> </w:t>
      </w:r>
      <w:proofErr w:type="spellStart"/>
      <w:r w:rsidR="00897E80">
        <w:rPr>
          <w:rFonts w:ascii="Helvetica Neue" w:eastAsia="Helvetica Neue" w:hAnsi="Helvetica Neue" w:cs="Helvetica Neue"/>
        </w:rPr>
        <w:t>Tokeet</w:t>
      </w:r>
      <w:proofErr w:type="spellEnd"/>
      <w:r w:rsidR="00A13992">
        <w:rPr>
          <w:rFonts w:ascii="Helvetica Neue" w:eastAsia="Helvetica Neue" w:hAnsi="Helvetica Neue" w:cs="Helvetica Neue"/>
        </w:rPr>
        <w:t>, including</w:t>
      </w:r>
      <w:r>
        <w:rPr>
          <w:rFonts w:ascii="Helvetica Neue" w:eastAsia="Helvetica Neue" w:hAnsi="Helvetica Neue" w:cs="Helvetica Neue"/>
        </w:rPr>
        <w:t xml:space="preserve"> </w:t>
      </w:r>
      <w:r w:rsidR="00242632">
        <w:rPr>
          <w:rFonts w:ascii="Helvetica Neue" w:eastAsia="Helvetica Neue" w:hAnsi="Helvetica Neue" w:cs="Helvetica Neue"/>
        </w:rPr>
        <w:t>their</w:t>
      </w:r>
      <w:r w:rsidR="00662E78">
        <w:rPr>
          <w:rFonts w:ascii="Helvetica Neue" w:eastAsia="Helvetica Neue" w:hAnsi="Helvetica Neue" w:cs="Helvetica Neue"/>
        </w:rPr>
        <w:t xml:space="preserve"> 40,000 </w:t>
      </w:r>
      <w:r>
        <w:rPr>
          <w:rFonts w:ascii="Helvetica Neue" w:eastAsia="Helvetica Neue" w:hAnsi="Helvetica Neue" w:cs="Helvetica Neue"/>
        </w:rPr>
        <w:t>professional hosts and property management companies</w:t>
      </w:r>
      <w:r w:rsidR="00662E78">
        <w:rPr>
          <w:rFonts w:ascii="Helvetica Neue" w:eastAsia="Helvetica Neue" w:hAnsi="Helvetica Neue" w:cs="Helvetica Neue"/>
        </w:rPr>
        <w:t xml:space="preserve">, which created </w:t>
      </w:r>
      <w:r w:rsidR="007F0CC6">
        <w:rPr>
          <w:rFonts w:ascii="Helvetica Neue" w:eastAsia="Helvetica Neue" w:hAnsi="Helvetica Neue" w:cs="Helvetica Neue"/>
        </w:rPr>
        <w:t>over 100</w:t>
      </w:r>
      <w:r w:rsidR="00662E78">
        <w:rPr>
          <w:rFonts w:ascii="Helvetica Neue" w:eastAsia="Helvetica Neue" w:hAnsi="Helvetica Neue" w:cs="Helvetica Neue"/>
        </w:rPr>
        <w:t xml:space="preserve"> million nights</w:t>
      </w:r>
      <w:r w:rsidR="007F0CC6">
        <w:rPr>
          <w:rFonts w:ascii="Helvetica Neue" w:eastAsia="Helvetica Neue" w:hAnsi="Helvetica Neue" w:cs="Helvetica Neue"/>
        </w:rPr>
        <w:t xml:space="preserve"> stayed</w:t>
      </w:r>
      <w:r w:rsidR="00662E78">
        <w:rPr>
          <w:rFonts w:ascii="Helvetica Neue" w:eastAsia="Helvetica Neue" w:hAnsi="Helvetica Neue" w:cs="Helvetica Neue"/>
        </w:rPr>
        <w:t xml:space="preserve"> last </w:t>
      </w:r>
      <w:r w:rsidR="007F0CC6">
        <w:rPr>
          <w:rFonts w:ascii="Helvetica Neue" w:eastAsia="Helvetica Neue" w:hAnsi="Helvetica Neue" w:cs="Helvetica Neue"/>
        </w:rPr>
        <w:t xml:space="preserve">year, and </w:t>
      </w:r>
      <w:r w:rsidR="00242632">
        <w:rPr>
          <w:rFonts w:ascii="Helvetica Neue" w:eastAsia="Helvetica Neue" w:hAnsi="Helvetica Neue" w:cs="Helvetica Neue"/>
        </w:rPr>
        <w:t>is</w:t>
      </w:r>
      <w:r w:rsidR="007F0CC6">
        <w:rPr>
          <w:rFonts w:ascii="Helvetica Neue" w:eastAsia="Helvetica Neue" w:hAnsi="Helvetica Neue" w:cs="Helvetica Neue"/>
        </w:rPr>
        <w:t xml:space="preserve"> one of Airbnb’s top </w:t>
      </w:r>
      <w:r w:rsidR="00242632">
        <w:rPr>
          <w:rFonts w:ascii="Helvetica Neue" w:eastAsia="Helvetica Neue" w:hAnsi="Helvetica Neue" w:cs="Helvetica Neue"/>
        </w:rPr>
        <w:t>suppliers.</w:t>
      </w:r>
      <w:r>
        <w:rPr>
          <w:rFonts w:ascii="Helvetica Neue" w:eastAsia="Helvetica Neue" w:hAnsi="Helvetica Neue" w:cs="Helvetica Neue"/>
        </w:rPr>
        <w:t xml:space="preserve"> </w:t>
      </w:r>
    </w:p>
    <w:p w14:paraId="5DB8C19C" w14:textId="77777777" w:rsidR="00995012" w:rsidRDefault="00995012">
      <w:pPr>
        <w:rPr>
          <w:rFonts w:ascii="Helvetica Neue" w:eastAsia="Helvetica Neue" w:hAnsi="Helvetica Neue" w:cs="Helvetica Neue"/>
        </w:rPr>
      </w:pPr>
    </w:p>
    <w:p w14:paraId="15F28780" w14:textId="1E278D74" w:rsidR="001941CD" w:rsidRDefault="005F5747">
      <w:pPr>
        <w:rPr>
          <w:rFonts w:ascii="Helvetica Neue" w:eastAsia="Helvetica Neue" w:hAnsi="Helvetica Neue" w:cs="Helvetica Neue"/>
        </w:rPr>
      </w:pPr>
      <w:r>
        <w:rPr>
          <w:rFonts w:ascii="Helvetica Neue" w:eastAsia="Helvetica Neue" w:hAnsi="Helvetica Neue" w:cs="Helvetica Neue"/>
        </w:rPr>
        <w:t xml:space="preserve">Once in use, the </w:t>
      </w:r>
      <w:r w:rsidR="00995012">
        <w:rPr>
          <w:rFonts w:ascii="Helvetica Neue" w:eastAsia="Helvetica Neue" w:hAnsi="Helvetica Neue" w:cs="Helvetica Neue"/>
        </w:rPr>
        <w:t>Hosts</w:t>
      </w:r>
      <w:r>
        <w:rPr>
          <w:rFonts w:ascii="Helvetica Neue" w:eastAsia="Helvetica Neue" w:hAnsi="Helvetica Neue" w:cs="Helvetica Neue"/>
        </w:rPr>
        <w:t xml:space="preserve"> will use InsuraGuest</w:t>
      </w:r>
      <w:r w:rsidR="00463E49">
        <w:rPr>
          <w:rFonts w:ascii="Helvetica Neue" w:eastAsia="Helvetica Neue" w:hAnsi="Helvetica Neue" w:cs="Helvetica Neue"/>
        </w:rPr>
        <w:t>’s</w:t>
      </w:r>
      <w:r>
        <w:rPr>
          <w:rFonts w:ascii="Helvetica Neue" w:eastAsia="Helvetica Neue" w:hAnsi="Helvetica Neue" w:cs="Helvetica Neue"/>
        </w:rPr>
        <w:t xml:space="preserve"> </w:t>
      </w:r>
      <w:r w:rsidR="00995012">
        <w:rPr>
          <w:rFonts w:ascii="Helvetica Neue" w:eastAsia="Helvetica Neue" w:hAnsi="Helvetica Neue" w:cs="Helvetica Neue"/>
        </w:rPr>
        <w:t xml:space="preserve">supplemental </w:t>
      </w:r>
      <w:r w:rsidR="00463E49">
        <w:rPr>
          <w:rFonts w:ascii="Helvetica Neue" w:eastAsia="Helvetica Neue" w:hAnsi="Helvetica Neue" w:cs="Helvetica Neue"/>
        </w:rPr>
        <w:t xml:space="preserve">insurance </w:t>
      </w:r>
      <w:r>
        <w:rPr>
          <w:rFonts w:ascii="Helvetica Neue" w:eastAsia="Helvetica Neue" w:hAnsi="Helvetica Neue" w:cs="Helvetica Neue"/>
        </w:rPr>
        <w:t xml:space="preserve">coverages </w:t>
      </w:r>
      <w:r w:rsidR="004F205D">
        <w:rPr>
          <w:rFonts w:ascii="Helvetica Neue" w:eastAsia="Helvetica Neue" w:hAnsi="Helvetica Neue" w:cs="Helvetica Neue"/>
        </w:rPr>
        <w:t xml:space="preserve">before making a claim on their </w:t>
      </w:r>
      <w:r w:rsidR="00995012">
        <w:rPr>
          <w:rFonts w:ascii="Helvetica Neue" w:eastAsia="Helvetica Neue" w:hAnsi="Helvetica Neue" w:cs="Helvetica Neue"/>
        </w:rPr>
        <w:t xml:space="preserve">current </w:t>
      </w:r>
      <w:r w:rsidR="004F205D">
        <w:rPr>
          <w:rFonts w:ascii="Helvetica Neue" w:eastAsia="Helvetica Neue" w:hAnsi="Helvetica Neue" w:cs="Helvetica Neue"/>
        </w:rPr>
        <w:t>homeowner/commercial tenant policy</w:t>
      </w:r>
      <w:r w:rsidR="007F0CC6">
        <w:rPr>
          <w:rFonts w:ascii="Helvetica Neue" w:eastAsia="Helvetica Neue" w:hAnsi="Helvetica Neue" w:cs="Helvetica Neue"/>
        </w:rPr>
        <w:t>,</w:t>
      </w:r>
      <w:r w:rsidR="004F205D">
        <w:rPr>
          <w:rFonts w:ascii="Helvetica Neue" w:eastAsia="Helvetica Neue" w:hAnsi="Helvetica Neue" w:cs="Helvetica Neue"/>
        </w:rPr>
        <w:t xml:space="preserve"> within the policy limits</w:t>
      </w:r>
      <w:r>
        <w:rPr>
          <w:rFonts w:ascii="Helvetica Neue" w:eastAsia="Helvetica Neue" w:hAnsi="Helvetica Neue" w:cs="Helvetica Neue"/>
        </w:rPr>
        <w:t xml:space="preserve">. </w:t>
      </w:r>
      <w:r w:rsidR="000B7EC6">
        <w:rPr>
          <w:rFonts w:ascii="Helvetica Neue" w:eastAsia="Helvetica Neue" w:hAnsi="Helvetica Neue" w:cs="Helvetica Neue"/>
        </w:rPr>
        <w:br/>
      </w:r>
    </w:p>
    <w:p w14:paraId="1444FB37" w14:textId="06007CFC" w:rsidR="001941CD" w:rsidRDefault="005F5747" w:rsidP="006148D4">
      <w:pPr>
        <w:rPr>
          <w:rFonts w:ascii="Helvetica Neue" w:eastAsia="Helvetica Neue" w:hAnsi="Helvetica Neue" w:cs="Helvetica Neue"/>
        </w:rPr>
      </w:pPr>
      <w:r>
        <w:rPr>
          <w:rFonts w:ascii="Helvetica Neue" w:eastAsia="Helvetica Neue" w:hAnsi="Helvetica Neue" w:cs="Helvetica Neue"/>
        </w:rPr>
        <w:t>“</w:t>
      </w:r>
      <w:proofErr w:type="spellStart"/>
      <w:r w:rsidR="000B7EC6" w:rsidRPr="000B7EC6">
        <w:rPr>
          <w:rFonts w:eastAsia="Times New Roman"/>
          <w:color w:val="000000"/>
          <w:sz w:val="27"/>
          <w:szCs w:val="27"/>
        </w:rPr>
        <w:t>Tokeet</w:t>
      </w:r>
      <w:proofErr w:type="spellEnd"/>
      <w:r w:rsidR="000B7EC6" w:rsidRPr="000B7EC6">
        <w:rPr>
          <w:rFonts w:eastAsia="Times New Roman"/>
          <w:color w:val="000000"/>
          <w:sz w:val="27"/>
          <w:szCs w:val="27"/>
        </w:rPr>
        <w:t xml:space="preserve"> prides itself on being one of the most integrated rental management platforms on the market. We have built an ecosystem of the best partners in this industry. </w:t>
      </w:r>
      <w:r w:rsidR="006148D4" w:rsidRPr="000B7EC6">
        <w:rPr>
          <w:rFonts w:eastAsia="Times New Roman"/>
          <w:color w:val="000000"/>
          <w:sz w:val="27"/>
          <w:szCs w:val="27"/>
        </w:rPr>
        <w:t>Therefore,</w:t>
      </w:r>
      <w:r w:rsidR="000B7EC6" w:rsidRPr="000B7EC6">
        <w:rPr>
          <w:rFonts w:eastAsia="Times New Roman"/>
          <w:color w:val="000000"/>
          <w:sz w:val="27"/>
          <w:szCs w:val="27"/>
        </w:rPr>
        <w:t xml:space="preserve"> we are so excited to announce our new partnership with InsuraGuest." said Kwesi Steele, CEO of </w:t>
      </w:r>
      <w:proofErr w:type="spellStart"/>
      <w:r w:rsidR="000B7EC6" w:rsidRPr="000B7EC6">
        <w:rPr>
          <w:rFonts w:eastAsia="Times New Roman"/>
          <w:color w:val="000000"/>
          <w:sz w:val="27"/>
          <w:szCs w:val="27"/>
        </w:rPr>
        <w:t>Tokeet</w:t>
      </w:r>
      <w:proofErr w:type="spellEnd"/>
      <w:r w:rsidR="000B7EC6" w:rsidRPr="000B7EC6">
        <w:rPr>
          <w:rFonts w:eastAsia="Times New Roman"/>
          <w:color w:val="000000"/>
          <w:sz w:val="27"/>
          <w:szCs w:val="27"/>
        </w:rPr>
        <w:t>. "InsuraGuest’s supplemental insurance products, especially their primary no-fault medical coverage, will protect our hosts from claims made by their guests. Protection that could reduce their overall premiums on their current insurance polic</w:t>
      </w:r>
      <w:r w:rsidR="000B7EC6" w:rsidRPr="000B7EC6">
        <w:rPr>
          <w:rFonts w:eastAsia="Times New Roman"/>
          <w:color w:val="000000"/>
          <w:sz w:val="21"/>
          <w:szCs w:val="21"/>
        </w:rPr>
        <w:t>y.</w:t>
      </w:r>
      <w:r w:rsidR="000B7EC6">
        <w:rPr>
          <w:rFonts w:eastAsia="Times New Roman"/>
          <w:color w:val="000000"/>
          <w:sz w:val="21"/>
          <w:szCs w:val="21"/>
        </w:rPr>
        <w:t>”</w:t>
      </w:r>
      <w:r w:rsidR="006148D4">
        <w:rPr>
          <w:rFonts w:eastAsia="Times New Roman"/>
          <w:color w:val="000000"/>
          <w:sz w:val="21"/>
          <w:szCs w:val="21"/>
        </w:rPr>
        <w:br/>
      </w:r>
    </w:p>
    <w:p w14:paraId="35662BEC" w14:textId="48CE912E" w:rsidR="001941CD" w:rsidRDefault="00662E78">
      <w:pPr>
        <w:rPr>
          <w:rFonts w:ascii="Helvetica Neue" w:eastAsia="Helvetica Neue" w:hAnsi="Helvetica Neue" w:cs="Helvetica Neue"/>
        </w:rPr>
      </w:pPr>
      <w:r>
        <w:rPr>
          <w:rFonts w:ascii="Helvetica Neue" w:eastAsia="Helvetica Neue" w:hAnsi="Helvetica Neue" w:cs="Helvetica Neue"/>
        </w:rPr>
        <w:t>Reed Write, President</w:t>
      </w:r>
      <w:r w:rsidR="00510E87">
        <w:rPr>
          <w:rFonts w:ascii="Helvetica Neue" w:eastAsia="Helvetica Neue" w:hAnsi="Helvetica Neue" w:cs="Helvetica Neue"/>
        </w:rPr>
        <w:t xml:space="preserve"> of InsuraGuest Technologies, stated</w:t>
      </w:r>
      <w:r w:rsidR="006148D4">
        <w:rPr>
          <w:rFonts w:ascii="Helvetica Neue" w:eastAsia="Helvetica Neue" w:hAnsi="Helvetica Neue" w:cs="Helvetica Neue"/>
        </w:rPr>
        <w:t xml:space="preserve">,” </w:t>
      </w:r>
      <w:proofErr w:type="spellStart"/>
      <w:r w:rsidR="006148D4">
        <w:rPr>
          <w:rFonts w:ascii="Helvetica Neue" w:eastAsia="Helvetica Neue" w:hAnsi="Helvetica Neue" w:cs="Helvetica Neue"/>
        </w:rPr>
        <w:t>Tokeet</w:t>
      </w:r>
      <w:proofErr w:type="spellEnd"/>
      <w:r w:rsidR="00995012">
        <w:rPr>
          <w:rFonts w:ascii="Helvetica Neue" w:eastAsia="Helvetica Neue" w:hAnsi="Helvetica Neue" w:cs="Helvetica Neue"/>
        </w:rPr>
        <w:t xml:space="preserve"> is one of the oldest and largest vacation rental management software companies in the sector today</w:t>
      </w:r>
      <w:r w:rsidR="000B7EC6">
        <w:rPr>
          <w:rFonts w:ascii="Helvetica Neue" w:eastAsia="Helvetica Neue" w:hAnsi="Helvetica Neue" w:cs="Helvetica Neue"/>
        </w:rPr>
        <w:t xml:space="preserve">, with </w:t>
      </w:r>
      <w:r w:rsidR="000721E5">
        <w:rPr>
          <w:rFonts w:ascii="Helvetica Neue" w:eastAsia="Helvetica Neue" w:hAnsi="Helvetica Neue" w:cs="Helvetica Neue"/>
        </w:rPr>
        <w:t>online travel agency</w:t>
      </w:r>
      <w:r w:rsidR="000B7EC6">
        <w:rPr>
          <w:rFonts w:ascii="Helvetica Neue" w:eastAsia="Helvetica Neue" w:hAnsi="Helvetica Neue" w:cs="Helvetica Neue"/>
        </w:rPr>
        <w:t xml:space="preserve"> that include Airbnb, VRBO, and Booking.com</w:t>
      </w:r>
      <w:r w:rsidR="00961CD0">
        <w:rPr>
          <w:rFonts w:ascii="Helvetica Neue" w:eastAsia="Helvetica Neue" w:hAnsi="Helvetica Neue" w:cs="Helvetica Neue"/>
        </w:rPr>
        <w:t xml:space="preserve">. Our </w:t>
      </w:r>
      <w:r w:rsidR="00961CD0">
        <w:rPr>
          <w:rFonts w:ascii="Helvetica Neue" w:eastAsia="Helvetica Neue" w:hAnsi="Helvetica Neue" w:cs="Helvetica Neue"/>
        </w:rPr>
        <w:lastRenderedPageBreak/>
        <w:t>alliance with them will not only help InsuraGuest protect more vacation rental nights</w:t>
      </w:r>
      <w:r w:rsidR="000B7EC6">
        <w:rPr>
          <w:rFonts w:ascii="Helvetica Neue" w:eastAsia="Helvetica Neue" w:hAnsi="Helvetica Neue" w:cs="Helvetica Neue"/>
        </w:rPr>
        <w:t>, guests, and hosts</w:t>
      </w:r>
      <w:r w:rsidR="00961CD0">
        <w:rPr>
          <w:rFonts w:ascii="Helvetica Neue" w:eastAsia="Helvetica Neue" w:hAnsi="Helvetica Neue" w:cs="Helvetica Neue"/>
        </w:rPr>
        <w:t xml:space="preserve">, but it will create tremendous shareholder value </w:t>
      </w:r>
      <w:r w:rsidR="000B7EC6">
        <w:rPr>
          <w:rFonts w:ascii="Helvetica Neue" w:eastAsia="Helvetica Neue" w:hAnsi="Helvetica Neue" w:cs="Helvetica Neue"/>
        </w:rPr>
        <w:t>too.”</w:t>
      </w:r>
      <w:r w:rsidR="005F5747">
        <w:rPr>
          <w:rFonts w:ascii="Helvetica Neue" w:eastAsia="Helvetica Neue" w:hAnsi="Helvetica Neue" w:cs="Helvetica Neue"/>
        </w:rPr>
        <w:t xml:space="preserve"> </w:t>
      </w:r>
    </w:p>
    <w:p w14:paraId="055B1B4F" w14:textId="77777777" w:rsidR="001941CD" w:rsidRDefault="001941CD">
      <w:pPr>
        <w:rPr>
          <w:rFonts w:ascii="Arial" w:eastAsia="Arial" w:hAnsi="Arial" w:cs="Arial"/>
          <w:b/>
          <w:color w:val="000000"/>
        </w:rPr>
      </w:pPr>
      <w:bookmarkStart w:id="0" w:name="_gjdgxs" w:colFirst="0" w:colLast="0"/>
      <w:bookmarkEnd w:id="0"/>
    </w:p>
    <w:p w14:paraId="13334B3E" w14:textId="1E837FD1" w:rsidR="001941CD" w:rsidRDefault="005F5747">
      <w:pPr>
        <w:rPr>
          <w:rFonts w:ascii="Arial" w:eastAsia="Arial" w:hAnsi="Arial" w:cs="Arial"/>
          <w:b/>
          <w:i/>
          <w:color w:val="000000"/>
          <w:u w:val="single"/>
        </w:rPr>
      </w:pPr>
      <w:r>
        <w:rPr>
          <w:rFonts w:ascii="Arial" w:eastAsia="Arial" w:hAnsi="Arial" w:cs="Arial"/>
          <w:b/>
          <w:i/>
          <w:color w:val="000000"/>
          <w:u w:val="single"/>
        </w:rPr>
        <w:t>Short-Term Rental Operators</w:t>
      </w:r>
      <w:r w:rsidR="007A7E77">
        <w:rPr>
          <w:rFonts w:ascii="Arial" w:eastAsia="Arial" w:hAnsi="Arial" w:cs="Arial"/>
          <w:b/>
          <w:i/>
          <w:color w:val="000000"/>
          <w:u w:val="single"/>
        </w:rPr>
        <w:t xml:space="preserve"> </w:t>
      </w:r>
    </w:p>
    <w:p w14:paraId="31DA3D13" w14:textId="0A16E910" w:rsidR="001941CD" w:rsidRDefault="005F5747">
      <w:pPr>
        <w:rPr>
          <w:rFonts w:ascii="Arial" w:eastAsia="Arial" w:hAnsi="Arial" w:cs="Arial"/>
          <w:color w:val="000000"/>
        </w:rPr>
      </w:pPr>
      <w:r>
        <w:rPr>
          <w:rFonts w:ascii="Arial" w:eastAsia="Arial" w:hAnsi="Arial" w:cs="Arial"/>
          <w:i/>
          <w:color w:val="000000"/>
        </w:rPr>
        <w:t xml:space="preserve">The short-term rental entity </w:t>
      </w:r>
      <w:r w:rsidR="007A7E77">
        <w:rPr>
          <w:rFonts w:ascii="Arial" w:eastAsia="Arial" w:hAnsi="Arial" w:cs="Arial"/>
          <w:i/>
          <w:color w:val="000000"/>
        </w:rPr>
        <w:t xml:space="preserve">automatically </w:t>
      </w:r>
      <w:r w:rsidR="001E4872">
        <w:rPr>
          <w:rFonts w:ascii="Arial" w:eastAsia="Arial" w:hAnsi="Arial" w:cs="Arial"/>
          <w:i/>
          <w:color w:val="000000"/>
        </w:rPr>
        <w:t>attaches</w:t>
      </w:r>
      <w:r>
        <w:rPr>
          <w:rFonts w:ascii="Arial" w:eastAsia="Arial" w:hAnsi="Arial" w:cs="Arial"/>
          <w:i/>
          <w:color w:val="000000"/>
        </w:rPr>
        <w:t xml:space="preserve"> the </w:t>
      </w:r>
      <w:r w:rsidR="007A7E77">
        <w:rPr>
          <w:rFonts w:ascii="Arial" w:eastAsia="Arial" w:hAnsi="Arial" w:cs="Arial"/>
          <w:i/>
          <w:color w:val="000000"/>
        </w:rPr>
        <w:t xml:space="preserve">InsuraGuest </w:t>
      </w:r>
      <w:r>
        <w:rPr>
          <w:rFonts w:ascii="Arial" w:eastAsia="Arial" w:hAnsi="Arial" w:cs="Arial"/>
          <w:i/>
          <w:color w:val="000000"/>
        </w:rPr>
        <w:t>coverage to each</w:t>
      </w:r>
      <w:r w:rsidR="007A7E77">
        <w:rPr>
          <w:rFonts w:ascii="Arial" w:eastAsia="Arial" w:hAnsi="Arial" w:cs="Arial"/>
          <w:i/>
          <w:color w:val="000000"/>
        </w:rPr>
        <w:t xml:space="preserve"> reservation</w:t>
      </w:r>
      <w:r>
        <w:rPr>
          <w:rFonts w:ascii="Arial" w:eastAsia="Arial" w:hAnsi="Arial" w:cs="Arial"/>
          <w:i/>
          <w:color w:val="000000"/>
        </w:rPr>
        <w:t xml:space="preserve">, </w:t>
      </w:r>
      <w:r w:rsidR="007A7E77">
        <w:rPr>
          <w:rFonts w:ascii="Arial" w:eastAsia="Arial" w:hAnsi="Arial" w:cs="Arial"/>
          <w:i/>
          <w:color w:val="000000"/>
        </w:rPr>
        <w:t xml:space="preserve">which </w:t>
      </w:r>
      <w:r>
        <w:rPr>
          <w:rFonts w:ascii="Arial" w:eastAsia="Arial" w:hAnsi="Arial" w:cs="Arial"/>
          <w:i/>
          <w:color w:val="000000"/>
        </w:rPr>
        <w:t>activat</w:t>
      </w:r>
      <w:r w:rsidR="007A7E77">
        <w:rPr>
          <w:rFonts w:ascii="Arial" w:eastAsia="Arial" w:hAnsi="Arial" w:cs="Arial"/>
          <w:i/>
          <w:color w:val="000000"/>
        </w:rPr>
        <w:t>es</w:t>
      </w:r>
      <w:r w:rsidR="00510E87">
        <w:rPr>
          <w:rFonts w:ascii="Arial" w:eastAsia="Arial" w:hAnsi="Arial" w:cs="Arial"/>
          <w:i/>
          <w:color w:val="000000"/>
        </w:rPr>
        <w:t xml:space="preserve"> the coverage</w:t>
      </w:r>
      <w:r>
        <w:rPr>
          <w:rFonts w:ascii="Arial" w:eastAsia="Arial" w:hAnsi="Arial" w:cs="Arial"/>
          <w:i/>
          <w:color w:val="000000"/>
        </w:rPr>
        <w:t xml:space="preserve"> at check-in and</w:t>
      </w:r>
      <w:r w:rsidR="00C14662">
        <w:rPr>
          <w:rFonts w:ascii="Arial" w:eastAsia="Arial" w:hAnsi="Arial" w:cs="Arial"/>
          <w:i/>
          <w:color w:val="000000"/>
        </w:rPr>
        <w:t xml:space="preserve"> </w:t>
      </w:r>
      <w:r w:rsidR="007A7E77">
        <w:rPr>
          <w:rFonts w:ascii="Arial" w:eastAsia="Arial" w:hAnsi="Arial" w:cs="Arial"/>
          <w:i/>
          <w:color w:val="000000"/>
        </w:rPr>
        <w:t>de-activates it upon check-out.</w:t>
      </w:r>
      <w:r>
        <w:rPr>
          <w:rFonts w:ascii="Arial" w:eastAsia="Arial" w:hAnsi="Arial" w:cs="Arial"/>
          <w:i/>
          <w:color w:val="000000"/>
        </w:rPr>
        <w:t xml:space="preserve"> </w:t>
      </w:r>
    </w:p>
    <w:p w14:paraId="1C65DA8C" w14:textId="77777777" w:rsidR="001941CD" w:rsidRDefault="001941CD">
      <w:pPr>
        <w:rPr>
          <w:rFonts w:ascii="Helvetica Neue" w:eastAsia="Helvetica Neue" w:hAnsi="Helvetica Neue" w:cs="Helvetica Neue"/>
        </w:rPr>
      </w:pPr>
    </w:p>
    <w:p w14:paraId="0A7DDBC5" w14:textId="2545E801" w:rsidR="001941CD" w:rsidRDefault="005F5747">
      <w:pPr>
        <w:pBdr>
          <w:top w:val="nil"/>
          <w:left w:val="nil"/>
          <w:bottom w:val="nil"/>
          <w:right w:val="nil"/>
          <w:between w:val="nil"/>
        </w:pBdr>
        <w:rPr>
          <w:rFonts w:ascii="Helvetica Neue" w:eastAsia="Helvetica Neue" w:hAnsi="Helvetica Neue" w:cs="Helvetica Neue"/>
          <w:b/>
          <w:color w:val="000000"/>
        </w:rPr>
      </w:pPr>
      <w:r>
        <w:rPr>
          <w:rFonts w:ascii="Helvetica Neue" w:eastAsia="Helvetica Neue" w:hAnsi="Helvetica Neue" w:cs="Helvetica Neue"/>
          <w:b/>
          <w:color w:val="000000"/>
        </w:rPr>
        <w:t xml:space="preserve">About </w:t>
      </w:r>
      <w:proofErr w:type="spellStart"/>
      <w:r w:rsidR="001E4872">
        <w:rPr>
          <w:rFonts w:ascii="Helvetica Neue" w:eastAsia="Helvetica Neue" w:hAnsi="Helvetica Neue" w:cs="Helvetica Neue"/>
          <w:b/>
          <w:color w:val="000000"/>
        </w:rPr>
        <w:t>Tokeet</w:t>
      </w:r>
      <w:proofErr w:type="spellEnd"/>
      <w:r>
        <w:rPr>
          <w:rFonts w:ascii="Helvetica Neue" w:eastAsia="Helvetica Neue" w:hAnsi="Helvetica Neue" w:cs="Helvetica Neue"/>
          <w:b/>
          <w:color w:val="000000"/>
        </w:rPr>
        <w:t xml:space="preserve"> </w:t>
      </w:r>
    </w:p>
    <w:p w14:paraId="76FE0DCD" w14:textId="77777777" w:rsidR="006148D4" w:rsidRPr="006148D4" w:rsidRDefault="006148D4" w:rsidP="006148D4">
      <w:pPr>
        <w:rPr>
          <w:rFonts w:ascii="Helvetica" w:eastAsia="Times New Roman" w:hAnsi="Helvetica" w:cs="Times New Roman"/>
        </w:rPr>
      </w:pPr>
      <w:proofErr w:type="spellStart"/>
      <w:r w:rsidRPr="006148D4">
        <w:rPr>
          <w:rFonts w:ascii="Helvetica" w:eastAsia="Times New Roman" w:hAnsi="Helvetica"/>
          <w:color w:val="000000"/>
        </w:rPr>
        <w:t>Tokeet</w:t>
      </w:r>
      <w:proofErr w:type="spellEnd"/>
      <w:r w:rsidRPr="006148D4">
        <w:rPr>
          <w:rFonts w:ascii="Helvetica" w:eastAsia="Times New Roman" w:hAnsi="Helvetica"/>
          <w:color w:val="000000"/>
        </w:rPr>
        <w:t xml:space="preserve"> is a software company focused on the short-term rental market. </w:t>
      </w:r>
      <w:proofErr w:type="spellStart"/>
      <w:r w:rsidRPr="006148D4">
        <w:rPr>
          <w:rFonts w:ascii="Helvetica" w:eastAsia="Times New Roman" w:hAnsi="Helvetica"/>
          <w:color w:val="000000"/>
        </w:rPr>
        <w:t>Tokeet’s</w:t>
      </w:r>
      <w:proofErr w:type="spellEnd"/>
      <w:r w:rsidRPr="006148D4">
        <w:rPr>
          <w:rFonts w:ascii="Helvetica" w:eastAsia="Times New Roman" w:hAnsi="Helvetica"/>
          <w:color w:val="000000"/>
        </w:rPr>
        <w:t xml:space="preserve"> mission is to empower anyone to launch, run and scale a successful short-term rental management business. </w:t>
      </w:r>
      <w:proofErr w:type="spellStart"/>
      <w:r w:rsidRPr="006148D4">
        <w:rPr>
          <w:rFonts w:ascii="Helvetica" w:eastAsia="Times New Roman" w:hAnsi="Helvetica"/>
          <w:color w:val="000000"/>
        </w:rPr>
        <w:t>Toket</w:t>
      </w:r>
      <w:proofErr w:type="spellEnd"/>
      <w:r w:rsidRPr="006148D4">
        <w:rPr>
          <w:rFonts w:ascii="Helvetica" w:eastAsia="Times New Roman" w:hAnsi="Helvetica"/>
          <w:color w:val="000000"/>
        </w:rPr>
        <w:t xml:space="preserve"> aims to provide the tools needed to start and grow a rental business, while making it cost effective for property managers of every level. </w:t>
      </w:r>
    </w:p>
    <w:p w14:paraId="05E22570" w14:textId="77777777" w:rsidR="006148D4" w:rsidRDefault="006148D4" w:rsidP="006148D4">
      <w:pPr>
        <w:pBdr>
          <w:top w:val="nil"/>
          <w:left w:val="nil"/>
          <w:bottom w:val="nil"/>
          <w:right w:val="nil"/>
          <w:between w:val="nil"/>
        </w:pBdr>
        <w:rPr>
          <w:rFonts w:ascii="Helvetica Neue" w:eastAsia="Helvetica Neue" w:hAnsi="Helvetica Neue" w:cs="Helvetica Neue"/>
          <w:color w:val="404040"/>
        </w:rPr>
      </w:pPr>
    </w:p>
    <w:p w14:paraId="1E69DA1A" w14:textId="77777777" w:rsidR="00606018" w:rsidRDefault="00606018" w:rsidP="006148D4">
      <w:pPr>
        <w:pBdr>
          <w:top w:val="nil"/>
          <w:left w:val="nil"/>
          <w:bottom w:val="nil"/>
          <w:right w:val="nil"/>
          <w:between w:val="nil"/>
        </w:pBdr>
        <w:rPr>
          <w:rFonts w:ascii="Arial" w:eastAsia="Arial" w:hAnsi="Arial" w:cs="Arial"/>
          <w:color w:val="000000"/>
          <w:sz w:val="22"/>
          <w:szCs w:val="22"/>
        </w:rPr>
      </w:pPr>
    </w:p>
    <w:p w14:paraId="14B9DB55" w14:textId="2C42EC24" w:rsidR="001941CD" w:rsidRDefault="005F5747" w:rsidP="006148D4">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color w:val="000000"/>
        </w:rPr>
        <w:t xml:space="preserve">About InsuraGuest Technologies Inc. </w:t>
      </w:r>
    </w:p>
    <w:p w14:paraId="39200739" w14:textId="77777777" w:rsidR="001941CD" w:rsidRDefault="005F5747">
      <w:pPr>
        <w:rPr>
          <w:rFonts w:ascii="Helvetica Neue" w:eastAsia="Helvetica Neue" w:hAnsi="Helvetica Neue" w:cs="Helvetica Neue"/>
          <w:i/>
        </w:rPr>
      </w:pPr>
      <w:r>
        <w:rPr>
          <w:rFonts w:ascii="Helvetica Neue" w:eastAsia="Helvetica Neue" w:hAnsi="Helvetica Neue" w:cs="Helvetica Neue"/>
          <w:i/>
        </w:rPr>
        <w:t>Harnessing the Power of Technology to Reinvent Insurance</w:t>
      </w:r>
    </w:p>
    <w:p w14:paraId="1CC1EA27" w14:textId="77777777" w:rsidR="001941CD" w:rsidRDefault="005F5747">
      <w:pPr>
        <w:rPr>
          <w:rFonts w:ascii="Helvetica Neue" w:eastAsia="Helvetica Neue" w:hAnsi="Helvetica Neue" w:cs="Helvetica Neue"/>
          <w:i/>
        </w:rPr>
      </w:pPr>
      <w:r>
        <w:rPr>
          <w:rFonts w:ascii="Helvetica Neue" w:eastAsia="Helvetica Neue" w:hAnsi="Helvetica Neue" w:cs="Helvetica Neue"/>
          <w:i/>
        </w:rPr>
        <w:t xml:space="preserve"> </w:t>
      </w:r>
    </w:p>
    <w:p w14:paraId="5640A8D7" w14:textId="184A52F7" w:rsidR="001941CD" w:rsidRDefault="005F5747">
      <w:pPr>
        <w:rPr>
          <w:rFonts w:ascii="Helvetica Neue" w:eastAsia="Helvetica Neue" w:hAnsi="Helvetica Neue" w:cs="Helvetica Neue"/>
        </w:rPr>
      </w:pPr>
      <w:r>
        <w:rPr>
          <w:rFonts w:ascii="Helvetica Neue" w:eastAsia="Helvetica Neue" w:hAnsi="Helvetica Neue" w:cs="Helvetica Neue"/>
        </w:rPr>
        <w:t xml:space="preserve">InsuraGuest Technologies (TSX.V: ISGI) is an </w:t>
      </w:r>
      <w:proofErr w:type="spellStart"/>
      <w:r>
        <w:rPr>
          <w:rFonts w:ascii="Helvetica Neue" w:eastAsia="Helvetica Neue" w:hAnsi="Helvetica Neue" w:cs="Helvetica Neue"/>
        </w:rPr>
        <w:t>insurtech</w:t>
      </w:r>
      <w:proofErr w:type="spellEnd"/>
      <w:r>
        <w:rPr>
          <w:rFonts w:ascii="Helvetica Neue" w:eastAsia="Helvetica Neue" w:hAnsi="Helvetica Neue" w:cs="Helvetica Neue"/>
        </w:rPr>
        <w:t xml:space="preserve"> (insurance + technology) company that is disrupting the insurance landscape by utilizing its proprietary software platform to </w:t>
      </w:r>
      <w:r w:rsidR="007A7E77">
        <w:rPr>
          <w:rFonts w:ascii="Helvetica Neue" w:eastAsia="Helvetica Neue" w:hAnsi="Helvetica Neue" w:cs="Helvetica Neue"/>
        </w:rPr>
        <w:t>automatically attach its</w:t>
      </w:r>
      <w:r>
        <w:rPr>
          <w:rFonts w:ascii="Helvetica Neue" w:eastAsia="Helvetica Neue" w:hAnsi="Helvetica Neue" w:cs="Helvetica Neue"/>
        </w:rPr>
        <w:t xml:space="preserve"> </w:t>
      </w:r>
      <w:r w:rsidR="001E72AD">
        <w:rPr>
          <w:rFonts w:ascii="Helvetica Neue" w:eastAsia="Helvetica Neue" w:hAnsi="Helvetica Neue" w:cs="Helvetica Neue"/>
        </w:rPr>
        <w:t>short-term</w:t>
      </w:r>
      <w:r w:rsidR="007A7E77">
        <w:rPr>
          <w:rFonts w:ascii="Helvetica Neue" w:eastAsia="Helvetica Neue" w:hAnsi="Helvetica Neue" w:cs="Helvetica Neue"/>
        </w:rPr>
        <w:t xml:space="preserve"> rental insurance products to vacation rental</w:t>
      </w:r>
      <w:r w:rsidR="001E4872">
        <w:rPr>
          <w:rFonts w:ascii="Helvetica Neue" w:eastAsia="Helvetica Neue" w:hAnsi="Helvetica Neue" w:cs="Helvetica Neue"/>
        </w:rPr>
        <w:t xml:space="preserve"> and hotel</w:t>
      </w:r>
      <w:r w:rsidR="007A7E77">
        <w:rPr>
          <w:rFonts w:ascii="Helvetica Neue" w:eastAsia="Helvetica Neue" w:hAnsi="Helvetica Neue" w:cs="Helvetica Neue"/>
        </w:rPr>
        <w:t xml:space="preserve"> </w:t>
      </w:r>
      <w:r w:rsidR="001E72AD">
        <w:rPr>
          <w:rFonts w:ascii="Helvetica Neue" w:eastAsia="Helvetica Neue" w:hAnsi="Helvetica Neue" w:cs="Helvetica Neue"/>
        </w:rPr>
        <w:t>reservations.</w:t>
      </w:r>
      <w:r>
        <w:rPr>
          <w:rFonts w:ascii="Helvetica Neue" w:eastAsia="Helvetica Neue" w:hAnsi="Helvetica Neue" w:cs="Helvetica Neue"/>
        </w:rPr>
        <w:t xml:space="preserve"> </w:t>
      </w:r>
    </w:p>
    <w:p w14:paraId="099A35AC" w14:textId="77777777" w:rsidR="001941CD" w:rsidRDefault="005F5747">
      <w:pPr>
        <w:rPr>
          <w:rFonts w:ascii="Helvetica Neue" w:eastAsia="Helvetica Neue" w:hAnsi="Helvetica Neue" w:cs="Helvetica Neue"/>
        </w:rPr>
      </w:pPr>
      <w:r>
        <w:rPr>
          <w:rFonts w:ascii="Helvetica Neue" w:eastAsia="Helvetica Neue" w:hAnsi="Helvetica Neue" w:cs="Helvetica Neue"/>
        </w:rPr>
        <w:t>CA / LIC:  6001686</w:t>
      </w:r>
    </w:p>
    <w:p w14:paraId="7C09BABB" w14:textId="77777777" w:rsidR="001941CD" w:rsidRDefault="001941CD">
      <w:pPr>
        <w:rPr>
          <w:rFonts w:ascii="Helvetica Neue" w:eastAsia="Helvetica Neue" w:hAnsi="Helvetica Neue" w:cs="Helvetica Neue"/>
        </w:rPr>
      </w:pPr>
    </w:p>
    <w:p w14:paraId="1C4DA16E" w14:textId="77777777" w:rsidR="001941CD" w:rsidRDefault="005F5747">
      <w:pPr>
        <w:rPr>
          <w:rFonts w:ascii="Helvetica Neue" w:eastAsia="Helvetica Neue" w:hAnsi="Helvetica Neue" w:cs="Helvetica Neue"/>
        </w:rPr>
      </w:pPr>
      <w:r>
        <w:rPr>
          <w:rFonts w:ascii="Helvetica Neue" w:eastAsia="Helvetica Neue" w:hAnsi="Helvetica Neue" w:cs="Helvetica Neue"/>
        </w:rPr>
        <w:t xml:space="preserve">For more information, visit the company’s website at: </w:t>
      </w:r>
      <w:hyperlink r:id="rId6">
        <w:r>
          <w:rPr>
            <w:rFonts w:ascii="Helvetica Neue" w:eastAsia="Helvetica Neue" w:hAnsi="Helvetica Neue" w:cs="Helvetica Neue"/>
            <w:color w:val="0000FF"/>
            <w:u w:val="single"/>
          </w:rPr>
          <w:t>www.InsuraGuest.com</w:t>
        </w:r>
      </w:hyperlink>
    </w:p>
    <w:p w14:paraId="6936B86C" w14:textId="77777777" w:rsidR="001941CD" w:rsidRDefault="001941CD">
      <w:pPr>
        <w:rPr>
          <w:rFonts w:ascii="Helvetica Neue" w:eastAsia="Helvetica Neue" w:hAnsi="Helvetica Neue" w:cs="Helvetica Neue"/>
        </w:rPr>
      </w:pPr>
    </w:p>
    <w:p w14:paraId="734E01AA" w14:textId="77777777" w:rsidR="001941CD" w:rsidRDefault="005F5747">
      <w:pPr>
        <w:rPr>
          <w:rFonts w:ascii="Helvetica Neue" w:eastAsia="Helvetica Neue" w:hAnsi="Helvetica Neue" w:cs="Helvetica Neue"/>
          <w:color w:val="201F1E"/>
          <w:highlight w:val="white"/>
        </w:rPr>
      </w:pPr>
      <w:bookmarkStart w:id="1" w:name="_30j0zll" w:colFirst="0" w:colLast="0"/>
      <w:bookmarkEnd w:id="1"/>
      <w:r>
        <w:rPr>
          <w:rFonts w:ascii="Helvetica Neue" w:eastAsia="Helvetica Neue" w:hAnsi="Helvetica Neue" w:cs="Helvetica Neue"/>
          <w:i/>
          <w:color w:val="000000"/>
        </w:rPr>
        <w:t xml:space="preserve">Information set forth in this news release contains forward-looking statements that are based on assumptions as of the date of this news release. These statements reflect management’s current estimates, beliefs, intentions and expectations. </w:t>
      </w:r>
      <w:r>
        <w:rPr>
          <w:rFonts w:ascii="Helvetica Neue" w:eastAsia="Helvetica Neue" w:hAnsi="Helvetica Neue" w:cs="Helvetica Neue"/>
          <w:i/>
          <w:color w:val="201F1E"/>
          <w:highlight w:val="white"/>
        </w:rPr>
        <w:t>There is no assurance that this new business product offering or other planned products will be successful. The insurance industry is intensely competitive, and the Company’s competitors have significantly more resources than the Company. Acceptance by potential customers is difficult to predict, particularly in the case of new products and disruptive technologies. If the Company fails to achieve market acceptance, this will significantly impact its results and financial resources. Achieving market acceptance may require advertising budgets that exceed the Company’s current resources and require the Company to seek additional debt or equity financing. There is no assurance that such financing will be available at reasonable prices or at all.</w:t>
      </w:r>
    </w:p>
    <w:p w14:paraId="12A2CF52" w14:textId="77777777" w:rsidR="001941CD" w:rsidRDefault="005F5747">
      <w:pPr>
        <w:spacing w:before="280" w:after="280"/>
        <w:rPr>
          <w:rFonts w:ascii="Helvetica Neue" w:eastAsia="Helvetica Neue" w:hAnsi="Helvetica Neue" w:cs="Helvetica Neue"/>
          <w:color w:val="000000"/>
        </w:rPr>
      </w:pPr>
      <w:r>
        <w:rPr>
          <w:rFonts w:ascii="Helvetica Neue" w:eastAsia="Helvetica Neue" w:hAnsi="Helvetica Neue" w:cs="Helvetica Neue"/>
          <w:b/>
          <w:color w:val="000000"/>
        </w:rPr>
        <w:t xml:space="preserve">NEITHER TSX VENTURE EXCHANGE NOR ITS REGULATION SERVICES PROVIDER (AS THAT TERM IS DEFINED IN THE POLICIES OF THE TSX VENTURE EXCHANGE) ACCEPTS RESPONSIBILITY FOR THE ADEQUACY OR ACCURACY OF THIS RELEASE. </w:t>
      </w:r>
    </w:p>
    <w:p w14:paraId="0AF83A4F" w14:textId="77777777" w:rsidR="001941CD" w:rsidRDefault="005F5747">
      <w:pPr>
        <w:rPr>
          <w:rFonts w:ascii="Helvetica Neue" w:eastAsia="Helvetica Neue" w:hAnsi="Helvetica Neue" w:cs="Helvetica Neue"/>
          <w:b/>
          <w:color w:val="000000"/>
        </w:rPr>
      </w:pPr>
      <w:r>
        <w:rPr>
          <w:rFonts w:ascii="Helvetica Neue" w:eastAsia="Helvetica Neue" w:hAnsi="Helvetica Neue" w:cs="Helvetica Neue"/>
          <w:b/>
          <w:color w:val="000000"/>
        </w:rPr>
        <w:t>Company Contact:</w:t>
      </w:r>
    </w:p>
    <w:p w14:paraId="3BDF119E" w14:textId="363549F8" w:rsidR="000721E5" w:rsidRPr="000721E5" w:rsidRDefault="000721E5" w:rsidP="000721E5">
      <w:pPr>
        <w:spacing w:before="100" w:beforeAutospacing="1" w:after="100" w:afterAutospacing="1"/>
        <w:rPr>
          <w:rFonts w:asciiTheme="minorHAnsi" w:eastAsia="Times New Roman" w:hAnsiTheme="minorHAnsi"/>
          <w:color w:val="000000" w:themeColor="text1"/>
        </w:rPr>
      </w:pPr>
      <w:r w:rsidRPr="00D47DAE">
        <w:rPr>
          <w:rFonts w:asciiTheme="minorHAnsi" w:eastAsia="Times New Roman" w:hAnsiTheme="minorHAnsi" w:cs="Times New Roman"/>
          <w:color w:val="000000" w:themeColor="text1"/>
        </w:rPr>
        <w:lastRenderedPageBreak/>
        <w:t xml:space="preserve">InsuraGuest Technologies, Inc. </w:t>
      </w:r>
      <w:r w:rsidRPr="00B05AAB">
        <w:rPr>
          <w:rFonts w:asciiTheme="minorHAnsi" w:eastAsia="Times New Roman" w:hAnsiTheme="minorHAnsi" w:cs="Times New Roman"/>
          <w:color w:val="000000" w:themeColor="text1"/>
        </w:rPr>
        <w:br/>
      </w:r>
      <w:r w:rsidRPr="00D47DAE">
        <w:rPr>
          <w:rFonts w:asciiTheme="minorHAnsi" w:eastAsia="Times New Roman" w:hAnsiTheme="minorHAnsi" w:cs="Times New Roman"/>
          <w:color w:val="000000" w:themeColor="text1"/>
        </w:rPr>
        <w:t>Media Relations</w:t>
      </w:r>
      <w:r w:rsidRPr="00D47DAE">
        <w:rPr>
          <w:rFonts w:asciiTheme="minorHAnsi" w:eastAsia="Times New Roman" w:hAnsiTheme="minorHAnsi" w:cs="Times New Roman"/>
          <w:color w:val="000000" w:themeColor="text1"/>
        </w:rPr>
        <w:br/>
      </w:r>
      <w:r w:rsidRPr="00D47DAE">
        <w:rPr>
          <w:rFonts w:asciiTheme="minorHAnsi" w:eastAsia="Times New Roman" w:hAnsiTheme="minorHAnsi"/>
          <w:color w:val="000000" w:themeColor="text1"/>
        </w:rPr>
        <w:t xml:space="preserve">Adam </w:t>
      </w:r>
      <w:proofErr w:type="spellStart"/>
      <w:r w:rsidRPr="00D47DAE">
        <w:rPr>
          <w:rFonts w:asciiTheme="minorHAnsi" w:eastAsia="Times New Roman" w:hAnsiTheme="minorHAnsi"/>
          <w:color w:val="000000" w:themeColor="text1"/>
        </w:rPr>
        <w:t>Handelsman</w:t>
      </w:r>
      <w:proofErr w:type="spellEnd"/>
      <w:r w:rsidRPr="00D47DAE">
        <w:rPr>
          <w:rFonts w:asciiTheme="minorHAnsi" w:eastAsia="Times New Roman" w:hAnsiTheme="minorHAnsi"/>
          <w:color w:val="000000" w:themeColor="text1"/>
        </w:rPr>
        <w:t xml:space="preserve"> </w:t>
      </w:r>
      <w:r w:rsidRPr="00B05AAB">
        <w:rPr>
          <w:rFonts w:asciiTheme="minorHAnsi" w:eastAsia="Times New Roman" w:hAnsiTheme="minorHAnsi"/>
          <w:color w:val="000000" w:themeColor="text1"/>
        </w:rPr>
        <w:br/>
      </w:r>
      <w:hyperlink r:id="rId7" w:history="1">
        <w:r w:rsidRPr="000721E5">
          <w:rPr>
            <w:rStyle w:val="Hyperlink"/>
            <w:rFonts w:asciiTheme="minorHAnsi" w:eastAsia="Times New Roman" w:hAnsiTheme="minorHAnsi"/>
          </w:rPr>
          <w:t>media@InsuraGuest.com</w:t>
        </w:r>
      </w:hyperlink>
      <w:r w:rsidRPr="00D47DAE">
        <w:rPr>
          <w:rFonts w:asciiTheme="minorHAnsi" w:eastAsia="Times New Roman" w:hAnsiTheme="minorHAnsi"/>
          <w:color w:val="000000" w:themeColor="text1"/>
        </w:rPr>
        <w:t xml:space="preserve"> </w:t>
      </w:r>
      <w:r w:rsidRPr="00B05AAB">
        <w:rPr>
          <w:rFonts w:asciiTheme="minorHAnsi" w:eastAsia="Times New Roman" w:hAnsiTheme="minorHAnsi" w:cs="Times New Roman"/>
          <w:color w:val="000000" w:themeColor="text1"/>
        </w:rPr>
        <w:br/>
      </w:r>
      <w:r w:rsidRPr="00D47DAE">
        <w:rPr>
          <w:rFonts w:asciiTheme="minorHAnsi" w:eastAsia="Times New Roman" w:hAnsiTheme="minorHAnsi"/>
          <w:color w:val="000000" w:themeColor="text1"/>
        </w:rPr>
        <w:t xml:space="preserve">+1 646 413 9401 </w:t>
      </w:r>
    </w:p>
    <w:p w14:paraId="7312AD87" w14:textId="77777777" w:rsidR="001941CD" w:rsidRDefault="001941CD">
      <w:pPr>
        <w:rPr>
          <w:rFonts w:ascii="Helvetica Neue" w:eastAsia="Helvetica Neue" w:hAnsi="Helvetica Neue" w:cs="Helvetica Neue"/>
          <w:color w:val="000000"/>
        </w:rPr>
      </w:pPr>
    </w:p>
    <w:p w14:paraId="18C3E3DD" w14:textId="37A46EC6" w:rsidR="001941CD" w:rsidRDefault="001E4872">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Tokeet</w:t>
      </w:r>
      <w:proofErr w:type="spellEnd"/>
      <w:r>
        <w:rPr>
          <w:rFonts w:ascii="Helvetica Neue" w:eastAsia="Helvetica Neue" w:hAnsi="Helvetica Neue" w:cs="Helvetica Neue"/>
          <w:color w:val="000000"/>
        </w:rPr>
        <w:t>, Inc.</w:t>
      </w:r>
    </w:p>
    <w:p w14:paraId="3A3A6C56" w14:textId="239C5C4E" w:rsidR="000721E5" w:rsidRDefault="000721E5">
      <w:pPr>
        <w:rPr>
          <w:rFonts w:ascii="Helvetica Neue" w:eastAsia="Helvetica Neue" w:hAnsi="Helvetica Neue" w:cs="Helvetica Neue"/>
          <w:color w:val="000000"/>
        </w:rPr>
      </w:pPr>
      <w:hyperlink r:id="rId8" w:history="1">
        <w:r w:rsidRPr="00934AAF">
          <w:rPr>
            <w:rStyle w:val="Hyperlink"/>
            <w:rFonts w:ascii="Helvetica Neue" w:eastAsia="Helvetica Neue" w:hAnsi="Helvetica Neue" w:cs="Helvetica Neue"/>
          </w:rPr>
          <w:t>support@tokeet.com</w:t>
        </w:r>
      </w:hyperlink>
    </w:p>
    <w:p w14:paraId="0470DC37" w14:textId="77777777" w:rsidR="000721E5" w:rsidRDefault="000721E5">
      <w:pPr>
        <w:rPr>
          <w:rFonts w:ascii="Helvetica Neue" w:eastAsia="Helvetica Neue" w:hAnsi="Helvetica Neue" w:cs="Helvetica Neue"/>
          <w:color w:val="000000"/>
        </w:rPr>
      </w:pPr>
    </w:p>
    <w:p w14:paraId="2E0959EC" w14:textId="77777777" w:rsidR="001941CD" w:rsidRDefault="001941CD">
      <w:pPr>
        <w:pBdr>
          <w:top w:val="nil"/>
          <w:left w:val="nil"/>
          <w:bottom w:val="nil"/>
          <w:right w:val="nil"/>
          <w:between w:val="nil"/>
        </w:pBdr>
        <w:rPr>
          <w:rFonts w:ascii="Helvetica Neue" w:eastAsia="Helvetica Neue" w:hAnsi="Helvetica Neue" w:cs="Helvetica Neue"/>
          <w:color w:val="000000"/>
        </w:rPr>
      </w:pPr>
    </w:p>
    <w:p w14:paraId="0D30BDD8" w14:textId="77777777" w:rsidR="001941CD" w:rsidRDefault="001941CD">
      <w:bookmarkStart w:id="2" w:name="_1fob9te" w:colFirst="0" w:colLast="0"/>
      <w:bookmarkEnd w:id="2"/>
    </w:p>
    <w:p w14:paraId="21EFD266" w14:textId="77777777" w:rsidR="001941CD" w:rsidRDefault="001941CD"/>
    <w:p w14:paraId="08675F1C" w14:textId="77777777" w:rsidR="001941CD" w:rsidRDefault="001941CD">
      <w:pPr>
        <w:rPr>
          <w:color w:val="000000"/>
        </w:rPr>
      </w:pPr>
    </w:p>
    <w:p w14:paraId="00B876AA" w14:textId="77777777" w:rsidR="001941CD" w:rsidRDefault="005F5747">
      <w:pPr>
        <w:pBdr>
          <w:top w:val="nil"/>
          <w:left w:val="nil"/>
          <w:bottom w:val="nil"/>
          <w:right w:val="nil"/>
          <w:between w:val="nil"/>
        </w:pBdr>
        <w:jc w:val="center"/>
        <w:rPr>
          <w:rFonts w:ascii="Helvetica Neue" w:eastAsia="Helvetica Neue" w:hAnsi="Helvetica Neue" w:cs="Helvetica Neue"/>
          <w:color w:val="000000"/>
        </w:rPr>
      </w:pPr>
      <w:r>
        <w:rPr>
          <w:rFonts w:ascii="Helvetica Neue" w:eastAsia="Helvetica Neue" w:hAnsi="Helvetica Neue" w:cs="Helvetica Neue"/>
          <w:color w:val="000000"/>
        </w:rPr>
        <w:t>###</w:t>
      </w:r>
    </w:p>
    <w:sectPr w:rsidR="001941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D"/>
    <w:rsid w:val="000721E5"/>
    <w:rsid w:val="000B7EC6"/>
    <w:rsid w:val="001941CD"/>
    <w:rsid w:val="001E4872"/>
    <w:rsid w:val="001E72AD"/>
    <w:rsid w:val="00242632"/>
    <w:rsid w:val="00463E49"/>
    <w:rsid w:val="004F205D"/>
    <w:rsid w:val="00510E87"/>
    <w:rsid w:val="005F5747"/>
    <w:rsid w:val="00606018"/>
    <w:rsid w:val="006148D4"/>
    <w:rsid w:val="00623D9D"/>
    <w:rsid w:val="00662E78"/>
    <w:rsid w:val="0078425E"/>
    <w:rsid w:val="007A7E77"/>
    <w:rsid w:val="007F0CC6"/>
    <w:rsid w:val="0089568B"/>
    <w:rsid w:val="00897E80"/>
    <w:rsid w:val="00902491"/>
    <w:rsid w:val="009318AC"/>
    <w:rsid w:val="00947E93"/>
    <w:rsid w:val="00961CD0"/>
    <w:rsid w:val="00995012"/>
    <w:rsid w:val="009B06FB"/>
    <w:rsid w:val="009E0023"/>
    <w:rsid w:val="00A13992"/>
    <w:rsid w:val="00B411C9"/>
    <w:rsid w:val="00C1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7DB5"/>
  <w15:docId w15:val="{E2486C51-2EE3-A64E-B795-3954790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425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25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10E87"/>
    <w:rPr>
      <w:b/>
      <w:bCs/>
    </w:rPr>
  </w:style>
  <w:style w:type="character" w:customStyle="1" w:styleId="CommentSubjectChar">
    <w:name w:val="Comment Subject Char"/>
    <w:basedOn w:val="CommentTextChar"/>
    <w:link w:val="CommentSubject"/>
    <w:uiPriority w:val="99"/>
    <w:semiHidden/>
    <w:rsid w:val="00510E87"/>
    <w:rPr>
      <w:b/>
      <w:bCs/>
      <w:sz w:val="20"/>
      <w:szCs w:val="20"/>
    </w:rPr>
  </w:style>
  <w:style w:type="character" w:styleId="Hyperlink">
    <w:name w:val="Hyperlink"/>
    <w:basedOn w:val="DefaultParagraphFont"/>
    <w:uiPriority w:val="99"/>
    <w:unhideWhenUsed/>
    <w:rsid w:val="007A7E77"/>
    <w:rPr>
      <w:color w:val="0000FF" w:themeColor="hyperlink"/>
      <w:u w:val="single"/>
    </w:rPr>
  </w:style>
  <w:style w:type="character" w:styleId="UnresolvedMention">
    <w:name w:val="Unresolved Mention"/>
    <w:basedOn w:val="DefaultParagraphFont"/>
    <w:uiPriority w:val="99"/>
    <w:semiHidden/>
    <w:unhideWhenUsed/>
    <w:rsid w:val="007A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5183">
      <w:bodyDiv w:val="1"/>
      <w:marLeft w:val="0"/>
      <w:marRight w:val="0"/>
      <w:marTop w:val="0"/>
      <w:marBottom w:val="0"/>
      <w:divBdr>
        <w:top w:val="none" w:sz="0" w:space="0" w:color="auto"/>
        <w:left w:val="none" w:sz="0" w:space="0" w:color="auto"/>
        <w:bottom w:val="none" w:sz="0" w:space="0" w:color="auto"/>
        <w:right w:val="none" w:sz="0" w:space="0" w:color="auto"/>
      </w:divBdr>
    </w:div>
    <w:div w:id="88155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tokeet.com" TargetMode="External"/><Relationship Id="rId3" Type="http://schemas.openxmlformats.org/officeDocument/2006/relationships/webSettings" Target="webSettings.xml"/><Relationship Id="rId7" Type="http://schemas.openxmlformats.org/officeDocument/2006/relationships/hyperlink" Target="http://media@InsuraGu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uraguest.com/" TargetMode="External"/><Relationship Id="rId5" Type="http://schemas.openxmlformats.org/officeDocument/2006/relationships/hyperlink" Target="https://www.insuraguest.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InsuraGuest Info</cp:lastModifiedBy>
  <cp:revision>7</cp:revision>
  <dcterms:created xsi:type="dcterms:W3CDTF">2021-11-25T16:17:00Z</dcterms:created>
  <dcterms:modified xsi:type="dcterms:W3CDTF">2021-12-06T21:48:00Z</dcterms:modified>
</cp:coreProperties>
</file>