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F6821" w14:textId="77777777" w:rsidR="00132E3C" w:rsidRPr="002E6420" w:rsidRDefault="00B567F7" w:rsidP="00744F31">
      <w:pPr>
        <w:rPr>
          <w:rFonts w:ascii="Arial" w:hAnsi="Arial" w:cs="Arial"/>
          <w:sz w:val="22"/>
        </w:rPr>
      </w:pPr>
      <w:r>
        <w:rPr>
          <w:noProof/>
        </w:rPr>
        <mc:AlternateContent>
          <mc:Choice Requires="wps">
            <w:drawing>
              <wp:anchor distT="0" distB="0" distL="114300" distR="114300" simplePos="0" relativeHeight="251657728" behindDoc="0" locked="0" layoutInCell="1" allowOverlap="1" wp14:anchorId="10F98EBF" wp14:editId="609BE9F7">
                <wp:simplePos x="0" y="0"/>
                <wp:positionH relativeFrom="column">
                  <wp:posOffset>-11430</wp:posOffset>
                </wp:positionH>
                <wp:positionV relativeFrom="paragraph">
                  <wp:posOffset>-1905</wp:posOffset>
                </wp:positionV>
                <wp:extent cx="5975350" cy="0"/>
                <wp:effectExtent l="50800" t="38100" r="31750" b="7620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5350" cy="0"/>
                        </a:xfrm>
                        <a:prstGeom prst="line">
                          <a:avLst/>
                        </a:prstGeom>
                        <a:noFill/>
                        <a:ln w="28575" algn="ctr">
                          <a:solidFill>
                            <a:srgbClr val="0054A4"/>
                          </a:solidFill>
                          <a:round/>
                          <a:headEnd/>
                          <a:tailEnd/>
                        </a:ln>
                        <a:effectLst>
                          <a:outerShdw blurRad="40000"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AC8B20" id="Straight Connector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5pt" to="469.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" strokecolor="#0054a4" strokeweight="2.25pt">
                <v:shadow on="t" opacity="24903f" origin=",.5" offset="0,.55556mm"/>
              </v:line>
            </w:pict>
          </mc:Fallback>
        </mc:AlternateContent>
      </w:r>
      <w:r w:rsidR="00507B45">
        <w:rPr>
          <w:rFonts w:ascii="Arial" w:hAnsi="Arial" w:cs="Arial"/>
          <w:sz w:val="22"/>
        </w:rPr>
        <w:t xml:space="preserve"> </w:t>
      </w:r>
    </w:p>
    <w:p w14:paraId="741C08F4" w14:textId="2C7578B4" w:rsidR="00957E38" w:rsidRDefault="007B3B39" w:rsidP="007D38EE">
      <w:pPr>
        <w:ind w:left="270" w:right="360" w:firstLine="180"/>
        <w:jc w:val="center"/>
        <w:rPr>
          <w:rFonts w:ascii="Arial" w:hAnsi="Arial" w:cs="Arial"/>
          <w:b/>
          <w:color w:val="000000" w:themeColor="text1"/>
          <w:sz w:val="24"/>
          <w:szCs w:val="24"/>
        </w:rPr>
      </w:pPr>
      <w:r>
        <w:rPr>
          <w:rFonts w:ascii="Arial" w:hAnsi="Arial" w:cs="Arial"/>
          <w:b/>
          <w:color w:val="000000" w:themeColor="text1"/>
          <w:sz w:val="24"/>
          <w:szCs w:val="24"/>
        </w:rPr>
        <w:t>Provident Financial Management</w:t>
      </w:r>
      <w:r w:rsidR="00B74158">
        <w:rPr>
          <w:rFonts w:ascii="Arial" w:hAnsi="Arial" w:cs="Arial"/>
          <w:b/>
          <w:color w:val="000000" w:themeColor="text1"/>
          <w:sz w:val="24"/>
          <w:szCs w:val="24"/>
        </w:rPr>
        <w:t xml:space="preserve"> and London &amp; Co., </w:t>
      </w:r>
      <w:r w:rsidR="009D586E">
        <w:rPr>
          <w:rFonts w:ascii="Arial" w:hAnsi="Arial" w:cs="Arial"/>
          <w:b/>
          <w:color w:val="000000" w:themeColor="text1"/>
          <w:sz w:val="24"/>
          <w:szCs w:val="24"/>
        </w:rPr>
        <w:t>both Multi-Family Office and</w:t>
      </w:r>
      <w:r w:rsidR="00B74158">
        <w:rPr>
          <w:rFonts w:ascii="Arial" w:hAnsi="Arial" w:cs="Arial"/>
          <w:b/>
          <w:color w:val="000000" w:themeColor="text1"/>
          <w:sz w:val="24"/>
          <w:szCs w:val="24"/>
        </w:rPr>
        <w:t xml:space="preserve"> Business Manage</w:t>
      </w:r>
      <w:r w:rsidR="009D586E">
        <w:rPr>
          <w:rFonts w:ascii="Arial" w:hAnsi="Arial" w:cs="Arial"/>
          <w:b/>
          <w:color w:val="000000" w:themeColor="text1"/>
          <w:sz w:val="24"/>
          <w:szCs w:val="24"/>
        </w:rPr>
        <w:t xml:space="preserve">ment Firms, </w:t>
      </w:r>
      <w:r w:rsidR="003C5937">
        <w:rPr>
          <w:rFonts w:ascii="Arial" w:hAnsi="Arial" w:cs="Arial"/>
          <w:b/>
          <w:color w:val="000000" w:themeColor="text1"/>
          <w:sz w:val="24"/>
          <w:szCs w:val="24"/>
        </w:rPr>
        <w:t>to</w:t>
      </w:r>
      <w:r w:rsidR="00C64099" w:rsidRPr="00CC2A83">
        <w:rPr>
          <w:rFonts w:ascii="Arial" w:hAnsi="Arial" w:cs="Arial"/>
          <w:b/>
          <w:color w:val="000000" w:themeColor="text1"/>
          <w:sz w:val="24"/>
          <w:szCs w:val="24"/>
        </w:rPr>
        <w:t xml:space="preserve"> </w:t>
      </w:r>
      <w:r w:rsidR="00957E38" w:rsidRPr="00CC2A83">
        <w:rPr>
          <w:rFonts w:ascii="Arial" w:hAnsi="Arial" w:cs="Arial"/>
          <w:b/>
          <w:color w:val="000000" w:themeColor="text1"/>
          <w:sz w:val="24"/>
          <w:szCs w:val="24"/>
        </w:rPr>
        <w:t>Join Focus</w:t>
      </w:r>
      <w:r w:rsidR="009D586E">
        <w:rPr>
          <w:rFonts w:ascii="Arial" w:hAnsi="Arial" w:cs="Arial"/>
          <w:b/>
          <w:color w:val="000000" w:themeColor="text1"/>
          <w:sz w:val="24"/>
          <w:szCs w:val="24"/>
        </w:rPr>
        <w:t xml:space="preserve"> Together </w:t>
      </w:r>
      <w:r w:rsidR="00BB6288">
        <w:rPr>
          <w:rFonts w:ascii="Arial" w:hAnsi="Arial" w:cs="Arial"/>
          <w:b/>
          <w:color w:val="000000" w:themeColor="text1"/>
          <w:sz w:val="24"/>
          <w:szCs w:val="24"/>
        </w:rPr>
        <w:t>as a New</w:t>
      </w:r>
      <w:r w:rsidR="009D586E">
        <w:rPr>
          <w:rFonts w:ascii="Arial" w:hAnsi="Arial" w:cs="Arial"/>
          <w:b/>
          <w:color w:val="000000" w:themeColor="text1"/>
          <w:sz w:val="24"/>
          <w:szCs w:val="24"/>
        </w:rPr>
        <w:t>ly Created</w:t>
      </w:r>
      <w:r w:rsidR="00BB6288">
        <w:rPr>
          <w:rFonts w:ascii="Arial" w:hAnsi="Arial" w:cs="Arial"/>
          <w:b/>
          <w:color w:val="000000" w:themeColor="text1"/>
          <w:sz w:val="24"/>
          <w:szCs w:val="24"/>
        </w:rPr>
        <w:t xml:space="preserve"> Partner Firm</w:t>
      </w:r>
    </w:p>
    <w:p w14:paraId="2458E4AA" w14:textId="46B9DAEF" w:rsidR="008D3EF0" w:rsidRPr="00CC2A83" w:rsidRDefault="008D3EF0" w:rsidP="004D0928">
      <w:pPr>
        <w:ind w:left="270" w:right="540" w:firstLine="180"/>
        <w:jc w:val="center"/>
        <w:rPr>
          <w:rFonts w:ascii="Arial" w:hAnsi="Arial" w:cs="Arial"/>
          <w:b/>
          <w:color w:val="000000" w:themeColor="text1"/>
          <w:sz w:val="24"/>
          <w:szCs w:val="24"/>
        </w:rPr>
      </w:pPr>
    </w:p>
    <w:p w14:paraId="5EB1E7DA" w14:textId="68D25F23" w:rsidR="005E591B" w:rsidRPr="005E591B" w:rsidRDefault="00957E38" w:rsidP="00957E38">
      <w:pPr>
        <w:jc w:val="both"/>
        <w:rPr>
          <w:rFonts w:ascii="Arial" w:eastAsia="Times New Roman" w:hAnsi="Arial" w:cs="Arial"/>
          <w:color w:val="111111"/>
          <w:sz w:val="24"/>
          <w:szCs w:val="24"/>
          <w:shd w:val="clear" w:color="auto" w:fill="FFFFFF"/>
        </w:rPr>
      </w:pPr>
      <w:r w:rsidRPr="00F07A08">
        <w:rPr>
          <w:rFonts w:ascii="Arial" w:hAnsi="Arial" w:cs="Arial"/>
          <w:color w:val="000000" w:themeColor="text1"/>
          <w:sz w:val="24"/>
          <w:szCs w:val="24"/>
        </w:rPr>
        <w:t xml:space="preserve">New York, NY – </w:t>
      </w:r>
      <w:r w:rsidR="007B3B39">
        <w:rPr>
          <w:rFonts w:ascii="Arial" w:hAnsi="Arial" w:cs="Arial"/>
          <w:color w:val="000000" w:themeColor="text1"/>
          <w:sz w:val="24"/>
          <w:szCs w:val="24"/>
        </w:rPr>
        <w:t>December</w:t>
      </w:r>
      <w:r>
        <w:rPr>
          <w:rFonts w:ascii="Arial" w:hAnsi="Arial" w:cs="Arial"/>
          <w:color w:val="000000" w:themeColor="text1"/>
          <w:sz w:val="24"/>
          <w:szCs w:val="24"/>
        </w:rPr>
        <w:t xml:space="preserve"> </w:t>
      </w:r>
      <w:r w:rsidR="002663AF">
        <w:rPr>
          <w:rFonts w:ascii="Arial" w:hAnsi="Arial" w:cs="Arial"/>
          <w:color w:val="000000" w:themeColor="text1"/>
          <w:sz w:val="24"/>
          <w:szCs w:val="24"/>
        </w:rPr>
        <w:t>31</w:t>
      </w:r>
      <w:r w:rsidRPr="00F07A08">
        <w:rPr>
          <w:rFonts w:ascii="Arial" w:hAnsi="Arial" w:cs="Arial"/>
          <w:color w:val="000000" w:themeColor="text1"/>
          <w:sz w:val="24"/>
          <w:szCs w:val="24"/>
        </w:rPr>
        <w:t>, 20</w:t>
      </w:r>
      <w:r>
        <w:rPr>
          <w:rFonts w:ascii="Arial" w:hAnsi="Arial" w:cs="Arial"/>
          <w:color w:val="000000" w:themeColor="text1"/>
          <w:sz w:val="24"/>
          <w:szCs w:val="24"/>
        </w:rPr>
        <w:t>21</w:t>
      </w:r>
      <w:r w:rsidRPr="00F07A08">
        <w:rPr>
          <w:rFonts w:ascii="Arial" w:hAnsi="Arial" w:cs="Arial"/>
          <w:color w:val="000000" w:themeColor="text1"/>
          <w:sz w:val="24"/>
          <w:szCs w:val="24"/>
        </w:rPr>
        <w:t xml:space="preserve"> </w:t>
      </w:r>
      <w:r w:rsidRPr="00F07A08">
        <w:rPr>
          <w:rFonts w:ascii="Arial" w:eastAsia="Times New Roman" w:hAnsi="Arial" w:cs="Arial"/>
          <w:color w:val="000000" w:themeColor="text1"/>
          <w:sz w:val="24"/>
          <w:szCs w:val="24"/>
          <w:shd w:val="clear" w:color="auto" w:fill="FEFEFE"/>
        </w:rPr>
        <w:t>–</w:t>
      </w:r>
      <w:r w:rsidRPr="00F07A08">
        <w:rPr>
          <w:rFonts w:ascii="Arial" w:hAnsi="Arial" w:cs="Arial"/>
          <w:color w:val="000000" w:themeColor="text1"/>
          <w:sz w:val="24"/>
          <w:szCs w:val="24"/>
        </w:rPr>
        <w:t xml:space="preserve"> </w:t>
      </w:r>
      <w:hyperlink r:id="rId8" w:history="1">
        <w:r w:rsidRPr="00BB6288">
          <w:rPr>
            <w:rStyle w:val="Hyperlink"/>
            <w:rFonts w:ascii="Arial" w:hAnsi="Arial" w:cs="Arial"/>
            <w:sz w:val="24"/>
            <w:szCs w:val="24"/>
          </w:rPr>
          <w:t>Focus Financial Partners Inc.</w:t>
        </w:r>
      </w:hyperlink>
      <w:r w:rsidRPr="00F07A08">
        <w:rPr>
          <w:rFonts w:ascii="Arial" w:hAnsi="Arial" w:cs="Arial"/>
          <w:color w:val="000000" w:themeColor="text1"/>
          <w:sz w:val="24"/>
          <w:szCs w:val="24"/>
        </w:rPr>
        <w:t xml:space="preserve"> (NASDAQ: FOCS) </w:t>
      </w:r>
      <w:r w:rsidR="009C265E" w:rsidRPr="00F07A08">
        <w:rPr>
          <w:rFonts w:ascii="Arial" w:hAnsi="Arial" w:cs="Arial"/>
          <w:color w:val="000000" w:themeColor="text1"/>
          <w:sz w:val="24"/>
          <w:szCs w:val="24"/>
        </w:rPr>
        <w:t>(</w:t>
      </w:r>
      <w:r w:rsidR="003D3B7F">
        <w:rPr>
          <w:rFonts w:ascii="Arial" w:hAnsi="Arial" w:cs="Arial"/>
          <w:color w:val="000000" w:themeColor="text1"/>
          <w:sz w:val="24"/>
          <w:szCs w:val="24"/>
        </w:rPr>
        <w:t>“</w:t>
      </w:r>
      <w:r w:rsidRPr="00F07A08">
        <w:rPr>
          <w:rFonts w:ascii="Arial" w:hAnsi="Arial" w:cs="Arial"/>
          <w:color w:val="000000" w:themeColor="text1"/>
          <w:sz w:val="24"/>
          <w:szCs w:val="24"/>
        </w:rPr>
        <w:t>Focus</w:t>
      </w:r>
      <w:r w:rsidR="003D3B7F">
        <w:rPr>
          <w:rFonts w:ascii="Arial" w:hAnsi="Arial" w:cs="Arial"/>
          <w:color w:val="000000" w:themeColor="text1"/>
          <w:sz w:val="24"/>
          <w:szCs w:val="24"/>
        </w:rPr>
        <w:t>”</w:t>
      </w:r>
      <w:r w:rsidRPr="00F07A08">
        <w:rPr>
          <w:rFonts w:ascii="Arial" w:hAnsi="Arial" w:cs="Arial"/>
          <w:color w:val="000000" w:themeColor="text1"/>
          <w:sz w:val="24"/>
          <w:szCs w:val="24"/>
        </w:rPr>
        <w:t>), a leading partnership of independent, fiduciary wealth</w:t>
      </w:r>
      <w:r w:rsidR="007B3B39">
        <w:rPr>
          <w:rFonts w:ascii="Arial" w:hAnsi="Arial" w:cs="Arial"/>
          <w:color w:val="000000" w:themeColor="text1"/>
          <w:sz w:val="24"/>
          <w:szCs w:val="24"/>
        </w:rPr>
        <w:t xml:space="preserve"> </w:t>
      </w:r>
      <w:r w:rsidRPr="00F07A08">
        <w:rPr>
          <w:rFonts w:ascii="Arial" w:hAnsi="Arial" w:cs="Arial"/>
          <w:color w:val="000000" w:themeColor="text1"/>
          <w:sz w:val="24"/>
          <w:szCs w:val="24"/>
        </w:rPr>
        <w:t xml:space="preserve">management firms, announced today that </w:t>
      </w:r>
      <w:hyperlink r:id="rId9" w:history="1">
        <w:r w:rsidR="0064692B" w:rsidRPr="0064692B">
          <w:rPr>
            <w:rStyle w:val="Hyperlink"/>
            <w:rFonts w:ascii="Arial" w:hAnsi="Arial" w:cs="Arial"/>
            <w:sz w:val="24"/>
            <w:szCs w:val="24"/>
          </w:rPr>
          <w:t>Provident Financial Management</w:t>
        </w:r>
      </w:hyperlink>
      <w:r w:rsidRPr="00CE41D8">
        <w:rPr>
          <w:rFonts w:ascii="Arial" w:eastAsia="Times New Roman" w:hAnsi="Arial" w:cs="Arial"/>
          <w:bCs/>
          <w:color w:val="auto"/>
          <w:sz w:val="24"/>
          <w:szCs w:val="24"/>
        </w:rPr>
        <w:t xml:space="preserve"> </w:t>
      </w:r>
      <w:r w:rsidR="009C265E" w:rsidRPr="00C17E38">
        <w:rPr>
          <w:rFonts w:ascii="Arial" w:eastAsia="Times New Roman" w:hAnsi="Arial" w:cs="Arial"/>
          <w:bCs/>
          <w:color w:val="auto"/>
          <w:sz w:val="24"/>
          <w:szCs w:val="24"/>
        </w:rPr>
        <w:t>(</w:t>
      </w:r>
      <w:r w:rsidR="003D3B7F">
        <w:rPr>
          <w:rFonts w:ascii="Arial" w:eastAsia="Times New Roman" w:hAnsi="Arial" w:cs="Arial"/>
          <w:bCs/>
          <w:color w:val="auto"/>
          <w:sz w:val="24"/>
          <w:szCs w:val="24"/>
        </w:rPr>
        <w:t>“</w:t>
      </w:r>
      <w:r w:rsidR="007B3B39">
        <w:rPr>
          <w:rFonts w:ascii="Arial" w:eastAsia="Times New Roman" w:hAnsi="Arial" w:cs="Arial"/>
          <w:color w:val="auto"/>
          <w:sz w:val="24"/>
          <w:szCs w:val="24"/>
        </w:rPr>
        <w:t>Provident</w:t>
      </w:r>
      <w:r w:rsidR="003D3B7F">
        <w:rPr>
          <w:rFonts w:ascii="Arial" w:eastAsia="Times New Roman" w:hAnsi="Arial" w:cs="Arial"/>
          <w:color w:val="auto"/>
          <w:sz w:val="24"/>
          <w:szCs w:val="24"/>
        </w:rPr>
        <w:t>”</w:t>
      </w:r>
      <w:r w:rsidRPr="00F07A08">
        <w:rPr>
          <w:rFonts w:ascii="Arial" w:eastAsia="Times New Roman" w:hAnsi="Arial" w:cs="Arial"/>
          <w:color w:val="auto"/>
          <w:sz w:val="24"/>
          <w:szCs w:val="24"/>
        </w:rPr>
        <w:t xml:space="preserve">), </w:t>
      </w:r>
      <w:r>
        <w:rPr>
          <w:rFonts w:ascii="Arial" w:eastAsia="Times New Roman" w:hAnsi="Arial" w:cs="Arial"/>
          <w:color w:val="111111"/>
          <w:sz w:val="24"/>
          <w:szCs w:val="24"/>
          <w:shd w:val="clear" w:color="auto" w:fill="FFFFFF"/>
        </w:rPr>
        <w:t xml:space="preserve">a </w:t>
      </w:r>
      <w:r w:rsidR="00C64099">
        <w:rPr>
          <w:rFonts w:ascii="Arial" w:eastAsia="Times New Roman" w:hAnsi="Arial" w:cs="Arial"/>
          <w:color w:val="111111"/>
          <w:sz w:val="24"/>
          <w:szCs w:val="24"/>
          <w:shd w:val="clear" w:color="auto" w:fill="FFFFFF"/>
        </w:rPr>
        <w:t xml:space="preserve">multi-family office and </w:t>
      </w:r>
      <w:r w:rsidR="007B3B39">
        <w:rPr>
          <w:rFonts w:ascii="Arial" w:eastAsia="Times New Roman" w:hAnsi="Arial" w:cs="Arial"/>
          <w:color w:val="111111"/>
          <w:sz w:val="24"/>
          <w:szCs w:val="24"/>
          <w:shd w:val="clear" w:color="auto" w:fill="FFFFFF"/>
        </w:rPr>
        <w:t xml:space="preserve">business management </w:t>
      </w:r>
      <w:r w:rsidR="00BB6288">
        <w:rPr>
          <w:rFonts w:ascii="Arial" w:eastAsia="Times New Roman" w:hAnsi="Arial" w:cs="Arial"/>
          <w:color w:val="111111"/>
          <w:sz w:val="24"/>
          <w:szCs w:val="24"/>
          <w:shd w:val="clear" w:color="auto" w:fill="FFFFFF"/>
        </w:rPr>
        <w:t xml:space="preserve">firm </w:t>
      </w:r>
      <w:r w:rsidR="00B01FF9">
        <w:rPr>
          <w:rFonts w:ascii="Arial" w:eastAsia="Times New Roman" w:hAnsi="Arial" w:cs="Arial"/>
          <w:color w:val="111111"/>
          <w:sz w:val="24"/>
          <w:szCs w:val="24"/>
          <w:shd w:val="clear" w:color="auto" w:fill="FFFFFF"/>
        </w:rPr>
        <w:t xml:space="preserve">with offices in </w:t>
      </w:r>
      <w:r w:rsidR="007B3B39">
        <w:rPr>
          <w:rFonts w:ascii="Arial" w:eastAsia="Times New Roman" w:hAnsi="Arial" w:cs="Arial"/>
          <w:color w:val="111111"/>
          <w:sz w:val="24"/>
          <w:szCs w:val="24"/>
          <w:shd w:val="clear" w:color="auto" w:fill="FFFFFF"/>
        </w:rPr>
        <w:t xml:space="preserve">Santa Monica, Woodland Hills </w:t>
      </w:r>
      <w:r w:rsidR="009B70AD">
        <w:rPr>
          <w:rFonts w:ascii="Arial" w:eastAsia="Times New Roman" w:hAnsi="Arial" w:cs="Arial"/>
          <w:color w:val="111111"/>
          <w:sz w:val="24"/>
          <w:szCs w:val="24"/>
          <w:shd w:val="clear" w:color="auto" w:fill="FFFFFF"/>
        </w:rPr>
        <w:t xml:space="preserve">and </w:t>
      </w:r>
      <w:r w:rsidR="007B3B39">
        <w:rPr>
          <w:rFonts w:ascii="Arial" w:eastAsia="Times New Roman" w:hAnsi="Arial" w:cs="Arial"/>
          <w:color w:val="111111"/>
          <w:sz w:val="24"/>
          <w:szCs w:val="24"/>
          <w:shd w:val="clear" w:color="auto" w:fill="FFFFFF"/>
        </w:rPr>
        <w:t>San Francisco</w:t>
      </w:r>
      <w:r>
        <w:rPr>
          <w:rFonts w:ascii="Arial" w:eastAsia="Times New Roman" w:hAnsi="Arial" w:cs="Arial"/>
          <w:color w:val="111111"/>
          <w:sz w:val="24"/>
          <w:szCs w:val="24"/>
          <w:shd w:val="clear" w:color="auto" w:fill="FFFFFF"/>
        </w:rPr>
        <w:t>,</w:t>
      </w:r>
      <w:r w:rsidR="007B3B39">
        <w:rPr>
          <w:rFonts w:ascii="Arial" w:eastAsia="Times New Roman" w:hAnsi="Arial" w:cs="Arial"/>
          <w:color w:val="111111"/>
          <w:sz w:val="24"/>
          <w:szCs w:val="24"/>
          <w:shd w:val="clear" w:color="auto" w:fill="FFFFFF"/>
        </w:rPr>
        <w:t xml:space="preserve"> </w:t>
      </w:r>
      <w:r w:rsidR="00F53BE2">
        <w:rPr>
          <w:rFonts w:ascii="Arial" w:eastAsia="Times New Roman" w:hAnsi="Arial" w:cs="Arial"/>
          <w:color w:val="111111"/>
          <w:sz w:val="24"/>
          <w:szCs w:val="24"/>
          <w:shd w:val="clear" w:color="auto" w:fill="FFFFFF"/>
        </w:rPr>
        <w:t xml:space="preserve">CA, </w:t>
      </w:r>
      <w:r w:rsidR="007B3B39">
        <w:rPr>
          <w:rFonts w:ascii="Arial" w:eastAsia="Times New Roman" w:hAnsi="Arial" w:cs="Arial"/>
          <w:color w:val="111111"/>
          <w:sz w:val="24"/>
          <w:szCs w:val="24"/>
          <w:shd w:val="clear" w:color="auto" w:fill="FFFFFF"/>
        </w:rPr>
        <w:t xml:space="preserve">as well as </w:t>
      </w:r>
      <w:r w:rsidR="00BB6288">
        <w:rPr>
          <w:rFonts w:ascii="Arial" w:eastAsia="Times New Roman" w:hAnsi="Arial" w:cs="Arial"/>
          <w:color w:val="111111"/>
          <w:sz w:val="24"/>
          <w:szCs w:val="24"/>
          <w:shd w:val="clear" w:color="auto" w:fill="FFFFFF"/>
        </w:rPr>
        <w:t xml:space="preserve">in </w:t>
      </w:r>
      <w:r w:rsidR="007B3B39">
        <w:rPr>
          <w:rFonts w:ascii="Arial" w:eastAsia="Times New Roman" w:hAnsi="Arial" w:cs="Arial"/>
          <w:color w:val="111111"/>
          <w:sz w:val="24"/>
          <w:szCs w:val="24"/>
          <w:shd w:val="clear" w:color="auto" w:fill="FFFFFF"/>
        </w:rPr>
        <w:t>Nashville, TN</w:t>
      </w:r>
      <w:r w:rsidR="00BB6288">
        <w:rPr>
          <w:rFonts w:ascii="Arial" w:eastAsia="Times New Roman" w:hAnsi="Arial" w:cs="Arial"/>
          <w:color w:val="111111"/>
          <w:sz w:val="24"/>
          <w:szCs w:val="24"/>
          <w:shd w:val="clear" w:color="auto" w:fill="FFFFFF"/>
        </w:rPr>
        <w:t>,</w:t>
      </w:r>
      <w:r w:rsidR="003040EE">
        <w:rPr>
          <w:rFonts w:ascii="Arial" w:eastAsia="Times New Roman" w:hAnsi="Arial" w:cs="Arial"/>
          <w:color w:val="111111"/>
          <w:sz w:val="24"/>
          <w:szCs w:val="24"/>
          <w:shd w:val="clear" w:color="auto" w:fill="FFFFFF"/>
        </w:rPr>
        <w:t xml:space="preserve"> and </w:t>
      </w:r>
      <w:hyperlink r:id="rId10" w:history="1">
        <w:r w:rsidR="00685E95" w:rsidRPr="00126410">
          <w:rPr>
            <w:rStyle w:val="Hyperlink"/>
            <w:rFonts w:ascii="Arial" w:eastAsia="Times New Roman" w:hAnsi="Arial" w:cs="Arial"/>
            <w:sz w:val="24"/>
            <w:szCs w:val="24"/>
            <w:shd w:val="clear" w:color="auto" w:fill="FFFFFF"/>
          </w:rPr>
          <w:t>London &amp; Co.</w:t>
        </w:r>
        <w:r w:rsidR="00B60C8B">
          <w:rPr>
            <w:rStyle w:val="Hyperlink"/>
            <w:rFonts w:ascii="Arial" w:eastAsia="Times New Roman" w:hAnsi="Arial" w:cs="Arial"/>
            <w:sz w:val="24"/>
            <w:szCs w:val="24"/>
            <w:shd w:val="clear" w:color="auto" w:fill="FFFFFF"/>
          </w:rPr>
          <w:t>,</w:t>
        </w:r>
        <w:r w:rsidR="00685E95" w:rsidRPr="00126410">
          <w:rPr>
            <w:rStyle w:val="Hyperlink"/>
            <w:rFonts w:ascii="Arial" w:eastAsia="Times New Roman" w:hAnsi="Arial" w:cs="Arial"/>
            <w:sz w:val="24"/>
            <w:szCs w:val="24"/>
            <w:shd w:val="clear" w:color="auto" w:fill="FFFFFF"/>
          </w:rPr>
          <w:t xml:space="preserve"> LLP</w:t>
        </w:r>
      </w:hyperlink>
      <w:r w:rsidR="00685E95">
        <w:rPr>
          <w:rFonts w:ascii="Arial" w:eastAsia="Times New Roman" w:hAnsi="Arial" w:cs="Arial"/>
          <w:color w:val="111111"/>
          <w:sz w:val="24"/>
          <w:szCs w:val="24"/>
          <w:shd w:val="clear" w:color="auto" w:fill="FFFFFF"/>
        </w:rPr>
        <w:t xml:space="preserve"> (</w:t>
      </w:r>
      <w:r w:rsidR="003D3B7F">
        <w:rPr>
          <w:rFonts w:ascii="Arial" w:eastAsia="Times New Roman" w:hAnsi="Arial" w:cs="Arial"/>
          <w:color w:val="111111"/>
          <w:sz w:val="24"/>
          <w:szCs w:val="24"/>
          <w:shd w:val="clear" w:color="auto" w:fill="FFFFFF"/>
        </w:rPr>
        <w:t>“</w:t>
      </w:r>
      <w:r w:rsidR="00685E95">
        <w:rPr>
          <w:rFonts w:ascii="Arial" w:eastAsia="Times New Roman" w:hAnsi="Arial" w:cs="Arial"/>
          <w:color w:val="111111"/>
          <w:sz w:val="24"/>
          <w:szCs w:val="24"/>
          <w:shd w:val="clear" w:color="auto" w:fill="FFFFFF"/>
        </w:rPr>
        <w:t>London</w:t>
      </w:r>
      <w:r w:rsidR="003D3B7F">
        <w:rPr>
          <w:rFonts w:ascii="Arial" w:eastAsia="Times New Roman" w:hAnsi="Arial" w:cs="Arial"/>
          <w:color w:val="111111"/>
          <w:sz w:val="24"/>
          <w:szCs w:val="24"/>
          <w:shd w:val="clear" w:color="auto" w:fill="FFFFFF"/>
        </w:rPr>
        <w:t>”</w:t>
      </w:r>
      <w:r w:rsidR="00685E95">
        <w:rPr>
          <w:rFonts w:ascii="Arial" w:eastAsia="Times New Roman" w:hAnsi="Arial" w:cs="Arial"/>
          <w:color w:val="111111"/>
          <w:sz w:val="24"/>
          <w:szCs w:val="24"/>
          <w:shd w:val="clear" w:color="auto" w:fill="FFFFFF"/>
        </w:rPr>
        <w:t>)</w:t>
      </w:r>
      <w:r w:rsidR="0057658F">
        <w:rPr>
          <w:rFonts w:ascii="Arial" w:eastAsia="Times New Roman" w:hAnsi="Arial" w:cs="Arial"/>
          <w:color w:val="111111"/>
          <w:sz w:val="24"/>
          <w:szCs w:val="24"/>
          <w:shd w:val="clear" w:color="auto" w:fill="FFFFFF"/>
        </w:rPr>
        <w:t>,</w:t>
      </w:r>
      <w:r w:rsidR="00685E95">
        <w:rPr>
          <w:rFonts w:ascii="Arial" w:eastAsia="Times New Roman" w:hAnsi="Arial" w:cs="Arial"/>
          <w:color w:val="111111"/>
          <w:sz w:val="24"/>
          <w:szCs w:val="24"/>
          <w:shd w:val="clear" w:color="auto" w:fill="FFFFFF"/>
        </w:rPr>
        <w:t xml:space="preserve"> a </w:t>
      </w:r>
      <w:r w:rsidR="002A7366">
        <w:rPr>
          <w:rFonts w:ascii="Arial" w:eastAsia="Times New Roman" w:hAnsi="Arial" w:cs="Arial"/>
          <w:color w:val="111111"/>
          <w:sz w:val="24"/>
          <w:szCs w:val="24"/>
          <w:shd w:val="clear" w:color="auto" w:fill="FFFFFF"/>
        </w:rPr>
        <w:t xml:space="preserve">tax, accounting and business management practice </w:t>
      </w:r>
      <w:r w:rsidR="00685E95">
        <w:rPr>
          <w:rFonts w:ascii="Arial" w:eastAsia="Times New Roman" w:hAnsi="Arial" w:cs="Arial"/>
          <w:color w:val="111111"/>
          <w:sz w:val="24"/>
          <w:szCs w:val="24"/>
          <w:shd w:val="clear" w:color="auto" w:fill="FFFFFF"/>
        </w:rPr>
        <w:t>based in Los Angeles, CA</w:t>
      </w:r>
      <w:r w:rsidRPr="00F07A08">
        <w:rPr>
          <w:rFonts w:ascii="Arial" w:eastAsia="Times New Roman" w:hAnsi="Arial" w:cs="Arial"/>
          <w:color w:val="111111"/>
          <w:sz w:val="24"/>
          <w:szCs w:val="24"/>
          <w:shd w:val="clear" w:color="auto" w:fill="FFFFFF"/>
        </w:rPr>
        <w:t xml:space="preserve"> </w:t>
      </w:r>
      <w:r w:rsidR="00685E95">
        <w:rPr>
          <w:rFonts w:ascii="Arial" w:eastAsia="Times New Roman" w:hAnsi="Arial" w:cs="Arial"/>
          <w:color w:val="111111"/>
          <w:sz w:val="24"/>
          <w:szCs w:val="24"/>
          <w:shd w:val="clear" w:color="auto" w:fill="FFFFFF"/>
        </w:rPr>
        <w:t xml:space="preserve">have </w:t>
      </w:r>
      <w:r w:rsidR="00C64099">
        <w:rPr>
          <w:rFonts w:ascii="Arial" w:eastAsia="Times New Roman" w:hAnsi="Arial" w:cs="Arial"/>
          <w:color w:val="111111"/>
          <w:sz w:val="24"/>
          <w:szCs w:val="24"/>
          <w:shd w:val="clear" w:color="auto" w:fill="FFFFFF"/>
        </w:rPr>
        <w:t>entered into definitive agreement</w:t>
      </w:r>
      <w:r w:rsidR="00685E95">
        <w:rPr>
          <w:rFonts w:ascii="Arial" w:eastAsia="Times New Roman" w:hAnsi="Arial" w:cs="Arial"/>
          <w:color w:val="111111"/>
          <w:sz w:val="24"/>
          <w:szCs w:val="24"/>
          <w:shd w:val="clear" w:color="auto" w:fill="FFFFFF"/>
        </w:rPr>
        <w:t>s</w:t>
      </w:r>
      <w:r w:rsidR="00C64099">
        <w:rPr>
          <w:rFonts w:ascii="Arial" w:eastAsia="Times New Roman" w:hAnsi="Arial" w:cs="Arial"/>
          <w:color w:val="111111"/>
          <w:sz w:val="24"/>
          <w:szCs w:val="24"/>
          <w:shd w:val="clear" w:color="auto" w:fill="FFFFFF"/>
        </w:rPr>
        <w:t xml:space="preserve"> to join the Focus partnership</w:t>
      </w:r>
      <w:r w:rsidR="00685E95">
        <w:rPr>
          <w:rFonts w:ascii="Arial" w:eastAsia="Times New Roman" w:hAnsi="Arial" w:cs="Arial"/>
          <w:color w:val="111111"/>
          <w:sz w:val="24"/>
          <w:szCs w:val="24"/>
          <w:shd w:val="clear" w:color="auto" w:fill="FFFFFF"/>
        </w:rPr>
        <w:t xml:space="preserve"> as </w:t>
      </w:r>
      <w:r w:rsidR="006D2DD8">
        <w:rPr>
          <w:rFonts w:ascii="Arial" w:eastAsia="Times New Roman" w:hAnsi="Arial" w:cs="Arial"/>
          <w:color w:val="111111"/>
          <w:sz w:val="24"/>
          <w:szCs w:val="24"/>
          <w:shd w:val="clear" w:color="auto" w:fill="FFFFFF"/>
        </w:rPr>
        <w:t>a</w:t>
      </w:r>
      <w:r w:rsidR="00685E95">
        <w:rPr>
          <w:rFonts w:ascii="Arial" w:eastAsia="Times New Roman" w:hAnsi="Arial" w:cs="Arial"/>
          <w:color w:val="111111"/>
          <w:sz w:val="24"/>
          <w:szCs w:val="24"/>
          <w:shd w:val="clear" w:color="auto" w:fill="FFFFFF"/>
        </w:rPr>
        <w:t xml:space="preserve"> </w:t>
      </w:r>
      <w:r w:rsidR="00E7780B">
        <w:rPr>
          <w:rFonts w:ascii="Arial" w:eastAsia="Times New Roman" w:hAnsi="Arial" w:cs="Arial"/>
          <w:color w:val="111111"/>
          <w:sz w:val="24"/>
          <w:szCs w:val="24"/>
          <w:shd w:val="clear" w:color="auto" w:fill="FFFFFF"/>
        </w:rPr>
        <w:t xml:space="preserve">new Focus </w:t>
      </w:r>
      <w:r w:rsidR="00685E95">
        <w:rPr>
          <w:rFonts w:ascii="Arial" w:eastAsia="Times New Roman" w:hAnsi="Arial" w:cs="Arial"/>
          <w:color w:val="111111"/>
          <w:sz w:val="24"/>
          <w:szCs w:val="24"/>
          <w:shd w:val="clear" w:color="auto" w:fill="FFFFFF"/>
        </w:rPr>
        <w:t>partner firm</w:t>
      </w:r>
      <w:r w:rsidR="00C10E38">
        <w:rPr>
          <w:rFonts w:ascii="Arial" w:eastAsia="Times New Roman" w:hAnsi="Arial" w:cs="Arial"/>
          <w:color w:val="111111"/>
          <w:sz w:val="24"/>
          <w:szCs w:val="24"/>
          <w:shd w:val="clear" w:color="auto" w:fill="FFFFFF"/>
        </w:rPr>
        <w:t>,</w:t>
      </w:r>
      <w:r w:rsidR="003C5937">
        <w:rPr>
          <w:rFonts w:ascii="Arial" w:eastAsia="Times New Roman" w:hAnsi="Arial" w:cs="Arial"/>
          <w:color w:val="111111"/>
          <w:sz w:val="24"/>
          <w:szCs w:val="24"/>
          <w:shd w:val="clear" w:color="auto" w:fill="FFFFFF"/>
        </w:rPr>
        <w:t xml:space="preserve"> </w:t>
      </w:r>
      <w:r w:rsidR="0064692B">
        <w:rPr>
          <w:rFonts w:ascii="Arial" w:eastAsia="Times New Roman" w:hAnsi="Arial" w:cs="Arial"/>
          <w:color w:val="111111"/>
          <w:sz w:val="24"/>
          <w:szCs w:val="24"/>
          <w:shd w:val="clear" w:color="auto" w:fill="FFFFFF"/>
        </w:rPr>
        <w:t xml:space="preserve">which will be </w:t>
      </w:r>
      <w:r w:rsidR="003C5937">
        <w:rPr>
          <w:rFonts w:ascii="Arial" w:eastAsia="Times New Roman" w:hAnsi="Arial" w:cs="Arial"/>
          <w:color w:val="111111"/>
          <w:sz w:val="24"/>
          <w:szCs w:val="24"/>
          <w:shd w:val="clear" w:color="auto" w:fill="FFFFFF"/>
        </w:rPr>
        <w:t xml:space="preserve">called </w:t>
      </w:r>
      <w:r w:rsidR="000748B2" w:rsidRPr="000748B2">
        <w:rPr>
          <w:rFonts w:ascii="Arial" w:eastAsia="Times New Roman" w:hAnsi="Arial" w:cs="Arial"/>
          <w:color w:val="111111"/>
          <w:sz w:val="24"/>
          <w:szCs w:val="24"/>
          <w:shd w:val="clear" w:color="auto" w:fill="FFFFFF"/>
        </w:rPr>
        <w:t>Provident Financial Management</w:t>
      </w:r>
      <w:r w:rsidR="00C64099">
        <w:rPr>
          <w:rFonts w:ascii="Arial" w:eastAsia="Times New Roman" w:hAnsi="Arial" w:cs="Arial"/>
          <w:color w:val="111111"/>
          <w:sz w:val="24"/>
          <w:szCs w:val="24"/>
          <w:shd w:val="clear" w:color="auto" w:fill="FFFFFF"/>
        </w:rPr>
        <w:t>.</w:t>
      </w:r>
      <w:r w:rsidR="00636E84">
        <w:rPr>
          <w:rFonts w:ascii="Arial" w:eastAsia="Times New Roman" w:hAnsi="Arial" w:cs="Arial"/>
          <w:color w:val="111111"/>
          <w:sz w:val="24"/>
          <w:szCs w:val="24"/>
          <w:shd w:val="clear" w:color="auto" w:fill="FFFFFF"/>
        </w:rPr>
        <w:t xml:space="preserve"> </w:t>
      </w:r>
      <w:bookmarkStart w:id="0" w:name="_Hlk91243399"/>
      <w:r w:rsidR="00096B96">
        <w:rPr>
          <w:rFonts w:ascii="Arial" w:eastAsia="Times New Roman" w:hAnsi="Arial" w:cs="Arial"/>
          <w:color w:val="111111"/>
          <w:sz w:val="24"/>
          <w:szCs w:val="24"/>
          <w:shd w:val="clear" w:color="auto" w:fill="FFFFFF"/>
        </w:rPr>
        <w:t>These</w:t>
      </w:r>
      <w:r w:rsidR="00C64099">
        <w:rPr>
          <w:rFonts w:ascii="Arial" w:eastAsia="Times New Roman" w:hAnsi="Arial" w:cs="Arial"/>
          <w:color w:val="111111"/>
          <w:sz w:val="24"/>
          <w:szCs w:val="24"/>
          <w:shd w:val="clear" w:color="auto" w:fill="FFFFFF"/>
        </w:rPr>
        <w:t xml:space="preserve"> transaction</w:t>
      </w:r>
      <w:r w:rsidR="00636E84">
        <w:rPr>
          <w:rFonts w:ascii="Arial" w:eastAsia="Times New Roman" w:hAnsi="Arial" w:cs="Arial"/>
          <w:color w:val="111111"/>
          <w:sz w:val="24"/>
          <w:szCs w:val="24"/>
          <w:shd w:val="clear" w:color="auto" w:fill="FFFFFF"/>
        </w:rPr>
        <w:t>s</w:t>
      </w:r>
      <w:r w:rsidR="00C64099">
        <w:rPr>
          <w:rFonts w:ascii="Arial" w:eastAsia="Times New Roman" w:hAnsi="Arial" w:cs="Arial"/>
          <w:color w:val="111111"/>
          <w:sz w:val="24"/>
          <w:szCs w:val="24"/>
          <w:shd w:val="clear" w:color="auto" w:fill="FFFFFF"/>
        </w:rPr>
        <w:t xml:space="preserve"> </w:t>
      </w:r>
      <w:r w:rsidR="00636E84">
        <w:rPr>
          <w:rFonts w:ascii="Arial" w:eastAsia="Times New Roman" w:hAnsi="Arial" w:cs="Arial"/>
          <w:color w:val="111111"/>
          <w:sz w:val="24"/>
          <w:szCs w:val="24"/>
          <w:shd w:val="clear" w:color="auto" w:fill="FFFFFF"/>
        </w:rPr>
        <w:t xml:space="preserve">are </w:t>
      </w:r>
      <w:r w:rsidR="00C64099">
        <w:rPr>
          <w:rFonts w:ascii="Arial" w:eastAsia="Times New Roman" w:hAnsi="Arial" w:cs="Arial"/>
          <w:color w:val="111111"/>
          <w:sz w:val="24"/>
          <w:szCs w:val="24"/>
          <w:shd w:val="clear" w:color="auto" w:fill="FFFFFF"/>
        </w:rPr>
        <w:t>expected to close</w:t>
      </w:r>
      <w:r w:rsidR="00BF671C">
        <w:rPr>
          <w:rFonts w:ascii="Arial" w:eastAsia="Times New Roman" w:hAnsi="Arial" w:cs="Arial"/>
          <w:color w:val="111111"/>
          <w:sz w:val="24"/>
          <w:szCs w:val="24"/>
          <w:shd w:val="clear" w:color="auto" w:fill="FFFFFF"/>
        </w:rPr>
        <w:t xml:space="preserve"> simultaneously</w:t>
      </w:r>
      <w:r w:rsidR="00C64099">
        <w:rPr>
          <w:rFonts w:ascii="Arial" w:eastAsia="Times New Roman" w:hAnsi="Arial" w:cs="Arial"/>
          <w:color w:val="111111"/>
          <w:sz w:val="24"/>
          <w:szCs w:val="24"/>
          <w:shd w:val="clear" w:color="auto" w:fill="FFFFFF"/>
        </w:rPr>
        <w:t xml:space="preserve"> </w:t>
      </w:r>
      <w:r w:rsidR="00D52AD6">
        <w:rPr>
          <w:rFonts w:ascii="Arial" w:eastAsia="Times New Roman" w:hAnsi="Arial" w:cs="Arial"/>
          <w:color w:val="111111"/>
          <w:sz w:val="24"/>
          <w:szCs w:val="24"/>
          <w:shd w:val="clear" w:color="auto" w:fill="FFFFFF"/>
        </w:rPr>
        <w:t>this year</w:t>
      </w:r>
      <w:r w:rsidR="00C64099">
        <w:rPr>
          <w:rFonts w:ascii="Arial" w:eastAsia="Times New Roman" w:hAnsi="Arial" w:cs="Arial"/>
          <w:color w:val="111111"/>
          <w:sz w:val="24"/>
          <w:szCs w:val="24"/>
          <w:shd w:val="clear" w:color="auto" w:fill="FFFFFF"/>
        </w:rPr>
        <w:t>, subject to customary closing conditions.</w:t>
      </w:r>
      <w:bookmarkEnd w:id="0"/>
    </w:p>
    <w:p w14:paraId="72A873A3" w14:textId="65815589" w:rsidR="00470AC2" w:rsidRPr="00BD58D9" w:rsidRDefault="00470AC2" w:rsidP="00415BC2">
      <w:pPr>
        <w:jc w:val="both"/>
        <w:rPr>
          <w:rFonts w:ascii="Arial" w:eastAsia="Times New Roman" w:hAnsi="Arial" w:cs="Arial"/>
          <w:color w:val="000000" w:themeColor="text1"/>
          <w:sz w:val="23"/>
          <w:szCs w:val="23"/>
          <w:shd w:val="clear" w:color="auto" w:fill="FFFFFF"/>
        </w:rPr>
      </w:pPr>
    </w:p>
    <w:p w14:paraId="2222E8CB" w14:textId="2EC3DC15" w:rsidR="00CF3624" w:rsidRDefault="00FC6262" w:rsidP="00BF671C">
      <w:pPr>
        <w:jc w:val="both"/>
        <w:rPr>
          <w:rFonts w:ascii="Arial" w:eastAsia="Times New Roman" w:hAnsi="Arial" w:cs="Arial"/>
          <w:color w:val="111111"/>
          <w:sz w:val="24"/>
          <w:szCs w:val="24"/>
        </w:rPr>
      </w:pPr>
      <w:r>
        <w:rPr>
          <w:rFonts w:ascii="Arial" w:eastAsia="Times New Roman" w:hAnsi="Arial" w:cs="Arial"/>
          <w:color w:val="111111"/>
          <w:sz w:val="24"/>
          <w:szCs w:val="24"/>
        </w:rPr>
        <w:t xml:space="preserve">Founded </w:t>
      </w:r>
      <w:r w:rsidR="00E810AC">
        <w:rPr>
          <w:rFonts w:ascii="Arial" w:eastAsia="Times New Roman" w:hAnsi="Arial" w:cs="Arial"/>
          <w:color w:val="111111"/>
          <w:sz w:val="24"/>
          <w:szCs w:val="24"/>
        </w:rPr>
        <w:t>in 1982 by Barry Siegel and Bill Vuylsteke</w:t>
      </w:r>
      <w:r w:rsidR="0090410F">
        <w:rPr>
          <w:rFonts w:ascii="Arial" w:eastAsia="Times New Roman" w:hAnsi="Arial" w:cs="Arial"/>
          <w:color w:val="111111"/>
          <w:sz w:val="24"/>
          <w:szCs w:val="24"/>
        </w:rPr>
        <w:t>,</w:t>
      </w:r>
      <w:r w:rsidR="00E810AC">
        <w:rPr>
          <w:rFonts w:ascii="Arial" w:eastAsia="Times New Roman" w:hAnsi="Arial" w:cs="Arial"/>
          <w:color w:val="111111"/>
          <w:sz w:val="24"/>
          <w:szCs w:val="24"/>
        </w:rPr>
        <w:t xml:space="preserve"> Provident</w:t>
      </w:r>
      <w:r w:rsidR="0090410F">
        <w:rPr>
          <w:rFonts w:ascii="Arial" w:eastAsia="Times New Roman" w:hAnsi="Arial" w:cs="Arial"/>
          <w:color w:val="111111"/>
          <w:sz w:val="24"/>
          <w:szCs w:val="24"/>
        </w:rPr>
        <w:t xml:space="preserve"> </w:t>
      </w:r>
      <w:r w:rsidR="0016370B">
        <w:rPr>
          <w:rFonts w:ascii="Arial" w:eastAsia="Times New Roman" w:hAnsi="Arial" w:cs="Arial"/>
          <w:color w:val="111111"/>
          <w:sz w:val="24"/>
          <w:szCs w:val="24"/>
        </w:rPr>
        <w:t xml:space="preserve">offers </w:t>
      </w:r>
      <w:r w:rsidR="00C74698">
        <w:rPr>
          <w:rFonts w:ascii="Arial" w:eastAsia="Times New Roman" w:hAnsi="Arial" w:cs="Arial"/>
          <w:color w:val="111111"/>
          <w:sz w:val="24"/>
          <w:szCs w:val="24"/>
        </w:rPr>
        <w:t>comprehensive</w:t>
      </w:r>
      <w:r w:rsidR="00F53BE2">
        <w:rPr>
          <w:rFonts w:ascii="Arial" w:eastAsia="Times New Roman" w:hAnsi="Arial" w:cs="Arial"/>
          <w:color w:val="111111"/>
          <w:sz w:val="24"/>
          <w:szCs w:val="24"/>
        </w:rPr>
        <w:t>,</w:t>
      </w:r>
      <w:r w:rsidR="00C74698">
        <w:rPr>
          <w:rFonts w:ascii="Arial" w:eastAsia="Times New Roman" w:hAnsi="Arial" w:cs="Arial"/>
          <w:color w:val="111111"/>
          <w:sz w:val="24"/>
          <w:szCs w:val="24"/>
        </w:rPr>
        <w:t xml:space="preserve"> </w:t>
      </w:r>
      <w:r w:rsidR="00E810AC">
        <w:rPr>
          <w:rFonts w:ascii="Arial" w:eastAsia="Times New Roman" w:hAnsi="Arial" w:cs="Arial"/>
          <w:color w:val="111111"/>
          <w:sz w:val="24"/>
          <w:szCs w:val="24"/>
        </w:rPr>
        <w:t xml:space="preserve">concierge family office </w:t>
      </w:r>
      <w:r w:rsidR="005A4660">
        <w:rPr>
          <w:rFonts w:ascii="Arial" w:eastAsia="Times New Roman" w:hAnsi="Arial" w:cs="Arial"/>
          <w:color w:val="111111"/>
          <w:sz w:val="24"/>
          <w:szCs w:val="24"/>
        </w:rPr>
        <w:t xml:space="preserve">and business management </w:t>
      </w:r>
      <w:r w:rsidR="00E810AC">
        <w:rPr>
          <w:rFonts w:ascii="Arial" w:eastAsia="Times New Roman" w:hAnsi="Arial" w:cs="Arial"/>
          <w:color w:val="111111"/>
          <w:sz w:val="24"/>
          <w:szCs w:val="24"/>
        </w:rPr>
        <w:t>services</w:t>
      </w:r>
      <w:r w:rsidR="002544BF">
        <w:rPr>
          <w:rFonts w:ascii="Arial" w:eastAsia="Times New Roman" w:hAnsi="Arial" w:cs="Arial"/>
          <w:color w:val="111111"/>
          <w:sz w:val="24"/>
          <w:szCs w:val="24"/>
        </w:rPr>
        <w:t xml:space="preserve"> </w:t>
      </w:r>
      <w:r w:rsidR="00C74698">
        <w:rPr>
          <w:rFonts w:ascii="Arial" w:eastAsia="Times New Roman" w:hAnsi="Arial" w:cs="Arial"/>
          <w:color w:val="111111"/>
          <w:sz w:val="24"/>
          <w:szCs w:val="24"/>
        </w:rPr>
        <w:t xml:space="preserve">to </w:t>
      </w:r>
      <w:r w:rsidR="00282D2A">
        <w:rPr>
          <w:rFonts w:ascii="Arial" w:eastAsia="Times New Roman" w:hAnsi="Arial" w:cs="Arial"/>
          <w:color w:val="111111"/>
          <w:sz w:val="24"/>
          <w:szCs w:val="24"/>
        </w:rPr>
        <w:t>a</w:t>
      </w:r>
      <w:r w:rsidR="00E67B22">
        <w:rPr>
          <w:rFonts w:ascii="Arial" w:eastAsia="Times New Roman" w:hAnsi="Arial" w:cs="Arial"/>
          <w:color w:val="111111"/>
          <w:sz w:val="24"/>
          <w:szCs w:val="24"/>
        </w:rPr>
        <w:t xml:space="preserve"> </w:t>
      </w:r>
      <w:r w:rsidR="00F53BE2">
        <w:rPr>
          <w:rFonts w:ascii="Arial" w:eastAsia="Times New Roman" w:hAnsi="Arial" w:cs="Arial"/>
          <w:color w:val="111111"/>
          <w:sz w:val="24"/>
          <w:szCs w:val="24"/>
        </w:rPr>
        <w:t xml:space="preserve">diverse </w:t>
      </w:r>
      <w:r w:rsidR="00E67B22">
        <w:rPr>
          <w:rFonts w:ascii="Arial" w:eastAsia="Times New Roman" w:hAnsi="Arial" w:cs="Arial"/>
          <w:color w:val="111111"/>
          <w:sz w:val="24"/>
          <w:szCs w:val="24"/>
        </w:rPr>
        <w:t>client base</w:t>
      </w:r>
      <w:r w:rsidR="00F53BE2">
        <w:rPr>
          <w:rFonts w:ascii="Arial" w:eastAsia="Times New Roman" w:hAnsi="Arial" w:cs="Arial"/>
          <w:color w:val="111111"/>
          <w:sz w:val="24"/>
          <w:szCs w:val="24"/>
        </w:rPr>
        <w:t>, including</w:t>
      </w:r>
      <w:r w:rsidR="00E67B22">
        <w:rPr>
          <w:rFonts w:ascii="Arial" w:eastAsia="Times New Roman" w:hAnsi="Arial" w:cs="Arial"/>
          <w:color w:val="111111"/>
          <w:sz w:val="24"/>
          <w:szCs w:val="24"/>
        </w:rPr>
        <w:t xml:space="preserve"> </w:t>
      </w:r>
      <w:r w:rsidR="002544BF">
        <w:rPr>
          <w:rFonts w:ascii="Arial" w:eastAsia="Times New Roman" w:hAnsi="Arial" w:cs="Arial"/>
          <w:color w:val="111111"/>
          <w:sz w:val="24"/>
          <w:szCs w:val="24"/>
        </w:rPr>
        <w:t xml:space="preserve">musicians, entertainers, actors and high net worth individuals. </w:t>
      </w:r>
      <w:r w:rsidR="00BF671C">
        <w:rPr>
          <w:rFonts w:ascii="Arial" w:eastAsia="Times New Roman" w:hAnsi="Arial" w:cs="Arial"/>
          <w:color w:val="111111"/>
          <w:sz w:val="24"/>
          <w:szCs w:val="24"/>
        </w:rPr>
        <w:t>London</w:t>
      </w:r>
      <w:r w:rsidR="0013036D">
        <w:rPr>
          <w:rFonts w:ascii="Arial" w:eastAsia="Times New Roman" w:hAnsi="Arial" w:cs="Arial"/>
          <w:color w:val="111111"/>
          <w:sz w:val="24"/>
          <w:szCs w:val="24"/>
        </w:rPr>
        <w:t>,</w:t>
      </w:r>
      <w:r w:rsidR="0057658F">
        <w:rPr>
          <w:rFonts w:ascii="Arial" w:eastAsia="Times New Roman" w:hAnsi="Arial" w:cs="Arial"/>
          <w:color w:val="111111"/>
          <w:sz w:val="24"/>
          <w:szCs w:val="24"/>
        </w:rPr>
        <w:t xml:space="preserve"> which is led by Philip London and Scott Adair</w:t>
      </w:r>
      <w:r w:rsidR="00991CB6">
        <w:rPr>
          <w:rFonts w:ascii="Arial" w:eastAsia="Times New Roman" w:hAnsi="Arial" w:cs="Arial"/>
          <w:color w:val="111111"/>
          <w:sz w:val="24"/>
          <w:szCs w:val="24"/>
        </w:rPr>
        <w:t>,</w:t>
      </w:r>
      <w:r w:rsidR="00BF671C">
        <w:rPr>
          <w:rFonts w:ascii="Arial" w:eastAsia="Times New Roman" w:hAnsi="Arial" w:cs="Arial"/>
          <w:color w:val="111111"/>
          <w:sz w:val="24"/>
          <w:szCs w:val="24"/>
        </w:rPr>
        <w:t xml:space="preserve"> </w:t>
      </w:r>
      <w:r w:rsidR="00BF671C" w:rsidRPr="00E1335B">
        <w:rPr>
          <w:rFonts w:ascii="Arial" w:eastAsia="Times New Roman" w:hAnsi="Arial" w:cs="Arial"/>
          <w:color w:val="111111"/>
          <w:sz w:val="24"/>
          <w:szCs w:val="24"/>
        </w:rPr>
        <w:t xml:space="preserve">provides a full range of </w:t>
      </w:r>
      <w:r w:rsidR="00265B29">
        <w:rPr>
          <w:rFonts w:ascii="Arial" w:eastAsia="Times New Roman" w:hAnsi="Arial" w:cs="Arial"/>
          <w:color w:val="111111"/>
          <w:sz w:val="24"/>
          <w:szCs w:val="24"/>
        </w:rPr>
        <w:t xml:space="preserve">accountancy </w:t>
      </w:r>
      <w:r w:rsidR="00BF671C" w:rsidRPr="00E1335B">
        <w:rPr>
          <w:rFonts w:ascii="Arial" w:eastAsia="Times New Roman" w:hAnsi="Arial" w:cs="Arial"/>
          <w:color w:val="111111"/>
          <w:sz w:val="24"/>
          <w:szCs w:val="24"/>
        </w:rPr>
        <w:t>services including tax</w:t>
      </w:r>
      <w:r w:rsidR="00F9519F">
        <w:rPr>
          <w:rFonts w:ascii="Arial" w:eastAsia="Times New Roman" w:hAnsi="Arial" w:cs="Arial"/>
          <w:color w:val="111111"/>
          <w:sz w:val="24"/>
          <w:szCs w:val="24"/>
        </w:rPr>
        <w:t xml:space="preserve"> and</w:t>
      </w:r>
      <w:r w:rsidR="00BF671C" w:rsidRPr="00E1335B">
        <w:rPr>
          <w:rFonts w:ascii="Arial" w:eastAsia="Times New Roman" w:hAnsi="Arial" w:cs="Arial"/>
          <w:color w:val="111111"/>
          <w:sz w:val="24"/>
          <w:szCs w:val="24"/>
        </w:rPr>
        <w:t xml:space="preserve"> tour accounting</w:t>
      </w:r>
      <w:r w:rsidR="00F9519F">
        <w:rPr>
          <w:rFonts w:ascii="Arial" w:eastAsia="Times New Roman" w:hAnsi="Arial" w:cs="Arial"/>
          <w:color w:val="111111"/>
          <w:sz w:val="24"/>
          <w:szCs w:val="24"/>
        </w:rPr>
        <w:t>, as well as</w:t>
      </w:r>
      <w:r w:rsidR="00BF671C" w:rsidRPr="00E1335B">
        <w:rPr>
          <w:rFonts w:ascii="Arial" w:eastAsia="Times New Roman" w:hAnsi="Arial" w:cs="Arial"/>
          <w:color w:val="111111"/>
          <w:sz w:val="24"/>
          <w:szCs w:val="24"/>
        </w:rPr>
        <w:t xml:space="preserve"> business management</w:t>
      </w:r>
      <w:r w:rsidR="009D1652">
        <w:rPr>
          <w:rFonts w:ascii="Arial" w:eastAsia="Times New Roman" w:hAnsi="Arial" w:cs="Arial"/>
          <w:color w:val="111111"/>
          <w:sz w:val="24"/>
          <w:szCs w:val="24"/>
        </w:rPr>
        <w:t xml:space="preserve"> </w:t>
      </w:r>
      <w:r w:rsidR="003C5937">
        <w:rPr>
          <w:rFonts w:ascii="Arial" w:eastAsia="Times New Roman" w:hAnsi="Arial" w:cs="Arial"/>
          <w:color w:val="111111"/>
          <w:sz w:val="24"/>
          <w:szCs w:val="24"/>
        </w:rPr>
        <w:t xml:space="preserve">services </w:t>
      </w:r>
      <w:r w:rsidR="009D1652">
        <w:rPr>
          <w:rFonts w:ascii="Arial" w:eastAsia="Times New Roman" w:hAnsi="Arial" w:cs="Arial"/>
          <w:color w:val="111111"/>
          <w:sz w:val="24"/>
          <w:szCs w:val="24"/>
        </w:rPr>
        <w:t>to</w:t>
      </w:r>
      <w:r w:rsidR="00CF3624">
        <w:rPr>
          <w:rFonts w:ascii="Arial" w:eastAsia="Times New Roman" w:hAnsi="Arial" w:cs="Arial"/>
          <w:color w:val="111111"/>
          <w:sz w:val="24"/>
          <w:szCs w:val="24"/>
        </w:rPr>
        <w:t xml:space="preserve"> an array of entertainer and non-entertainer clients and businesses</w:t>
      </w:r>
      <w:r w:rsidR="00BF671C" w:rsidRPr="00E1335B">
        <w:rPr>
          <w:rFonts w:ascii="Arial" w:eastAsia="Times New Roman" w:hAnsi="Arial" w:cs="Arial"/>
          <w:color w:val="111111"/>
          <w:sz w:val="24"/>
          <w:szCs w:val="24"/>
        </w:rPr>
        <w:t xml:space="preserve">. </w:t>
      </w:r>
      <w:r w:rsidR="00CF3624">
        <w:rPr>
          <w:rFonts w:ascii="Arial" w:eastAsia="Times New Roman" w:hAnsi="Arial" w:cs="Arial"/>
          <w:color w:val="111111"/>
          <w:sz w:val="24"/>
          <w:szCs w:val="24"/>
        </w:rPr>
        <w:t>London</w:t>
      </w:r>
      <w:r w:rsidR="003D3B7F">
        <w:rPr>
          <w:rFonts w:ascii="Arial" w:eastAsia="Times New Roman" w:hAnsi="Arial" w:cs="Arial"/>
          <w:color w:val="111111"/>
          <w:sz w:val="24"/>
          <w:szCs w:val="24"/>
        </w:rPr>
        <w:t>’</w:t>
      </w:r>
      <w:r w:rsidR="00CF3624">
        <w:rPr>
          <w:rFonts w:ascii="Arial" w:eastAsia="Times New Roman" w:hAnsi="Arial" w:cs="Arial"/>
          <w:color w:val="111111"/>
          <w:sz w:val="24"/>
          <w:szCs w:val="24"/>
        </w:rPr>
        <w:t xml:space="preserve">s service offerings will complement and enhance those of Provident, while </w:t>
      </w:r>
      <w:r w:rsidR="0016370B">
        <w:rPr>
          <w:rFonts w:ascii="Arial" w:eastAsia="Times New Roman" w:hAnsi="Arial" w:cs="Arial"/>
          <w:color w:val="111111"/>
          <w:sz w:val="24"/>
          <w:szCs w:val="24"/>
        </w:rPr>
        <w:t>further diversifying Provident</w:t>
      </w:r>
      <w:r w:rsidR="003D3B7F">
        <w:rPr>
          <w:rFonts w:ascii="Arial" w:eastAsia="Times New Roman" w:hAnsi="Arial" w:cs="Arial"/>
          <w:color w:val="111111"/>
          <w:sz w:val="24"/>
          <w:szCs w:val="24"/>
        </w:rPr>
        <w:t>’</w:t>
      </w:r>
      <w:r w:rsidR="0016370B">
        <w:rPr>
          <w:rFonts w:ascii="Arial" w:eastAsia="Times New Roman" w:hAnsi="Arial" w:cs="Arial"/>
          <w:color w:val="111111"/>
          <w:sz w:val="24"/>
          <w:szCs w:val="24"/>
        </w:rPr>
        <w:t xml:space="preserve">s client base. </w:t>
      </w:r>
      <w:r w:rsidR="00D52AD6">
        <w:rPr>
          <w:rFonts w:ascii="Arial" w:eastAsia="Times New Roman" w:hAnsi="Arial" w:cs="Arial"/>
          <w:color w:val="111111"/>
          <w:sz w:val="24"/>
          <w:szCs w:val="24"/>
        </w:rPr>
        <w:t xml:space="preserve">Joining </w:t>
      </w:r>
      <w:r w:rsidR="002C10AC">
        <w:rPr>
          <w:rFonts w:ascii="Arial" w:eastAsia="Times New Roman" w:hAnsi="Arial" w:cs="Arial"/>
          <w:color w:val="111111"/>
          <w:sz w:val="24"/>
          <w:szCs w:val="24"/>
        </w:rPr>
        <w:t xml:space="preserve">with </w:t>
      </w:r>
      <w:r w:rsidR="00CF3624">
        <w:rPr>
          <w:rFonts w:ascii="Arial" w:eastAsia="Times New Roman" w:hAnsi="Arial" w:cs="Arial"/>
          <w:color w:val="111111"/>
          <w:sz w:val="24"/>
          <w:szCs w:val="24"/>
        </w:rPr>
        <w:t xml:space="preserve">Provident will </w:t>
      </w:r>
      <w:r w:rsidR="00D52AD6">
        <w:rPr>
          <w:rFonts w:ascii="Arial" w:eastAsia="Times New Roman" w:hAnsi="Arial" w:cs="Arial"/>
          <w:color w:val="111111"/>
          <w:sz w:val="24"/>
          <w:szCs w:val="24"/>
        </w:rPr>
        <w:t xml:space="preserve">provide </w:t>
      </w:r>
      <w:r w:rsidR="00CF3624">
        <w:rPr>
          <w:rFonts w:ascii="Arial" w:eastAsia="Times New Roman" w:hAnsi="Arial" w:cs="Arial"/>
          <w:color w:val="111111"/>
          <w:sz w:val="24"/>
          <w:szCs w:val="24"/>
        </w:rPr>
        <w:t>continuity for London</w:t>
      </w:r>
      <w:r w:rsidR="003D3B7F">
        <w:rPr>
          <w:rFonts w:ascii="Arial" w:eastAsia="Times New Roman" w:hAnsi="Arial" w:cs="Arial"/>
          <w:color w:val="111111"/>
          <w:sz w:val="24"/>
          <w:szCs w:val="24"/>
        </w:rPr>
        <w:t>’</w:t>
      </w:r>
      <w:r w:rsidR="00CF3624">
        <w:rPr>
          <w:rFonts w:ascii="Arial" w:eastAsia="Times New Roman" w:hAnsi="Arial" w:cs="Arial"/>
          <w:color w:val="111111"/>
          <w:sz w:val="24"/>
          <w:szCs w:val="24"/>
        </w:rPr>
        <w:t xml:space="preserve">s </w:t>
      </w:r>
      <w:r w:rsidR="0016370B">
        <w:rPr>
          <w:rFonts w:ascii="Arial" w:eastAsia="Times New Roman" w:hAnsi="Arial" w:cs="Arial"/>
          <w:color w:val="111111"/>
          <w:sz w:val="24"/>
          <w:szCs w:val="24"/>
        </w:rPr>
        <w:t xml:space="preserve">team and </w:t>
      </w:r>
      <w:r w:rsidR="00CF3624">
        <w:rPr>
          <w:rFonts w:ascii="Arial" w:eastAsia="Times New Roman" w:hAnsi="Arial" w:cs="Arial"/>
          <w:color w:val="111111"/>
          <w:sz w:val="24"/>
          <w:szCs w:val="24"/>
        </w:rPr>
        <w:t>client</w:t>
      </w:r>
      <w:r w:rsidR="0016370B">
        <w:rPr>
          <w:rFonts w:ascii="Arial" w:eastAsia="Times New Roman" w:hAnsi="Arial" w:cs="Arial"/>
          <w:color w:val="111111"/>
          <w:sz w:val="24"/>
          <w:szCs w:val="24"/>
        </w:rPr>
        <w:t>s</w:t>
      </w:r>
      <w:r w:rsidR="00CF3624">
        <w:rPr>
          <w:rFonts w:ascii="Arial" w:eastAsia="Times New Roman" w:hAnsi="Arial" w:cs="Arial"/>
          <w:color w:val="111111"/>
          <w:sz w:val="24"/>
          <w:szCs w:val="24"/>
        </w:rPr>
        <w:t>.</w:t>
      </w:r>
    </w:p>
    <w:p w14:paraId="5AF7AD33" w14:textId="77777777" w:rsidR="00CF3624" w:rsidRPr="00E1335B" w:rsidRDefault="00CF3624" w:rsidP="00E1335B">
      <w:pPr>
        <w:jc w:val="both"/>
        <w:rPr>
          <w:rFonts w:ascii="Arial" w:eastAsia="Times New Roman" w:hAnsi="Arial" w:cs="Arial"/>
          <w:color w:val="111111"/>
          <w:sz w:val="24"/>
          <w:szCs w:val="24"/>
        </w:rPr>
      </w:pPr>
    </w:p>
    <w:p w14:paraId="5D93F7A2" w14:textId="2D0ABE44" w:rsidR="00827E62" w:rsidRDefault="004B64C4" w:rsidP="00BA6836">
      <w:pPr>
        <w:shd w:val="clear" w:color="auto" w:fill="FFFFFF"/>
        <w:jc w:val="both"/>
        <w:rPr>
          <w:rFonts w:ascii="Arial" w:eastAsia="Times New Roman" w:hAnsi="Arial" w:cs="Arial"/>
          <w:color w:val="111111"/>
          <w:sz w:val="24"/>
          <w:szCs w:val="24"/>
        </w:rPr>
      </w:pPr>
      <w:r>
        <w:rPr>
          <w:rFonts w:ascii="Arial" w:eastAsia="Times New Roman" w:hAnsi="Arial" w:cs="Arial"/>
          <w:color w:val="111111"/>
          <w:sz w:val="24"/>
          <w:szCs w:val="24"/>
        </w:rPr>
        <w:t xml:space="preserve">The </w:t>
      </w:r>
      <w:r w:rsidR="00CF3624">
        <w:rPr>
          <w:rFonts w:ascii="Arial" w:eastAsia="Times New Roman" w:hAnsi="Arial" w:cs="Arial"/>
          <w:color w:val="111111"/>
          <w:sz w:val="24"/>
          <w:szCs w:val="24"/>
        </w:rPr>
        <w:t xml:space="preserve">combined </w:t>
      </w:r>
      <w:r w:rsidR="00434AEE">
        <w:rPr>
          <w:rFonts w:ascii="Arial" w:eastAsia="Times New Roman" w:hAnsi="Arial" w:cs="Arial"/>
          <w:color w:val="111111"/>
          <w:sz w:val="24"/>
          <w:szCs w:val="24"/>
        </w:rPr>
        <w:t>fi</w:t>
      </w:r>
      <w:r w:rsidR="00875AE8">
        <w:rPr>
          <w:rFonts w:ascii="Arial" w:eastAsia="Times New Roman" w:hAnsi="Arial" w:cs="Arial"/>
          <w:color w:val="111111"/>
          <w:sz w:val="24"/>
          <w:szCs w:val="24"/>
        </w:rPr>
        <w:t>r</w:t>
      </w:r>
      <w:r w:rsidR="00434AEE">
        <w:rPr>
          <w:rFonts w:ascii="Arial" w:eastAsia="Times New Roman" w:hAnsi="Arial" w:cs="Arial"/>
          <w:color w:val="111111"/>
          <w:sz w:val="24"/>
          <w:szCs w:val="24"/>
        </w:rPr>
        <w:t>m will be led by</w:t>
      </w:r>
      <w:r w:rsidR="00875AE8">
        <w:rPr>
          <w:rFonts w:ascii="Arial" w:eastAsia="Times New Roman" w:hAnsi="Arial" w:cs="Arial"/>
          <w:color w:val="111111"/>
          <w:sz w:val="24"/>
          <w:szCs w:val="24"/>
        </w:rPr>
        <w:t xml:space="preserve"> Barry, Bill</w:t>
      </w:r>
      <w:r w:rsidR="002544BF">
        <w:rPr>
          <w:rFonts w:ascii="Arial" w:eastAsia="Times New Roman" w:hAnsi="Arial" w:cs="Arial"/>
          <w:color w:val="111111"/>
          <w:sz w:val="24"/>
          <w:szCs w:val="24"/>
        </w:rPr>
        <w:t>, Philip</w:t>
      </w:r>
      <w:r w:rsidR="0057658F">
        <w:rPr>
          <w:rFonts w:ascii="Arial" w:eastAsia="Times New Roman" w:hAnsi="Arial" w:cs="Arial"/>
          <w:color w:val="111111"/>
          <w:sz w:val="24"/>
          <w:szCs w:val="24"/>
        </w:rPr>
        <w:t xml:space="preserve"> and Scott</w:t>
      </w:r>
      <w:r w:rsidR="003C5937">
        <w:rPr>
          <w:rFonts w:ascii="Arial" w:eastAsia="Times New Roman" w:hAnsi="Arial" w:cs="Arial"/>
          <w:color w:val="111111"/>
          <w:sz w:val="24"/>
          <w:szCs w:val="24"/>
        </w:rPr>
        <w:t xml:space="preserve">, together with </w:t>
      </w:r>
      <w:r w:rsidR="00BB6288">
        <w:rPr>
          <w:rFonts w:ascii="Arial" w:eastAsia="Times New Roman" w:hAnsi="Arial" w:cs="Arial"/>
          <w:color w:val="111111"/>
          <w:sz w:val="24"/>
          <w:szCs w:val="24"/>
        </w:rPr>
        <w:t xml:space="preserve">a </w:t>
      </w:r>
      <w:r w:rsidR="002544BF">
        <w:rPr>
          <w:rFonts w:ascii="Arial" w:eastAsia="Times New Roman" w:hAnsi="Arial" w:cs="Arial"/>
          <w:color w:val="111111"/>
          <w:sz w:val="24"/>
          <w:szCs w:val="24"/>
        </w:rPr>
        <w:t xml:space="preserve">group of managing directors </w:t>
      </w:r>
      <w:r w:rsidR="00160DE8">
        <w:rPr>
          <w:rFonts w:ascii="Arial" w:eastAsia="Times New Roman" w:hAnsi="Arial" w:cs="Arial"/>
          <w:color w:val="111111"/>
          <w:sz w:val="24"/>
          <w:szCs w:val="24"/>
        </w:rPr>
        <w:t xml:space="preserve">from Provident </w:t>
      </w:r>
      <w:r w:rsidR="00A917F4">
        <w:rPr>
          <w:rFonts w:ascii="Arial" w:eastAsia="Times New Roman" w:hAnsi="Arial" w:cs="Arial"/>
          <w:color w:val="111111"/>
          <w:sz w:val="24"/>
          <w:szCs w:val="24"/>
        </w:rPr>
        <w:t>includ</w:t>
      </w:r>
      <w:r w:rsidR="003C5937">
        <w:rPr>
          <w:rFonts w:ascii="Arial" w:eastAsia="Times New Roman" w:hAnsi="Arial" w:cs="Arial"/>
          <w:color w:val="111111"/>
          <w:sz w:val="24"/>
          <w:szCs w:val="24"/>
        </w:rPr>
        <w:t>ing</w:t>
      </w:r>
      <w:r w:rsidR="00A917F4">
        <w:rPr>
          <w:rFonts w:ascii="Arial" w:eastAsia="Times New Roman" w:hAnsi="Arial" w:cs="Arial"/>
          <w:color w:val="111111"/>
          <w:sz w:val="24"/>
          <w:szCs w:val="24"/>
        </w:rPr>
        <w:t xml:space="preserve"> </w:t>
      </w:r>
      <w:r w:rsidR="002544BF">
        <w:rPr>
          <w:rFonts w:ascii="Arial" w:eastAsia="Times New Roman" w:hAnsi="Arial" w:cs="Arial"/>
          <w:color w:val="111111"/>
          <w:sz w:val="24"/>
          <w:szCs w:val="24"/>
        </w:rPr>
        <w:t>Ivan Axelrod, Pamula Johnson Solar, Bo Gardner, Jeffrey Turner, Joni Soekotjo, Dawn Nepp, Lisa Ferguson, Shelley Venemann, Larry Eibund, Barbara Karol, and Debra (</w:t>
      </w:r>
      <w:r w:rsidR="003D3B7F">
        <w:rPr>
          <w:rFonts w:ascii="Arial" w:eastAsia="Times New Roman" w:hAnsi="Arial" w:cs="Arial"/>
          <w:color w:val="111111"/>
          <w:sz w:val="24"/>
          <w:szCs w:val="24"/>
        </w:rPr>
        <w:t>“</w:t>
      </w:r>
      <w:r w:rsidR="002544BF">
        <w:rPr>
          <w:rFonts w:ascii="Arial" w:eastAsia="Times New Roman" w:hAnsi="Arial" w:cs="Arial"/>
          <w:color w:val="111111"/>
          <w:sz w:val="24"/>
          <w:szCs w:val="24"/>
        </w:rPr>
        <w:t>Debbie</w:t>
      </w:r>
      <w:r w:rsidR="003D3B7F">
        <w:rPr>
          <w:rFonts w:ascii="Arial" w:eastAsia="Times New Roman" w:hAnsi="Arial" w:cs="Arial"/>
          <w:color w:val="111111"/>
          <w:sz w:val="24"/>
          <w:szCs w:val="24"/>
        </w:rPr>
        <w:t>”</w:t>
      </w:r>
      <w:r w:rsidR="002544BF">
        <w:rPr>
          <w:rFonts w:ascii="Arial" w:eastAsia="Times New Roman" w:hAnsi="Arial" w:cs="Arial"/>
          <w:color w:val="111111"/>
          <w:sz w:val="24"/>
          <w:szCs w:val="24"/>
        </w:rPr>
        <w:t>) Dez.</w:t>
      </w:r>
    </w:p>
    <w:p w14:paraId="68B8C766" w14:textId="77777777" w:rsidR="00BA6836" w:rsidRPr="00BA6836" w:rsidRDefault="00BA6836" w:rsidP="00BA6836">
      <w:pPr>
        <w:jc w:val="both"/>
        <w:rPr>
          <w:rFonts w:ascii="Arial" w:eastAsia="Times New Roman" w:hAnsi="Arial" w:cs="Arial"/>
          <w:color w:val="111111"/>
          <w:sz w:val="24"/>
          <w:szCs w:val="24"/>
        </w:rPr>
      </w:pPr>
    </w:p>
    <w:p w14:paraId="57F44581" w14:textId="6B0E6251" w:rsidR="00BA6836" w:rsidRDefault="003D3B7F" w:rsidP="00BA6836">
      <w:pPr>
        <w:shd w:val="clear" w:color="auto" w:fill="FFFFFF"/>
        <w:jc w:val="both"/>
        <w:rPr>
          <w:rFonts w:ascii="Arial" w:hAnsi="Arial" w:cs="Arial"/>
          <w:color w:val="000000" w:themeColor="text1"/>
          <w:sz w:val="24"/>
          <w:szCs w:val="24"/>
        </w:rPr>
      </w:pPr>
      <w:r>
        <w:rPr>
          <w:rFonts w:ascii="Arial" w:hAnsi="Arial" w:cs="Arial"/>
          <w:color w:val="000000" w:themeColor="text1"/>
          <w:sz w:val="24"/>
          <w:szCs w:val="24"/>
        </w:rPr>
        <w:t>“</w:t>
      </w:r>
      <w:r w:rsidR="00A87E07">
        <w:rPr>
          <w:rFonts w:ascii="Arial" w:hAnsi="Arial" w:cs="Arial"/>
          <w:color w:val="000000" w:themeColor="text1"/>
          <w:sz w:val="24"/>
          <w:szCs w:val="24"/>
        </w:rPr>
        <w:t>Our main goal</w:t>
      </w:r>
      <w:r w:rsidR="00160DE8">
        <w:rPr>
          <w:rFonts w:ascii="Arial" w:hAnsi="Arial" w:cs="Arial"/>
          <w:color w:val="000000" w:themeColor="text1"/>
          <w:sz w:val="24"/>
          <w:szCs w:val="24"/>
        </w:rPr>
        <w:t>s</w:t>
      </w:r>
      <w:r w:rsidR="00A87E07">
        <w:rPr>
          <w:rFonts w:ascii="Arial" w:hAnsi="Arial" w:cs="Arial"/>
          <w:color w:val="000000" w:themeColor="text1"/>
          <w:sz w:val="24"/>
          <w:szCs w:val="24"/>
        </w:rPr>
        <w:t xml:space="preserve"> in finding a strategic partner </w:t>
      </w:r>
      <w:r w:rsidR="003C5937">
        <w:rPr>
          <w:rFonts w:ascii="Arial" w:hAnsi="Arial" w:cs="Arial"/>
          <w:color w:val="000000" w:themeColor="text1"/>
          <w:sz w:val="24"/>
          <w:szCs w:val="24"/>
        </w:rPr>
        <w:t xml:space="preserve">were </w:t>
      </w:r>
      <w:r w:rsidR="00A87E07">
        <w:rPr>
          <w:rFonts w:ascii="Arial" w:hAnsi="Arial" w:cs="Arial"/>
          <w:color w:val="000000" w:themeColor="text1"/>
          <w:sz w:val="24"/>
          <w:szCs w:val="24"/>
        </w:rPr>
        <w:t>to ensure the continuity of our well-established brand</w:t>
      </w:r>
      <w:r w:rsidR="00BB6288">
        <w:rPr>
          <w:rFonts w:ascii="Arial" w:hAnsi="Arial" w:cs="Arial"/>
          <w:color w:val="000000" w:themeColor="text1"/>
          <w:sz w:val="24"/>
          <w:szCs w:val="24"/>
        </w:rPr>
        <w:t>,</w:t>
      </w:r>
      <w:r w:rsidR="00A87E07">
        <w:rPr>
          <w:rFonts w:ascii="Arial" w:hAnsi="Arial" w:cs="Arial"/>
          <w:color w:val="000000" w:themeColor="text1"/>
          <w:sz w:val="24"/>
          <w:szCs w:val="24"/>
        </w:rPr>
        <w:t xml:space="preserve"> </w:t>
      </w:r>
      <w:r w:rsidR="0001258F">
        <w:rPr>
          <w:rFonts w:ascii="Arial" w:hAnsi="Arial" w:cs="Arial"/>
          <w:color w:val="000000" w:themeColor="text1"/>
          <w:sz w:val="24"/>
          <w:szCs w:val="24"/>
        </w:rPr>
        <w:t>while also</w:t>
      </w:r>
      <w:r w:rsidR="007D38EE">
        <w:rPr>
          <w:rFonts w:ascii="Arial" w:hAnsi="Arial" w:cs="Arial"/>
          <w:color w:val="000000" w:themeColor="text1"/>
          <w:sz w:val="24"/>
          <w:szCs w:val="24"/>
        </w:rPr>
        <w:t xml:space="preserve"> gain</w:t>
      </w:r>
      <w:r w:rsidR="0001258F">
        <w:rPr>
          <w:rFonts w:ascii="Arial" w:hAnsi="Arial" w:cs="Arial"/>
          <w:color w:val="000000" w:themeColor="text1"/>
          <w:sz w:val="24"/>
          <w:szCs w:val="24"/>
        </w:rPr>
        <w:t>ing</w:t>
      </w:r>
      <w:r w:rsidR="00BB6288">
        <w:rPr>
          <w:rFonts w:ascii="Arial" w:hAnsi="Arial" w:cs="Arial"/>
          <w:color w:val="000000" w:themeColor="text1"/>
          <w:sz w:val="24"/>
          <w:szCs w:val="24"/>
        </w:rPr>
        <w:t xml:space="preserve"> access to additional</w:t>
      </w:r>
      <w:r w:rsidR="00A87E07">
        <w:rPr>
          <w:rFonts w:ascii="Arial" w:hAnsi="Arial" w:cs="Arial"/>
          <w:color w:val="000000" w:themeColor="text1"/>
          <w:sz w:val="24"/>
          <w:szCs w:val="24"/>
        </w:rPr>
        <w:t xml:space="preserve"> resources to </w:t>
      </w:r>
      <w:r w:rsidR="00BB6288">
        <w:rPr>
          <w:rFonts w:ascii="Arial" w:hAnsi="Arial" w:cs="Arial"/>
          <w:color w:val="000000" w:themeColor="text1"/>
          <w:sz w:val="24"/>
          <w:szCs w:val="24"/>
        </w:rPr>
        <w:t xml:space="preserve">help us </w:t>
      </w:r>
      <w:r w:rsidR="00A87E07">
        <w:rPr>
          <w:rFonts w:ascii="Arial" w:hAnsi="Arial" w:cs="Arial"/>
          <w:color w:val="000000" w:themeColor="text1"/>
          <w:sz w:val="24"/>
          <w:szCs w:val="24"/>
        </w:rPr>
        <w:t>better serve our clients</w:t>
      </w:r>
      <w:r w:rsidR="0016370B">
        <w:rPr>
          <w:rFonts w:ascii="Arial" w:hAnsi="Arial" w:cs="Arial"/>
          <w:color w:val="000000" w:themeColor="text1"/>
          <w:sz w:val="24"/>
          <w:szCs w:val="24"/>
        </w:rPr>
        <w:t xml:space="preserve"> and grow our business</w:t>
      </w:r>
      <w:r w:rsidR="004E21C8">
        <w:rPr>
          <w:rFonts w:ascii="Arial" w:hAnsi="Arial" w:cs="Arial"/>
          <w:color w:val="000000" w:themeColor="text1"/>
          <w:sz w:val="24"/>
          <w:szCs w:val="24"/>
        </w:rPr>
        <w:t>,</w:t>
      </w:r>
      <w:r>
        <w:rPr>
          <w:rFonts w:ascii="Arial" w:hAnsi="Arial" w:cs="Arial"/>
          <w:color w:val="000000" w:themeColor="text1"/>
          <w:sz w:val="24"/>
          <w:szCs w:val="24"/>
        </w:rPr>
        <w:t>”</w:t>
      </w:r>
      <w:r w:rsidR="004E21C8">
        <w:rPr>
          <w:rFonts w:ascii="Arial" w:hAnsi="Arial" w:cs="Arial"/>
          <w:color w:val="000000" w:themeColor="text1"/>
          <w:sz w:val="24"/>
          <w:szCs w:val="24"/>
        </w:rPr>
        <w:t xml:space="preserve"> said </w:t>
      </w:r>
      <w:r w:rsidR="00A87E07">
        <w:rPr>
          <w:rFonts w:ascii="Arial" w:hAnsi="Arial" w:cs="Arial"/>
          <w:color w:val="000000" w:themeColor="text1"/>
          <w:sz w:val="24"/>
          <w:szCs w:val="24"/>
        </w:rPr>
        <w:t xml:space="preserve">Barry </w:t>
      </w:r>
      <w:r w:rsidR="002C10AC">
        <w:rPr>
          <w:rFonts w:ascii="Arial" w:hAnsi="Arial" w:cs="Arial"/>
          <w:color w:val="000000" w:themeColor="text1"/>
          <w:sz w:val="24"/>
          <w:szCs w:val="24"/>
        </w:rPr>
        <w:t>Siegel</w:t>
      </w:r>
      <w:r w:rsidR="00A87E07">
        <w:rPr>
          <w:rFonts w:ascii="Arial" w:hAnsi="Arial" w:cs="Arial"/>
          <w:color w:val="000000" w:themeColor="text1"/>
          <w:sz w:val="24"/>
          <w:szCs w:val="24"/>
        </w:rPr>
        <w:t>,</w:t>
      </w:r>
      <w:r w:rsidR="00C63588">
        <w:rPr>
          <w:rFonts w:ascii="Arial" w:hAnsi="Arial" w:cs="Arial"/>
          <w:color w:val="000000" w:themeColor="text1"/>
          <w:sz w:val="24"/>
          <w:szCs w:val="24"/>
        </w:rPr>
        <w:t xml:space="preserve"> Partner of </w:t>
      </w:r>
      <w:r w:rsidR="00A87E07">
        <w:rPr>
          <w:rFonts w:ascii="Arial" w:hAnsi="Arial" w:cs="Arial"/>
          <w:color w:val="000000" w:themeColor="text1"/>
          <w:sz w:val="24"/>
          <w:szCs w:val="24"/>
        </w:rPr>
        <w:t>Provident</w:t>
      </w:r>
      <w:r w:rsidR="004E21C8">
        <w:rPr>
          <w:rFonts w:ascii="Arial" w:hAnsi="Arial" w:cs="Arial"/>
          <w:color w:val="000000" w:themeColor="text1"/>
          <w:sz w:val="24"/>
          <w:szCs w:val="24"/>
        </w:rPr>
        <w:t xml:space="preserve">. </w:t>
      </w:r>
      <w:r>
        <w:rPr>
          <w:rFonts w:ascii="Arial" w:hAnsi="Arial" w:cs="Arial"/>
          <w:color w:val="000000" w:themeColor="text1"/>
          <w:sz w:val="24"/>
          <w:szCs w:val="24"/>
        </w:rPr>
        <w:t>“</w:t>
      </w:r>
      <w:r w:rsidR="004E21C8">
        <w:rPr>
          <w:rFonts w:ascii="Arial" w:hAnsi="Arial" w:cs="Arial"/>
          <w:color w:val="000000" w:themeColor="text1"/>
          <w:sz w:val="24"/>
          <w:szCs w:val="24"/>
        </w:rPr>
        <w:t>Focus</w:t>
      </w:r>
      <w:r>
        <w:rPr>
          <w:rFonts w:ascii="Arial" w:hAnsi="Arial" w:cs="Arial"/>
          <w:color w:val="000000" w:themeColor="text1"/>
          <w:sz w:val="24"/>
          <w:szCs w:val="24"/>
        </w:rPr>
        <w:t>’</w:t>
      </w:r>
      <w:r w:rsidR="00A87E07">
        <w:rPr>
          <w:rFonts w:ascii="Arial" w:hAnsi="Arial" w:cs="Arial"/>
          <w:color w:val="000000" w:themeColor="text1"/>
          <w:sz w:val="24"/>
          <w:szCs w:val="24"/>
        </w:rPr>
        <w:t xml:space="preserve"> </w:t>
      </w:r>
      <w:r w:rsidR="00BB6288">
        <w:rPr>
          <w:rFonts w:ascii="Arial" w:hAnsi="Arial" w:cs="Arial"/>
          <w:color w:val="000000" w:themeColor="text1"/>
          <w:sz w:val="24"/>
          <w:szCs w:val="24"/>
        </w:rPr>
        <w:t xml:space="preserve">deep </w:t>
      </w:r>
      <w:r w:rsidR="00A87E07">
        <w:rPr>
          <w:rFonts w:ascii="Arial" w:hAnsi="Arial" w:cs="Arial"/>
          <w:color w:val="000000" w:themeColor="text1"/>
          <w:sz w:val="24"/>
          <w:szCs w:val="24"/>
        </w:rPr>
        <w:t xml:space="preserve">understanding of the </w:t>
      </w:r>
      <w:r w:rsidR="002325FD">
        <w:rPr>
          <w:rFonts w:ascii="Arial" w:hAnsi="Arial" w:cs="Arial"/>
          <w:color w:val="000000" w:themeColor="text1"/>
          <w:sz w:val="24"/>
          <w:szCs w:val="24"/>
        </w:rPr>
        <w:t xml:space="preserve">multi-family office and </w:t>
      </w:r>
      <w:r w:rsidR="00A87E07">
        <w:rPr>
          <w:rFonts w:ascii="Arial" w:hAnsi="Arial" w:cs="Arial"/>
          <w:color w:val="000000" w:themeColor="text1"/>
          <w:sz w:val="24"/>
          <w:szCs w:val="24"/>
        </w:rPr>
        <w:t>business management space</w:t>
      </w:r>
      <w:r w:rsidR="005A4660">
        <w:rPr>
          <w:rFonts w:ascii="Arial" w:hAnsi="Arial" w:cs="Arial"/>
          <w:color w:val="000000" w:themeColor="text1"/>
          <w:sz w:val="24"/>
          <w:szCs w:val="24"/>
        </w:rPr>
        <w:t xml:space="preserve"> </w:t>
      </w:r>
      <w:r w:rsidR="00A87E07">
        <w:rPr>
          <w:rFonts w:ascii="Arial" w:hAnsi="Arial" w:cs="Arial"/>
          <w:color w:val="000000" w:themeColor="text1"/>
          <w:sz w:val="24"/>
          <w:szCs w:val="24"/>
        </w:rPr>
        <w:t xml:space="preserve">made </w:t>
      </w:r>
      <w:r w:rsidR="0016370B">
        <w:rPr>
          <w:rFonts w:ascii="Arial" w:hAnsi="Arial" w:cs="Arial"/>
          <w:color w:val="000000" w:themeColor="text1"/>
          <w:sz w:val="24"/>
          <w:szCs w:val="24"/>
        </w:rPr>
        <w:t xml:space="preserve">them </w:t>
      </w:r>
      <w:r w:rsidR="00A87E07">
        <w:rPr>
          <w:rFonts w:ascii="Arial" w:hAnsi="Arial" w:cs="Arial"/>
          <w:color w:val="000000" w:themeColor="text1"/>
          <w:sz w:val="24"/>
          <w:szCs w:val="24"/>
        </w:rPr>
        <w:t>a clear choice</w:t>
      </w:r>
      <w:r w:rsidR="00C05480">
        <w:rPr>
          <w:rFonts w:ascii="Arial" w:hAnsi="Arial" w:cs="Arial"/>
          <w:color w:val="000000" w:themeColor="text1"/>
          <w:sz w:val="24"/>
          <w:szCs w:val="24"/>
        </w:rPr>
        <w:t>,</w:t>
      </w:r>
      <w:r>
        <w:rPr>
          <w:rFonts w:ascii="Arial" w:hAnsi="Arial" w:cs="Arial"/>
          <w:color w:val="000000" w:themeColor="text1"/>
          <w:sz w:val="24"/>
          <w:szCs w:val="24"/>
        </w:rPr>
        <w:t>”</w:t>
      </w:r>
      <w:r w:rsidR="00C05480">
        <w:rPr>
          <w:rFonts w:ascii="Arial" w:hAnsi="Arial" w:cs="Arial"/>
          <w:color w:val="000000" w:themeColor="text1"/>
          <w:sz w:val="24"/>
          <w:szCs w:val="24"/>
        </w:rPr>
        <w:t xml:space="preserve"> added </w:t>
      </w:r>
      <w:r w:rsidR="00A87E07">
        <w:rPr>
          <w:rFonts w:ascii="Arial" w:hAnsi="Arial" w:cs="Arial"/>
          <w:color w:val="000000" w:themeColor="text1"/>
          <w:sz w:val="24"/>
          <w:szCs w:val="24"/>
        </w:rPr>
        <w:t>Bill Vuylsteke</w:t>
      </w:r>
      <w:r w:rsidR="00C05480">
        <w:rPr>
          <w:rFonts w:ascii="Arial" w:hAnsi="Arial" w:cs="Arial"/>
          <w:color w:val="000000" w:themeColor="text1"/>
          <w:sz w:val="24"/>
          <w:szCs w:val="24"/>
        </w:rPr>
        <w:t xml:space="preserve">, Partner of </w:t>
      </w:r>
      <w:r w:rsidR="00A87E07">
        <w:rPr>
          <w:rFonts w:ascii="Arial" w:hAnsi="Arial" w:cs="Arial"/>
          <w:color w:val="000000" w:themeColor="text1"/>
          <w:sz w:val="24"/>
          <w:szCs w:val="24"/>
        </w:rPr>
        <w:t>Provident</w:t>
      </w:r>
      <w:r w:rsidR="00C05480">
        <w:rPr>
          <w:rFonts w:ascii="Arial" w:hAnsi="Arial" w:cs="Arial"/>
          <w:color w:val="000000" w:themeColor="text1"/>
          <w:sz w:val="24"/>
          <w:szCs w:val="24"/>
        </w:rPr>
        <w:t>.</w:t>
      </w:r>
      <w:r w:rsidR="00C63588">
        <w:rPr>
          <w:rFonts w:ascii="Arial" w:hAnsi="Arial" w:cs="Arial"/>
          <w:color w:val="000000" w:themeColor="text1"/>
          <w:sz w:val="24"/>
          <w:szCs w:val="24"/>
        </w:rPr>
        <w:t xml:space="preserve"> </w:t>
      </w:r>
      <w:r>
        <w:rPr>
          <w:rFonts w:ascii="Arial" w:hAnsi="Arial" w:cs="Arial"/>
          <w:color w:val="000000" w:themeColor="text1"/>
          <w:sz w:val="24"/>
          <w:szCs w:val="24"/>
        </w:rPr>
        <w:t>“</w:t>
      </w:r>
      <w:r w:rsidR="00C63588">
        <w:rPr>
          <w:rFonts w:ascii="Arial" w:hAnsi="Arial" w:cs="Arial"/>
          <w:color w:val="000000" w:themeColor="text1"/>
          <w:sz w:val="24"/>
          <w:szCs w:val="24"/>
        </w:rPr>
        <w:t xml:space="preserve">We also </w:t>
      </w:r>
      <w:r w:rsidR="005A77EB">
        <w:rPr>
          <w:rFonts w:ascii="Arial" w:hAnsi="Arial" w:cs="Arial"/>
          <w:color w:val="000000" w:themeColor="text1"/>
          <w:sz w:val="24"/>
          <w:szCs w:val="24"/>
        </w:rPr>
        <w:t xml:space="preserve">greatly </w:t>
      </w:r>
      <w:r w:rsidR="00C63588">
        <w:rPr>
          <w:rFonts w:ascii="Arial" w:hAnsi="Arial" w:cs="Arial"/>
          <w:color w:val="000000" w:themeColor="text1"/>
          <w:sz w:val="24"/>
          <w:szCs w:val="24"/>
        </w:rPr>
        <w:t>value</w:t>
      </w:r>
      <w:r w:rsidR="006442FD">
        <w:rPr>
          <w:rFonts w:ascii="Arial" w:hAnsi="Arial" w:cs="Arial"/>
          <w:color w:val="000000" w:themeColor="text1"/>
          <w:sz w:val="24"/>
          <w:szCs w:val="24"/>
        </w:rPr>
        <w:t>d</w:t>
      </w:r>
      <w:r w:rsidR="00C63588">
        <w:rPr>
          <w:rFonts w:ascii="Arial" w:hAnsi="Arial" w:cs="Arial"/>
          <w:color w:val="000000" w:themeColor="text1"/>
          <w:sz w:val="24"/>
          <w:szCs w:val="24"/>
        </w:rPr>
        <w:t xml:space="preserve"> </w:t>
      </w:r>
      <w:r w:rsidR="007A035D">
        <w:rPr>
          <w:rFonts w:ascii="Arial" w:hAnsi="Arial" w:cs="Arial"/>
          <w:color w:val="000000" w:themeColor="text1"/>
          <w:sz w:val="24"/>
          <w:szCs w:val="24"/>
        </w:rPr>
        <w:t>Focus</w:t>
      </w:r>
      <w:r>
        <w:rPr>
          <w:rFonts w:ascii="Arial" w:hAnsi="Arial" w:cs="Arial"/>
          <w:color w:val="000000" w:themeColor="text1"/>
          <w:sz w:val="24"/>
          <w:szCs w:val="24"/>
        </w:rPr>
        <w:t>’</w:t>
      </w:r>
      <w:r w:rsidR="00D66737">
        <w:rPr>
          <w:rFonts w:ascii="Arial" w:hAnsi="Arial" w:cs="Arial"/>
          <w:color w:val="000000" w:themeColor="text1"/>
          <w:sz w:val="24"/>
          <w:szCs w:val="24"/>
        </w:rPr>
        <w:t xml:space="preserve"> </w:t>
      </w:r>
      <w:r w:rsidR="00FC17D3">
        <w:rPr>
          <w:rFonts w:ascii="Arial" w:hAnsi="Arial" w:cs="Arial"/>
          <w:color w:val="000000" w:themeColor="text1"/>
          <w:sz w:val="24"/>
          <w:szCs w:val="24"/>
        </w:rPr>
        <w:t xml:space="preserve">M&amp;A expertise </w:t>
      </w:r>
      <w:r w:rsidR="0016370B">
        <w:rPr>
          <w:rFonts w:ascii="Arial" w:hAnsi="Arial" w:cs="Arial"/>
          <w:color w:val="000000" w:themeColor="text1"/>
          <w:sz w:val="24"/>
          <w:szCs w:val="24"/>
        </w:rPr>
        <w:t xml:space="preserve">in helping us </w:t>
      </w:r>
      <w:r w:rsidR="00547A2F">
        <w:rPr>
          <w:rFonts w:ascii="Arial" w:hAnsi="Arial" w:cs="Arial"/>
          <w:color w:val="000000" w:themeColor="text1"/>
          <w:sz w:val="24"/>
          <w:szCs w:val="24"/>
        </w:rPr>
        <w:t>identify</w:t>
      </w:r>
      <w:r w:rsidR="0016370B">
        <w:rPr>
          <w:rFonts w:ascii="Arial" w:hAnsi="Arial" w:cs="Arial"/>
          <w:color w:val="000000" w:themeColor="text1"/>
          <w:sz w:val="24"/>
          <w:szCs w:val="24"/>
        </w:rPr>
        <w:t xml:space="preserve"> a firm of London</w:t>
      </w:r>
      <w:r>
        <w:rPr>
          <w:rFonts w:ascii="Arial" w:hAnsi="Arial" w:cs="Arial"/>
          <w:color w:val="000000" w:themeColor="text1"/>
          <w:sz w:val="24"/>
          <w:szCs w:val="24"/>
        </w:rPr>
        <w:t>’</w:t>
      </w:r>
      <w:r w:rsidR="0016370B">
        <w:rPr>
          <w:rFonts w:ascii="Arial" w:hAnsi="Arial" w:cs="Arial"/>
          <w:color w:val="000000" w:themeColor="text1"/>
          <w:sz w:val="24"/>
          <w:szCs w:val="24"/>
        </w:rPr>
        <w:t>s caliber</w:t>
      </w:r>
      <w:r w:rsidR="005A77EB">
        <w:rPr>
          <w:rFonts w:ascii="Arial" w:hAnsi="Arial" w:cs="Arial"/>
          <w:color w:val="000000" w:themeColor="text1"/>
          <w:sz w:val="24"/>
          <w:szCs w:val="24"/>
        </w:rPr>
        <w:t>.</w:t>
      </w:r>
      <w:r>
        <w:rPr>
          <w:rFonts w:ascii="Arial" w:hAnsi="Arial" w:cs="Arial"/>
          <w:color w:val="000000" w:themeColor="text1"/>
          <w:sz w:val="24"/>
          <w:szCs w:val="24"/>
        </w:rPr>
        <w:t>”</w:t>
      </w:r>
      <w:r w:rsidR="00C63588">
        <w:rPr>
          <w:rFonts w:ascii="Arial" w:hAnsi="Arial" w:cs="Arial"/>
          <w:color w:val="000000" w:themeColor="text1"/>
          <w:sz w:val="24"/>
          <w:szCs w:val="24"/>
        </w:rPr>
        <w:t xml:space="preserve"> </w:t>
      </w:r>
    </w:p>
    <w:p w14:paraId="277C00C4" w14:textId="77777777" w:rsidR="00BA6836" w:rsidRPr="00BA6836" w:rsidRDefault="00BA6836" w:rsidP="00BA6836">
      <w:pPr>
        <w:jc w:val="both"/>
        <w:rPr>
          <w:rFonts w:ascii="Arial" w:eastAsia="Times New Roman" w:hAnsi="Arial" w:cs="Arial"/>
          <w:color w:val="111111"/>
          <w:sz w:val="24"/>
          <w:szCs w:val="24"/>
        </w:rPr>
      </w:pPr>
    </w:p>
    <w:p w14:paraId="264A0982" w14:textId="0FF790D5" w:rsidR="005A4660" w:rsidRDefault="003D3B7F" w:rsidP="00BA6836">
      <w:pPr>
        <w:shd w:val="clear" w:color="auto" w:fill="FFFFFF"/>
        <w:jc w:val="both"/>
        <w:rPr>
          <w:rFonts w:ascii="Arial" w:eastAsia="Times New Roman" w:hAnsi="Arial" w:cs="Arial"/>
          <w:color w:val="111111"/>
          <w:sz w:val="24"/>
          <w:szCs w:val="24"/>
        </w:rPr>
      </w:pPr>
      <w:r>
        <w:rPr>
          <w:rFonts w:ascii="Arial" w:hAnsi="Arial" w:cs="Arial"/>
          <w:color w:val="000000" w:themeColor="text1"/>
          <w:sz w:val="24"/>
          <w:szCs w:val="24"/>
        </w:rPr>
        <w:t>“</w:t>
      </w:r>
      <w:r w:rsidR="002C10AC">
        <w:rPr>
          <w:rFonts w:ascii="Arial" w:hAnsi="Arial" w:cs="Arial"/>
          <w:color w:val="000000" w:themeColor="text1"/>
          <w:sz w:val="24"/>
          <w:szCs w:val="24"/>
        </w:rPr>
        <w:t xml:space="preserve">Scott and I </w:t>
      </w:r>
      <w:r w:rsidR="005A4660">
        <w:rPr>
          <w:rFonts w:ascii="Arial" w:hAnsi="Arial" w:cs="Arial"/>
          <w:color w:val="000000" w:themeColor="text1"/>
          <w:sz w:val="24"/>
          <w:szCs w:val="24"/>
        </w:rPr>
        <w:t xml:space="preserve">are very pleased to be joining forces with Barry, Bill and the </w:t>
      </w:r>
      <w:r w:rsidR="00E1335B">
        <w:rPr>
          <w:rFonts w:ascii="Arial" w:hAnsi="Arial" w:cs="Arial"/>
          <w:color w:val="000000" w:themeColor="text1"/>
          <w:sz w:val="24"/>
          <w:szCs w:val="24"/>
        </w:rPr>
        <w:t xml:space="preserve">entire </w:t>
      </w:r>
      <w:r w:rsidR="005A4660">
        <w:rPr>
          <w:rFonts w:ascii="Arial" w:hAnsi="Arial" w:cs="Arial"/>
          <w:color w:val="000000" w:themeColor="text1"/>
          <w:sz w:val="24"/>
          <w:szCs w:val="24"/>
        </w:rPr>
        <w:t>Provident team,</w:t>
      </w:r>
      <w:r>
        <w:rPr>
          <w:rFonts w:ascii="Arial" w:hAnsi="Arial" w:cs="Arial"/>
          <w:color w:val="000000" w:themeColor="text1"/>
          <w:sz w:val="24"/>
          <w:szCs w:val="24"/>
        </w:rPr>
        <w:t>”</w:t>
      </w:r>
      <w:r w:rsidR="005A4660">
        <w:rPr>
          <w:rFonts w:ascii="Arial" w:hAnsi="Arial" w:cs="Arial"/>
          <w:color w:val="000000" w:themeColor="text1"/>
          <w:sz w:val="24"/>
          <w:szCs w:val="24"/>
        </w:rPr>
        <w:t xml:space="preserve"> said Philip London</w:t>
      </w:r>
      <w:r w:rsidR="0057658F">
        <w:rPr>
          <w:rFonts w:ascii="Arial" w:hAnsi="Arial" w:cs="Arial"/>
          <w:color w:val="000000" w:themeColor="text1"/>
          <w:sz w:val="24"/>
          <w:szCs w:val="24"/>
        </w:rPr>
        <w:t>,</w:t>
      </w:r>
      <w:r w:rsidR="005A4660">
        <w:rPr>
          <w:rFonts w:ascii="Arial" w:hAnsi="Arial" w:cs="Arial"/>
          <w:color w:val="000000" w:themeColor="text1"/>
          <w:sz w:val="24"/>
          <w:szCs w:val="24"/>
        </w:rPr>
        <w:t xml:space="preserve"> </w:t>
      </w:r>
      <w:r w:rsidR="00682529">
        <w:rPr>
          <w:rFonts w:ascii="Arial" w:hAnsi="Arial" w:cs="Arial"/>
          <w:color w:val="000000" w:themeColor="text1"/>
          <w:sz w:val="24"/>
          <w:szCs w:val="24"/>
        </w:rPr>
        <w:t>Co-Managing Member</w:t>
      </w:r>
      <w:r w:rsidR="005A4660">
        <w:rPr>
          <w:rFonts w:ascii="Arial" w:hAnsi="Arial" w:cs="Arial"/>
          <w:color w:val="000000" w:themeColor="text1"/>
          <w:sz w:val="24"/>
          <w:szCs w:val="24"/>
        </w:rPr>
        <w:t xml:space="preserve"> of London. </w:t>
      </w:r>
      <w:r>
        <w:rPr>
          <w:rFonts w:ascii="Arial" w:hAnsi="Arial" w:cs="Arial"/>
          <w:color w:val="000000" w:themeColor="text1"/>
          <w:sz w:val="24"/>
          <w:szCs w:val="24"/>
        </w:rPr>
        <w:t>“</w:t>
      </w:r>
      <w:r w:rsidR="005A4660">
        <w:rPr>
          <w:rFonts w:ascii="Arial" w:hAnsi="Arial" w:cs="Arial"/>
          <w:color w:val="000000" w:themeColor="text1"/>
          <w:sz w:val="24"/>
          <w:szCs w:val="24"/>
        </w:rPr>
        <w:t xml:space="preserve">We </w:t>
      </w:r>
      <w:r w:rsidR="006442FD">
        <w:rPr>
          <w:rFonts w:ascii="Arial" w:hAnsi="Arial" w:cs="Arial"/>
          <w:color w:val="000000" w:themeColor="text1"/>
          <w:sz w:val="24"/>
          <w:szCs w:val="24"/>
        </w:rPr>
        <w:t>are confident that</w:t>
      </w:r>
      <w:r w:rsidR="0001258F">
        <w:rPr>
          <w:rFonts w:ascii="Arial" w:hAnsi="Arial" w:cs="Arial"/>
          <w:color w:val="000000" w:themeColor="text1"/>
          <w:sz w:val="24"/>
          <w:szCs w:val="24"/>
        </w:rPr>
        <w:t xml:space="preserve"> our </w:t>
      </w:r>
      <w:r w:rsidR="006442FD">
        <w:rPr>
          <w:rFonts w:ascii="Arial" w:hAnsi="Arial" w:cs="Arial"/>
          <w:color w:val="000000" w:themeColor="text1"/>
          <w:sz w:val="24"/>
          <w:szCs w:val="24"/>
        </w:rPr>
        <w:t xml:space="preserve">clients will benefit from </w:t>
      </w:r>
      <w:r w:rsidR="00457EA9">
        <w:rPr>
          <w:rFonts w:ascii="Arial" w:hAnsi="Arial" w:cs="Arial"/>
          <w:color w:val="000000" w:themeColor="text1"/>
          <w:sz w:val="24"/>
          <w:szCs w:val="24"/>
        </w:rPr>
        <w:t>our ability to leverage Provident</w:t>
      </w:r>
      <w:r>
        <w:rPr>
          <w:rFonts w:ascii="Arial" w:hAnsi="Arial" w:cs="Arial"/>
          <w:color w:val="000000" w:themeColor="text1"/>
          <w:sz w:val="24"/>
          <w:szCs w:val="24"/>
        </w:rPr>
        <w:t>’</w:t>
      </w:r>
      <w:r w:rsidR="00457EA9">
        <w:rPr>
          <w:rFonts w:ascii="Arial" w:hAnsi="Arial" w:cs="Arial"/>
          <w:color w:val="000000" w:themeColor="text1"/>
          <w:sz w:val="24"/>
          <w:szCs w:val="24"/>
        </w:rPr>
        <w:t xml:space="preserve">s </w:t>
      </w:r>
      <w:r w:rsidR="005E591B">
        <w:rPr>
          <w:rFonts w:ascii="Arial" w:hAnsi="Arial" w:cs="Arial"/>
          <w:color w:val="000000" w:themeColor="text1"/>
          <w:sz w:val="24"/>
          <w:szCs w:val="24"/>
        </w:rPr>
        <w:t>platform</w:t>
      </w:r>
      <w:r w:rsidR="00457EA9">
        <w:rPr>
          <w:rFonts w:ascii="Arial" w:hAnsi="Arial" w:cs="Arial"/>
          <w:color w:val="000000" w:themeColor="text1"/>
          <w:sz w:val="24"/>
          <w:szCs w:val="24"/>
        </w:rPr>
        <w:t xml:space="preserve"> and to </w:t>
      </w:r>
      <w:r w:rsidR="002C10AC">
        <w:rPr>
          <w:rFonts w:ascii="Arial" w:hAnsi="Arial" w:cs="Arial"/>
          <w:color w:val="000000" w:themeColor="text1"/>
          <w:sz w:val="24"/>
          <w:szCs w:val="24"/>
        </w:rPr>
        <w:t xml:space="preserve">promote </w:t>
      </w:r>
      <w:r w:rsidR="00457EA9">
        <w:rPr>
          <w:rFonts w:ascii="Arial" w:hAnsi="Arial" w:cs="Arial"/>
          <w:color w:val="000000" w:themeColor="text1"/>
          <w:sz w:val="24"/>
          <w:szCs w:val="24"/>
        </w:rPr>
        <w:t xml:space="preserve">continuity of </w:t>
      </w:r>
      <w:r w:rsidR="002C10AC">
        <w:rPr>
          <w:rFonts w:ascii="Arial" w:hAnsi="Arial" w:cs="Arial"/>
          <w:color w:val="000000" w:themeColor="text1"/>
          <w:sz w:val="24"/>
          <w:szCs w:val="24"/>
        </w:rPr>
        <w:t xml:space="preserve">client </w:t>
      </w:r>
      <w:r w:rsidR="00457EA9">
        <w:rPr>
          <w:rFonts w:ascii="Arial" w:hAnsi="Arial" w:cs="Arial"/>
          <w:color w:val="000000" w:themeColor="text1"/>
          <w:sz w:val="24"/>
          <w:szCs w:val="24"/>
        </w:rPr>
        <w:t>service.</w:t>
      </w:r>
      <w:r>
        <w:rPr>
          <w:rFonts w:ascii="Arial" w:hAnsi="Arial" w:cs="Arial"/>
          <w:color w:val="000000" w:themeColor="text1"/>
          <w:sz w:val="24"/>
          <w:szCs w:val="24"/>
        </w:rPr>
        <w:t>”</w:t>
      </w:r>
    </w:p>
    <w:p w14:paraId="3187E517" w14:textId="77777777" w:rsidR="00BA6836" w:rsidRDefault="00BA6836" w:rsidP="00F915CD">
      <w:pPr>
        <w:shd w:val="clear" w:color="auto" w:fill="FFFFFF"/>
        <w:jc w:val="both"/>
        <w:rPr>
          <w:rFonts w:ascii="Arial" w:hAnsi="Arial" w:cs="Arial"/>
          <w:color w:val="000000" w:themeColor="text1"/>
          <w:sz w:val="24"/>
          <w:szCs w:val="24"/>
        </w:rPr>
      </w:pPr>
    </w:p>
    <w:p w14:paraId="79D25488" w14:textId="737E4E0E" w:rsidR="008E0435" w:rsidRDefault="003D3B7F" w:rsidP="00F915CD">
      <w:pPr>
        <w:shd w:val="clear" w:color="auto" w:fill="FFFFFF"/>
        <w:jc w:val="both"/>
        <w:rPr>
          <w:rFonts w:ascii="Arial" w:hAnsi="Arial" w:cs="Arial"/>
          <w:color w:val="000000" w:themeColor="text1"/>
          <w:sz w:val="24"/>
          <w:szCs w:val="24"/>
        </w:rPr>
      </w:pPr>
      <w:r>
        <w:rPr>
          <w:rFonts w:ascii="Arial" w:hAnsi="Arial" w:cs="Arial"/>
          <w:color w:val="000000" w:themeColor="text1"/>
          <w:sz w:val="24"/>
          <w:szCs w:val="24"/>
        </w:rPr>
        <w:t>“</w:t>
      </w:r>
      <w:r w:rsidR="00096344">
        <w:rPr>
          <w:rFonts w:ascii="Arial" w:hAnsi="Arial" w:cs="Arial"/>
          <w:color w:val="000000" w:themeColor="text1"/>
          <w:sz w:val="24"/>
          <w:szCs w:val="24"/>
        </w:rPr>
        <w:t>We are</w:t>
      </w:r>
      <w:r w:rsidR="00A87E07">
        <w:rPr>
          <w:rFonts w:ascii="Arial" w:hAnsi="Arial" w:cs="Arial"/>
          <w:color w:val="000000" w:themeColor="text1"/>
          <w:sz w:val="24"/>
          <w:szCs w:val="24"/>
        </w:rPr>
        <w:t xml:space="preserve"> </w:t>
      </w:r>
      <w:r w:rsidR="00096344">
        <w:rPr>
          <w:rFonts w:ascii="Arial" w:hAnsi="Arial" w:cs="Arial"/>
          <w:color w:val="000000" w:themeColor="text1"/>
          <w:sz w:val="24"/>
          <w:szCs w:val="24"/>
        </w:rPr>
        <w:t>excited to welcome Provident</w:t>
      </w:r>
      <w:r w:rsidR="005A4660">
        <w:rPr>
          <w:rFonts w:ascii="Arial" w:hAnsi="Arial" w:cs="Arial"/>
          <w:color w:val="000000" w:themeColor="text1"/>
          <w:sz w:val="24"/>
          <w:szCs w:val="24"/>
        </w:rPr>
        <w:t xml:space="preserve"> </w:t>
      </w:r>
      <w:r w:rsidR="00A35AAA">
        <w:rPr>
          <w:rFonts w:ascii="Arial" w:hAnsi="Arial" w:cs="Arial"/>
          <w:color w:val="000000" w:themeColor="text1"/>
          <w:sz w:val="24"/>
          <w:szCs w:val="24"/>
        </w:rPr>
        <w:t xml:space="preserve">and London </w:t>
      </w:r>
      <w:r w:rsidR="00096344">
        <w:rPr>
          <w:rFonts w:ascii="Arial" w:hAnsi="Arial" w:cs="Arial"/>
          <w:color w:val="000000" w:themeColor="text1"/>
          <w:sz w:val="24"/>
          <w:szCs w:val="24"/>
        </w:rPr>
        <w:t>to Focus</w:t>
      </w:r>
      <w:r w:rsidR="005E591B">
        <w:rPr>
          <w:rFonts w:ascii="Arial" w:hAnsi="Arial" w:cs="Arial"/>
          <w:color w:val="000000" w:themeColor="text1"/>
          <w:sz w:val="24"/>
          <w:szCs w:val="24"/>
        </w:rPr>
        <w:t xml:space="preserve"> </w:t>
      </w:r>
      <w:r w:rsidR="00BA6836">
        <w:rPr>
          <w:rFonts w:ascii="Arial" w:hAnsi="Arial" w:cs="Arial"/>
          <w:color w:val="000000" w:themeColor="text1"/>
          <w:sz w:val="24"/>
          <w:szCs w:val="24"/>
        </w:rPr>
        <w:t xml:space="preserve">together </w:t>
      </w:r>
      <w:r w:rsidR="005B06C1">
        <w:rPr>
          <w:rFonts w:ascii="Arial" w:hAnsi="Arial" w:cs="Arial"/>
          <w:color w:val="000000" w:themeColor="text1"/>
          <w:sz w:val="24"/>
          <w:szCs w:val="24"/>
        </w:rPr>
        <w:t>as</w:t>
      </w:r>
      <w:r w:rsidR="00F915CD">
        <w:rPr>
          <w:rFonts w:ascii="Arial" w:hAnsi="Arial" w:cs="Arial"/>
          <w:color w:val="000000" w:themeColor="text1"/>
          <w:sz w:val="24"/>
          <w:szCs w:val="24"/>
        </w:rPr>
        <w:t xml:space="preserve"> a new partner firm</w:t>
      </w:r>
      <w:r w:rsidR="00964B96">
        <w:rPr>
          <w:rFonts w:ascii="Arial" w:hAnsi="Arial" w:cs="Arial"/>
          <w:color w:val="000000" w:themeColor="text1"/>
          <w:sz w:val="24"/>
          <w:szCs w:val="24"/>
        </w:rPr>
        <w:t xml:space="preserve">. The Provident </w:t>
      </w:r>
      <w:r w:rsidR="00B60C8B">
        <w:rPr>
          <w:rFonts w:ascii="Arial" w:hAnsi="Arial" w:cs="Arial"/>
          <w:color w:val="000000" w:themeColor="text1"/>
          <w:sz w:val="24"/>
          <w:szCs w:val="24"/>
        </w:rPr>
        <w:t xml:space="preserve">and London </w:t>
      </w:r>
      <w:r w:rsidR="00964B96">
        <w:rPr>
          <w:rFonts w:ascii="Arial" w:hAnsi="Arial" w:cs="Arial"/>
          <w:color w:val="000000" w:themeColor="text1"/>
          <w:sz w:val="24"/>
          <w:szCs w:val="24"/>
        </w:rPr>
        <w:t>team</w:t>
      </w:r>
      <w:r w:rsidR="00B60C8B">
        <w:rPr>
          <w:rFonts w:ascii="Arial" w:hAnsi="Arial" w:cs="Arial"/>
          <w:color w:val="000000" w:themeColor="text1"/>
          <w:sz w:val="24"/>
          <w:szCs w:val="24"/>
        </w:rPr>
        <w:t>s</w:t>
      </w:r>
      <w:r w:rsidR="00096344">
        <w:rPr>
          <w:rFonts w:ascii="Arial" w:hAnsi="Arial" w:cs="Arial"/>
          <w:color w:val="000000" w:themeColor="text1"/>
          <w:sz w:val="24"/>
          <w:szCs w:val="24"/>
        </w:rPr>
        <w:t xml:space="preserve"> </w:t>
      </w:r>
      <w:r w:rsidR="00A87E07">
        <w:rPr>
          <w:rFonts w:ascii="Arial" w:hAnsi="Arial" w:cs="Arial"/>
          <w:color w:val="000000" w:themeColor="text1"/>
          <w:sz w:val="24"/>
          <w:szCs w:val="24"/>
        </w:rPr>
        <w:t>exemplif</w:t>
      </w:r>
      <w:r w:rsidR="00B60C8B">
        <w:rPr>
          <w:rFonts w:ascii="Arial" w:hAnsi="Arial" w:cs="Arial"/>
          <w:color w:val="000000" w:themeColor="text1"/>
          <w:sz w:val="24"/>
          <w:szCs w:val="24"/>
        </w:rPr>
        <w:t>y</w:t>
      </w:r>
      <w:r w:rsidR="00096344">
        <w:rPr>
          <w:rFonts w:ascii="Arial" w:hAnsi="Arial" w:cs="Arial"/>
          <w:color w:val="000000" w:themeColor="text1"/>
          <w:sz w:val="24"/>
          <w:szCs w:val="24"/>
        </w:rPr>
        <w:t xml:space="preserve"> </w:t>
      </w:r>
      <w:r w:rsidR="002325FD">
        <w:rPr>
          <w:rFonts w:ascii="Arial" w:hAnsi="Arial" w:cs="Arial"/>
          <w:color w:val="000000" w:themeColor="text1"/>
          <w:sz w:val="24"/>
          <w:szCs w:val="24"/>
        </w:rPr>
        <w:t xml:space="preserve">the dynamic, entrepreneurial mind-set </w:t>
      </w:r>
      <w:r w:rsidR="00096344">
        <w:rPr>
          <w:rFonts w:ascii="Arial" w:hAnsi="Arial" w:cs="Arial"/>
          <w:color w:val="000000" w:themeColor="text1"/>
          <w:sz w:val="24"/>
          <w:szCs w:val="24"/>
        </w:rPr>
        <w:t>we look for in partner</w:t>
      </w:r>
      <w:r w:rsidR="00B60C8B">
        <w:rPr>
          <w:rFonts w:ascii="Arial" w:hAnsi="Arial" w:cs="Arial"/>
          <w:color w:val="000000" w:themeColor="text1"/>
          <w:sz w:val="24"/>
          <w:szCs w:val="24"/>
        </w:rPr>
        <w:t>s</w:t>
      </w:r>
      <w:r w:rsidR="00755B19">
        <w:rPr>
          <w:rFonts w:ascii="Arial" w:hAnsi="Arial" w:cs="Arial"/>
          <w:color w:val="000000" w:themeColor="text1"/>
          <w:sz w:val="24"/>
          <w:szCs w:val="24"/>
        </w:rPr>
        <w:t>,</w:t>
      </w:r>
      <w:r>
        <w:rPr>
          <w:rFonts w:ascii="Arial" w:hAnsi="Arial" w:cs="Arial"/>
          <w:color w:val="000000" w:themeColor="text1"/>
          <w:sz w:val="24"/>
          <w:szCs w:val="24"/>
        </w:rPr>
        <w:t>”</w:t>
      </w:r>
      <w:r w:rsidR="00755B19">
        <w:rPr>
          <w:rFonts w:ascii="Arial" w:hAnsi="Arial" w:cs="Arial"/>
          <w:color w:val="000000" w:themeColor="text1"/>
          <w:sz w:val="24"/>
          <w:szCs w:val="24"/>
        </w:rPr>
        <w:t xml:space="preserve"> said Rudy Adolf, Founder, CEO and Chairman of Focus.</w:t>
      </w:r>
      <w:r w:rsidR="005469A5">
        <w:rPr>
          <w:rFonts w:ascii="Arial" w:hAnsi="Arial" w:cs="Arial"/>
          <w:color w:val="000000" w:themeColor="text1"/>
          <w:sz w:val="24"/>
          <w:szCs w:val="24"/>
        </w:rPr>
        <w:t xml:space="preserve"> </w:t>
      </w:r>
      <w:r>
        <w:rPr>
          <w:rFonts w:ascii="Arial" w:hAnsi="Arial" w:cs="Arial"/>
          <w:color w:val="000000" w:themeColor="text1"/>
          <w:sz w:val="24"/>
          <w:szCs w:val="24"/>
        </w:rPr>
        <w:t>“</w:t>
      </w:r>
      <w:r w:rsidR="00096344">
        <w:rPr>
          <w:rFonts w:ascii="Arial" w:hAnsi="Arial" w:cs="Arial"/>
          <w:color w:val="000000" w:themeColor="text1"/>
          <w:sz w:val="24"/>
          <w:szCs w:val="24"/>
        </w:rPr>
        <w:t xml:space="preserve">As we have watched </w:t>
      </w:r>
      <w:r w:rsidR="00B60C8B">
        <w:rPr>
          <w:rFonts w:ascii="Arial" w:hAnsi="Arial" w:cs="Arial"/>
          <w:color w:val="000000" w:themeColor="text1"/>
          <w:sz w:val="24"/>
          <w:szCs w:val="24"/>
        </w:rPr>
        <w:t xml:space="preserve">these firms </w:t>
      </w:r>
      <w:r w:rsidR="002325FD">
        <w:rPr>
          <w:rFonts w:ascii="Arial" w:hAnsi="Arial" w:cs="Arial"/>
          <w:color w:val="000000" w:themeColor="text1"/>
          <w:sz w:val="24"/>
          <w:szCs w:val="24"/>
        </w:rPr>
        <w:t xml:space="preserve">build </w:t>
      </w:r>
      <w:r w:rsidR="00B60C8B">
        <w:rPr>
          <w:rFonts w:ascii="Arial" w:hAnsi="Arial" w:cs="Arial"/>
          <w:color w:val="000000" w:themeColor="text1"/>
          <w:sz w:val="24"/>
          <w:szCs w:val="24"/>
        </w:rPr>
        <w:t xml:space="preserve">their </w:t>
      </w:r>
      <w:r w:rsidR="002325FD">
        <w:rPr>
          <w:rFonts w:ascii="Arial" w:hAnsi="Arial" w:cs="Arial"/>
          <w:color w:val="000000" w:themeColor="text1"/>
          <w:sz w:val="24"/>
          <w:szCs w:val="24"/>
        </w:rPr>
        <w:t>business</w:t>
      </w:r>
      <w:r w:rsidR="00B60C8B">
        <w:rPr>
          <w:rFonts w:ascii="Arial" w:hAnsi="Arial" w:cs="Arial"/>
          <w:color w:val="000000" w:themeColor="text1"/>
          <w:sz w:val="24"/>
          <w:szCs w:val="24"/>
        </w:rPr>
        <w:t>es</w:t>
      </w:r>
      <w:r w:rsidR="002325FD">
        <w:rPr>
          <w:rFonts w:ascii="Arial" w:hAnsi="Arial" w:cs="Arial"/>
          <w:color w:val="000000" w:themeColor="text1"/>
          <w:sz w:val="24"/>
          <w:szCs w:val="24"/>
        </w:rPr>
        <w:t xml:space="preserve"> </w:t>
      </w:r>
      <w:r w:rsidR="00096344">
        <w:rPr>
          <w:rFonts w:ascii="Arial" w:hAnsi="Arial" w:cs="Arial"/>
          <w:color w:val="000000" w:themeColor="text1"/>
          <w:sz w:val="24"/>
          <w:szCs w:val="24"/>
        </w:rPr>
        <w:t xml:space="preserve">through the years, </w:t>
      </w:r>
      <w:r w:rsidR="00B60C8B">
        <w:rPr>
          <w:rFonts w:ascii="Arial" w:hAnsi="Arial" w:cs="Arial"/>
          <w:color w:val="000000" w:themeColor="text1"/>
          <w:sz w:val="24"/>
          <w:szCs w:val="24"/>
        </w:rPr>
        <w:t xml:space="preserve">their </w:t>
      </w:r>
      <w:r w:rsidR="007D38EE">
        <w:rPr>
          <w:rFonts w:ascii="Arial" w:hAnsi="Arial" w:cs="Arial"/>
          <w:color w:val="000000" w:themeColor="text1"/>
          <w:sz w:val="24"/>
          <w:szCs w:val="24"/>
        </w:rPr>
        <w:t xml:space="preserve">well-established client relationships and focus on </w:t>
      </w:r>
      <w:r w:rsidR="00265B29">
        <w:rPr>
          <w:rFonts w:ascii="Arial" w:hAnsi="Arial" w:cs="Arial"/>
          <w:color w:val="000000" w:themeColor="text1"/>
          <w:sz w:val="24"/>
          <w:szCs w:val="24"/>
        </w:rPr>
        <w:t>exceptional</w:t>
      </w:r>
      <w:r w:rsidR="007D38EE">
        <w:rPr>
          <w:rFonts w:ascii="Arial" w:hAnsi="Arial" w:cs="Arial"/>
          <w:color w:val="000000" w:themeColor="text1"/>
          <w:sz w:val="24"/>
          <w:szCs w:val="24"/>
        </w:rPr>
        <w:t xml:space="preserve"> levels of</w:t>
      </w:r>
      <w:r w:rsidR="00096344">
        <w:rPr>
          <w:rFonts w:ascii="Arial" w:hAnsi="Arial" w:cs="Arial"/>
          <w:color w:val="000000" w:themeColor="text1"/>
          <w:sz w:val="24"/>
          <w:szCs w:val="24"/>
        </w:rPr>
        <w:t xml:space="preserve"> service</w:t>
      </w:r>
      <w:r w:rsidR="007D38EE">
        <w:rPr>
          <w:rFonts w:ascii="Arial" w:hAnsi="Arial" w:cs="Arial"/>
          <w:color w:val="000000" w:themeColor="text1"/>
          <w:sz w:val="24"/>
          <w:szCs w:val="24"/>
        </w:rPr>
        <w:t xml:space="preserve"> </w:t>
      </w:r>
      <w:r w:rsidR="002325FD">
        <w:rPr>
          <w:rFonts w:ascii="Arial" w:hAnsi="Arial" w:cs="Arial"/>
          <w:color w:val="000000" w:themeColor="text1"/>
          <w:sz w:val="24"/>
          <w:szCs w:val="24"/>
        </w:rPr>
        <w:t>are clear differentiators.</w:t>
      </w:r>
      <w:r w:rsidR="00096344">
        <w:rPr>
          <w:rFonts w:ascii="Arial" w:hAnsi="Arial" w:cs="Arial"/>
          <w:color w:val="000000" w:themeColor="text1"/>
          <w:sz w:val="24"/>
          <w:szCs w:val="24"/>
        </w:rPr>
        <w:t xml:space="preserve"> </w:t>
      </w:r>
      <w:r w:rsidR="00B60C8B">
        <w:rPr>
          <w:rFonts w:ascii="Arial" w:hAnsi="Arial" w:cs="Arial"/>
          <w:color w:val="000000" w:themeColor="text1"/>
          <w:sz w:val="24"/>
          <w:szCs w:val="24"/>
        </w:rPr>
        <w:lastRenderedPageBreak/>
        <w:t xml:space="preserve">The combined </w:t>
      </w:r>
      <w:r w:rsidR="00096344">
        <w:rPr>
          <w:rFonts w:ascii="Arial" w:hAnsi="Arial" w:cs="Arial"/>
          <w:color w:val="000000" w:themeColor="text1"/>
          <w:sz w:val="24"/>
          <w:szCs w:val="24"/>
        </w:rPr>
        <w:t>Provident</w:t>
      </w:r>
      <w:r w:rsidR="00B60C8B">
        <w:rPr>
          <w:rFonts w:ascii="Arial" w:hAnsi="Arial" w:cs="Arial"/>
          <w:color w:val="000000" w:themeColor="text1"/>
          <w:sz w:val="24"/>
          <w:szCs w:val="24"/>
        </w:rPr>
        <w:t xml:space="preserve"> and London firm</w:t>
      </w:r>
      <w:r w:rsidR="00096344">
        <w:rPr>
          <w:rFonts w:ascii="Arial" w:hAnsi="Arial" w:cs="Arial"/>
          <w:color w:val="000000" w:themeColor="text1"/>
          <w:sz w:val="24"/>
          <w:szCs w:val="24"/>
        </w:rPr>
        <w:t xml:space="preserve"> </w:t>
      </w:r>
      <w:r w:rsidR="00DC24B9">
        <w:rPr>
          <w:rFonts w:ascii="Arial" w:hAnsi="Arial" w:cs="Arial"/>
          <w:color w:val="000000" w:themeColor="text1"/>
          <w:sz w:val="24"/>
          <w:szCs w:val="24"/>
        </w:rPr>
        <w:t xml:space="preserve">further </w:t>
      </w:r>
      <w:r w:rsidR="00ED7563">
        <w:rPr>
          <w:rFonts w:ascii="Arial" w:hAnsi="Arial" w:cs="Arial"/>
          <w:color w:val="000000" w:themeColor="text1"/>
          <w:sz w:val="24"/>
          <w:szCs w:val="24"/>
        </w:rPr>
        <w:t>expand</w:t>
      </w:r>
      <w:r w:rsidR="007D7F1F">
        <w:rPr>
          <w:rFonts w:ascii="Arial" w:hAnsi="Arial" w:cs="Arial"/>
          <w:color w:val="000000" w:themeColor="text1"/>
          <w:sz w:val="24"/>
          <w:szCs w:val="24"/>
        </w:rPr>
        <w:t>s</w:t>
      </w:r>
      <w:r w:rsidR="00ED7563">
        <w:rPr>
          <w:rFonts w:ascii="Arial" w:hAnsi="Arial" w:cs="Arial"/>
          <w:color w:val="000000" w:themeColor="text1"/>
          <w:sz w:val="24"/>
          <w:szCs w:val="24"/>
        </w:rPr>
        <w:t xml:space="preserve"> our presence</w:t>
      </w:r>
      <w:r w:rsidR="00096344">
        <w:rPr>
          <w:rFonts w:ascii="Arial" w:hAnsi="Arial" w:cs="Arial"/>
          <w:color w:val="000000" w:themeColor="text1"/>
          <w:sz w:val="24"/>
          <w:szCs w:val="24"/>
        </w:rPr>
        <w:t xml:space="preserve"> in the </w:t>
      </w:r>
      <w:r w:rsidR="00964B96">
        <w:rPr>
          <w:rFonts w:ascii="Arial" w:hAnsi="Arial" w:cs="Arial"/>
          <w:color w:val="000000" w:themeColor="text1"/>
          <w:sz w:val="24"/>
          <w:szCs w:val="24"/>
        </w:rPr>
        <w:t xml:space="preserve">multi-family office and </w:t>
      </w:r>
      <w:r w:rsidR="00DC24B9">
        <w:rPr>
          <w:rFonts w:ascii="Arial" w:hAnsi="Arial" w:cs="Arial"/>
          <w:color w:val="000000" w:themeColor="text1"/>
          <w:sz w:val="24"/>
          <w:szCs w:val="24"/>
        </w:rPr>
        <w:t xml:space="preserve">business management </w:t>
      </w:r>
      <w:r w:rsidR="00964B96">
        <w:rPr>
          <w:rFonts w:ascii="Arial" w:hAnsi="Arial" w:cs="Arial"/>
          <w:color w:val="000000" w:themeColor="text1"/>
          <w:sz w:val="24"/>
          <w:szCs w:val="24"/>
        </w:rPr>
        <w:t xml:space="preserve">sector, while adding complementary expertise to </w:t>
      </w:r>
      <w:r w:rsidR="007D7F1F">
        <w:rPr>
          <w:rFonts w:ascii="Arial" w:hAnsi="Arial" w:cs="Arial"/>
          <w:color w:val="000000" w:themeColor="text1"/>
          <w:sz w:val="24"/>
          <w:szCs w:val="24"/>
        </w:rPr>
        <w:t>the Focus</w:t>
      </w:r>
      <w:r w:rsidR="00964B96">
        <w:rPr>
          <w:rFonts w:ascii="Arial" w:hAnsi="Arial" w:cs="Arial"/>
          <w:color w:val="000000" w:themeColor="text1"/>
          <w:sz w:val="24"/>
          <w:szCs w:val="24"/>
        </w:rPr>
        <w:t xml:space="preserve"> partnership</w:t>
      </w:r>
      <w:r w:rsidR="00DC24B9">
        <w:rPr>
          <w:rFonts w:ascii="Arial" w:hAnsi="Arial" w:cs="Arial"/>
          <w:color w:val="000000" w:themeColor="text1"/>
          <w:sz w:val="24"/>
          <w:szCs w:val="24"/>
        </w:rPr>
        <w:t>.</w:t>
      </w:r>
      <w:r w:rsidR="00457EA9">
        <w:rPr>
          <w:rFonts w:ascii="Arial" w:hAnsi="Arial" w:cs="Arial"/>
          <w:color w:val="000000" w:themeColor="text1"/>
          <w:sz w:val="24"/>
          <w:szCs w:val="24"/>
        </w:rPr>
        <w:t xml:space="preserve"> These transactions are also an example of our ability to think </w:t>
      </w:r>
      <w:r w:rsidR="00F915CD">
        <w:rPr>
          <w:rFonts w:ascii="Arial" w:hAnsi="Arial" w:cs="Arial"/>
          <w:color w:val="000000" w:themeColor="text1"/>
          <w:sz w:val="24"/>
          <w:szCs w:val="24"/>
        </w:rPr>
        <w:t xml:space="preserve">creatively </w:t>
      </w:r>
      <w:r w:rsidR="00457EA9">
        <w:rPr>
          <w:rFonts w:ascii="Arial" w:hAnsi="Arial" w:cs="Arial"/>
          <w:color w:val="000000" w:themeColor="text1"/>
          <w:sz w:val="24"/>
          <w:szCs w:val="24"/>
        </w:rPr>
        <w:t>and identify opportunities</w:t>
      </w:r>
      <w:r w:rsidR="00F94CEE">
        <w:rPr>
          <w:rFonts w:ascii="Arial" w:hAnsi="Arial" w:cs="Arial"/>
          <w:color w:val="000000" w:themeColor="text1"/>
          <w:sz w:val="24"/>
          <w:szCs w:val="24"/>
        </w:rPr>
        <w:t xml:space="preserve"> for firm</w:t>
      </w:r>
      <w:r w:rsidR="00E1335B">
        <w:rPr>
          <w:rFonts w:ascii="Arial" w:hAnsi="Arial" w:cs="Arial"/>
          <w:color w:val="000000" w:themeColor="text1"/>
          <w:sz w:val="24"/>
          <w:szCs w:val="24"/>
        </w:rPr>
        <w:t>s</w:t>
      </w:r>
      <w:r w:rsidR="00F94CEE">
        <w:rPr>
          <w:rFonts w:ascii="Arial" w:hAnsi="Arial" w:cs="Arial"/>
          <w:color w:val="000000" w:themeColor="text1"/>
          <w:sz w:val="24"/>
          <w:szCs w:val="24"/>
        </w:rPr>
        <w:t xml:space="preserve"> even before they join</w:t>
      </w:r>
      <w:r w:rsidR="001D28D9">
        <w:rPr>
          <w:rFonts w:ascii="Arial" w:hAnsi="Arial" w:cs="Arial"/>
          <w:color w:val="000000" w:themeColor="text1"/>
          <w:sz w:val="24"/>
          <w:szCs w:val="24"/>
        </w:rPr>
        <w:t xml:space="preserve"> us</w:t>
      </w:r>
      <w:r w:rsidR="00F94CEE">
        <w:rPr>
          <w:rFonts w:ascii="Arial" w:hAnsi="Arial" w:cs="Arial"/>
          <w:color w:val="000000" w:themeColor="text1"/>
          <w:sz w:val="24"/>
          <w:szCs w:val="24"/>
        </w:rPr>
        <w:t>, positioning them to grow and better serve their clients.</w:t>
      </w:r>
    </w:p>
    <w:p w14:paraId="59F8DC08" w14:textId="77777777" w:rsidR="008E0435" w:rsidRDefault="008E0435" w:rsidP="00F915CD">
      <w:pPr>
        <w:shd w:val="clear" w:color="auto" w:fill="FFFFFF"/>
        <w:jc w:val="both"/>
        <w:rPr>
          <w:rFonts w:ascii="Arial" w:hAnsi="Arial" w:cs="Arial"/>
          <w:color w:val="000000" w:themeColor="text1"/>
          <w:sz w:val="24"/>
          <w:szCs w:val="24"/>
        </w:rPr>
      </w:pPr>
    </w:p>
    <w:p w14:paraId="5544FB37" w14:textId="565537B6" w:rsidR="00715254" w:rsidRDefault="00252F9D" w:rsidP="00252F9D">
      <w:pPr>
        <w:shd w:val="clear" w:color="auto" w:fill="FFFFFF"/>
        <w:jc w:val="both"/>
        <w:rPr>
          <w:rFonts w:ascii="Arial" w:hAnsi="Arial" w:cs="Arial"/>
          <w:color w:val="000000" w:themeColor="text1"/>
          <w:sz w:val="24"/>
          <w:szCs w:val="24"/>
        </w:rPr>
      </w:pPr>
      <w:r w:rsidRPr="00F9519F">
        <w:rPr>
          <w:rFonts w:ascii="Arial" w:hAnsi="Arial" w:cs="Arial"/>
          <w:color w:val="000000" w:themeColor="text1"/>
          <w:sz w:val="24"/>
          <w:szCs w:val="24"/>
        </w:rPr>
        <w:t xml:space="preserve">We </w:t>
      </w:r>
      <w:r w:rsidR="00D16F88" w:rsidRPr="00F9519F">
        <w:rPr>
          <w:rFonts w:ascii="Arial" w:hAnsi="Arial" w:cs="Arial"/>
          <w:color w:val="000000" w:themeColor="text1"/>
          <w:sz w:val="24"/>
          <w:szCs w:val="24"/>
        </w:rPr>
        <w:t>are concluding</w:t>
      </w:r>
      <w:r w:rsidR="008E0435" w:rsidRPr="00F9519F">
        <w:rPr>
          <w:rFonts w:ascii="Arial" w:hAnsi="Arial" w:cs="Arial"/>
          <w:color w:val="000000" w:themeColor="text1"/>
          <w:sz w:val="24"/>
          <w:szCs w:val="24"/>
        </w:rPr>
        <w:t xml:space="preserve"> a record year of M&amp;A activity</w:t>
      </w:r>
      <w:r w:rsidR="00D16F88" w:rsidRPr="00F9519F">
        <w:rPr>
          <w:rFonts w:ascii="Arial" w:hAnsi="Arial" w:cs="Arial"/>
          <w:color w:val="000000" w:themeColor="text1"/>
          <w:sz w:val="24"/>
          <w:szCs w:val="24"/>
        </w:rPr>
        <w:t xml:space="preserve">, underscoring the attractiveness of our value proposition and </w:t>
      </w:r>
      <w:r w:rsidR="006A52CD" w:rsidRPr="00F9519F">
        <w:rPr>
          <w:rFonts w:ascii="Arial" w:hAnsi="Arial" w:cs="Arial"/>
          <w:color w:val="000000" w:themeColor="text1"/>
          <w:sz w:val="24"/>
          <w:szCs w:val="24"/>
        </w:rPr>
        <w:t xml:space="preserve">the </w:t>
      </w:r>
      <w:r w:rsidR="00D16F88" w:rsidRPr="00F9519F">
        <w:rPr>
          <w:rFonts w:ascii="Arial" w:hAnsi="Arial" w:cs="Arial"/>
          <w:color w:val="000000" w:themeColor="text1"/>
          <w:sz w:val="24"/>
          <w:szCs w:val="24"/>
        </w:rPr>
        <w:t xml:space="preserve">scale benefits we </w:t>
      </w:r>
      <w:r w:rsidR="006A52CD" w:rsidRPr="00F9519F">
        <w:rPr>
          <w:rFonts w:ascii="Arial" w:hAnsi="Arial" w:cs="Arial"/>
          <w:color w:val="000000" w:themeColor="text1"/>
          <w:sz w:val="24"/>
          <w:szCs w:val="24"/>
        </w:rPr>
        <w:t>offer</w:t>
      </w:r>
      <w:r w:rsidR="00D16F88" w:rsidRPr="00F9519F">
        <w:rPr>
          <w:rFonts w:ascii="Arial" w:hAnsi="Arial" w:cs="Arial"/>
          <w:color w:val="000000" w:themeColor="text1"/>
          <w:sz w:val="24"/>
          <w:szCs w:val="24"/>
        </w:rPr>
        <w:t xml:space="preserve"> our partner firms globally</w:t>
      </w:r>
      <w:r w:rsidRPr="00F9519F">
        <w:rPr>
          <w:rFonts w:ascii="Arial" w:hAnsi="Arial" w:cs="Arial"/>
          <w:color w:val="000000" w:themeColor="text1"/>
          <w:sz w:val="24"/>
          <w:szCs w:val="24"/>
        </w:rPr>
        <w:t>. In 2021, we added</w:t>
      </w:r>
      <w:r w:rsidR="008E0435" w:rsidRPr="00F9519F">
        <w:rPr>
          <w:rFonts w:ascii="Arial" w:hAnsi="Arial" w:cs="Arial"/>
          <w:color w:val="000000" w:themeColor="text1"/>
          <w:sz w:val="24"/>
          <w:szCs w:val="24"/>
        </w:rPr>
        <w:t xml:space="preserve"> 14 new partner</w:t>
      </w:r>
      <w:r w:rsidR="00033F35" w:rsidRPr="00F9519F">
        <w:rPr>
          <w:rFonts w:ascii="Arial" w:hAnsi="Arial" w:cs="Arial"/>
          <w:color w:val="000000" w:themeColor="text1"/>
          <w:sz w:val="24"/>
          <w:szCs w:val="24"/>
        </w:rPr>
        <w:t>s</w:t>
      </w:r>
      <w:r w:rsidR="008E0435" w:rsidRPr="00F9519F">
        <w:rPr>
          <w:rFonts w:ascii="Arial" w:hAnsi="Arial" w:cs="Arial"/>
          <w:color w:val="000000" w:themeColor="text1"/>
          <w:sz w:val="24"/>
          <w:szCs w:val="24"/>
        </w:rPr>
        <w:t xml:space="preserve"> and 24 mergers, including 8 mergers for Connectus,</w:t>
      </w:r>
      <w:r w:rsidRPr="00F9519F">
        <w:rPr>
          <w:rFonts w:ascii="Arial" w:hAnsi="Arial" w:cs="Arial"/>
          <w:color w:val="000000" w:themeColor="text1"/>
          <w:sz w:val="24"/>
          <w:szCs w:val="24"/>
        </w:rPr>
        <w:t xml:space="preserve"> for a total of 38 transactions.</w:t>
      </w:r>
      <w:r w:rsidR="00D16F88" w:rsidRPr="00F9519F">
        <w:rPr>
          <w:rFonts w:ascii="Arial" w:hAnsi="Arial" w:cs="Arial"/>
          <w:color w:val="000000" w:themeColor="text1"/>
          <w:sz w:val="24"/>
          <w:szCs w:val="24"/>
        </w:rPr>
        <w:t xml:space="preserve"> We are entering 2022 with </w:t>
      </w:r>
      <w:r w:rsidR="002D1A45" w:rsidRPr="00F9519F">
        <w:rPr>
          <w:rFonts w:ascii="Arial" w:hAnsi="Arial" w:cs="Arial"/>
          <w:color w:val="000000" w:themeColor="text1"/>
          <w:sz w:val="24"/>
          <w:szCs w:val="24"/>
        </w:rPr>
        <w:t xml:space="preserve">excellent </w:t>
      </w:r>
      <w:r w:rsidR="00D16F88" w:rsidRPr="00F9519F">
        <w:rPr>
          <w:rFonts w:ascii="Arial" w:hAnsi="Arial" w:cs="Arial"/>
          <w:color w:val="000000" w:themeColor="text1"/>
          <w:sz w:val="24"/>
          <w:szCs w:val="24"/>
        </w:rPr>
        <w:t xml:space="preserve">momentum and are </w:t>
      </w:r>
      <w:r w:rsidR="00722A42" w:rsidRPr="00F9519F">
        <w:rPr>
          <w:rFonts w:ascii="Arial" w:hAnsi="Arial" w:cs="Arial"/>
          <w:color w:val="000000" w:themeColor="text1"/>
          <w:sz w:val="24"/>
          <w:szCs w:val="24"/>
        </w:rPr>
        <w:t xml:space="preserve">very </w:t>
      </w:r>
      <w:r w:rsidR="00D16F88" w:rsidRPr="00F9519F">
        <w:rPr>
          <w:rFonts w:ascii="Arial" w:hAnsi="Arial" w:cs="Arial"/>
          <w:color w:val="000000" w:themeColor="text1"/>
          <w:sz w:val="24"/>
          <w:szCs w:val="24"/>
        </w:rPr>
        <w:t xml:space="preserve">excited about the </w:t>
      </w:r>
      <w:r w:rsidR="00722A42" w:rsidRPr="00F9519F">
        <w:rPr>
          <w:rFonts w:ascii="Arial" w:hAnsi="Arial" w:cs="Arial"/>
          <w:color w:val="000000" w:themeColor="text1"/>
          <w:sz w:val="24"/>
          <w:szCs w:val="24"/>
        </w:rPr>
        <w:t xml:space="preserve">future growth </w:t>
      </w:r>
      <w:r w:rsidR="00D16F88" w:rsidRPr="00F9519F">
        <w:rPr>
          <w:rFonts w:ascii="Arial" w:hAnsi="Arial" w:cs="Arial"/>
          <w:color w:val="000000" w:themeColor="text1"/>
          <w:sz w:val="24"/>
          <w:szCs w:val="24"/>
        </w:rPr>
        <w:t xml:space="preserve">prospects </w:t>
      </w:r>
      <w:r w:rsidR="00033F35" w:rsidRPr="00F9519F">
        <w:rPr>
          <w:rFonts w:ascii="Arial" w:hAnsi="Arial" w:cs="Arial"/>
          <w:color w:val="000000" w:themeColor="text1"/>
          <w:sz w:val="24"/>
          <w:szCs w:val="24"/>
        </w:rPr>
        <w:t xml:space="preserve">of </w:t>
      </w:r>
      <w:r w:rsidR="00D16F88" w:rsidRPr="00F9519F">
        <w:rPr>
          <w:rFonts w:ascii="Arial" w:hAnsi="Arial" w:cs="Arial"/>
          <w:color w:val="000000" w:themeColor="text1"/>
          <w:sz w:val="24"/>
          <w:szCs w:val="24"/>
        </w:rPr>
        <w:t>our business</w:t>
      </w:r>
      <w:r w:rsidR="00722A42" w:rsidRPr="00F9519F">
        <w:rPr>
          <w:rFonts w:ascii="Arial" w:hAnsi="Arial" w:cs="Arial"/>
          <w:color w:val="000000" w:themeColor="text1"/>
          <w:sz w:val="24"/>
          <w:szCs w:val="24"/>
        </w:rPr>
        <w:t>.</w:t>
      </w:r>
      <w:r w:rsidR="00722A42">
        <w:rPr>
          <w:rFonts w:ascii="Arial" w:hAnsi="Arial" w:cs="Arial"/>
          <w:color w:val="000000" w:themeColor="text1"/>
          <w:sz w:val="24"/>
          <w:szCs w:val="24"/>
        </w:rPr>
        <w:t xml:space="preserve">" </w:t>
      </w:r>
    </w:p>
    <w:p w14:paraId="3A2648D0" w14:textId="77777777" w:rsidR="00C10E38" w:rsidRPr="005469A5" w:rsidRDefault="00C10E38" w:rsidP="00C10E38">
      <w:pPr>
        <w:pStyle w:val="NormalWeb"/>
        <w:shd w:val="clear" w:color="auto" w:fill="FFFFFF"/>
        <w:jc w:val="both"/>
        <w:textAlignment w:val="baseline"/>
        <w:outlineLvl w:val="0"/>
        <w:rPr>
          <w:rFonts w:ascii="Arial" w:hAnsi="Arial" w:cs="Arial"/>
          <w:b/>
          <w:bCs/>
          <w:color w:val="000000" w:themeColor="text1"/>
        </w:rPr>
      </w:pPr>
    </w:p>
    <w:p w14:paraId="59F3BE78" w14:textId="57FD65C1" w:rsidR="00F10740" w:rsidRPr="00BD58D9" w:rsidRDefault="00F10740" w:rsidP="00F10740">
      <w:pPr>
        <w:pStyle w:val="NormalWeb"/>
        <w:shd w:val="clear" w:color="auto" w:fill="FFFFFF"/>
        <w:jc w:val="both"/>
        <w:textAlignment w:val="baseline"/>
        <w:outlineLvl w:val="0"/>
        <w:rPr>
          <w:rFonts w:ascii="Arial" w:hAnsi="Arial" w:cs="Arial"/>
          <w:b/>
          <w:color w:val="000000" w:themeColor="text1"/>
        </w:rPr>
      </w:pPr>
      <w:r w:rsidRPr="00BD58D9">
        <w:rPr>
          <w:rFonts w:ascii="Arial" w:hAnsi="Arial" w:cs="Arial"/>
          <w:b/>
          <w:color w:val="000000" w:themeColor="text1"/>
        </w:rPr>
        <w:t>About Focus Financial Partners Inc.</w:t>
      </w:r>
    </w:p>
    <w:p w14:paraId="14843B02" w14:textId="53D65209" w:rsidR="00957E38" w:rsidRPr="00CC2A83" w:rsidRDefault="00957E38" w:rsidP="00957E38">
      <w:pPr>
        <w:tabs>
          <w:tab w:val="left" w:pos="1812"/>
        </w:tabs>
        <w:spacing w:before="120"/>
        <w:jc w:val="both"/>
        <w:rPr>
          <w:rFonts w:ascii="Arial" w:hAnsi="Arial" w:cs="Arial"/>
          <w:color w:val="000000" w:themeColor="text1"/>
          <w:sz w:val="24"/>
          <w:szCs w:val="24"/>
        </w:rPr>
      </w:pPr>
      <w:r w:rsidRPr="00CC2A83">
        <w:rPr>
          <w:rFonts w:ascii="Arial" w:hAnsi="Arial" w:cs="Arial"/>
          <w:color w:val="000000" w:themeColor="text1"/>
          <w:sz w:val="24"/>
          <w:szCs w:val="24"/>
        </w:rPr>
        <w:t xml:space="preserve">Focus Financial Partners Inc. is a leading partnership of independent, fiduciary wealth management firms. Focus provides access to best practices, resources, and continuity planning for its partner firms who serve individuals, families, employers and institutions with comprehensive wealth management services. Focus partner firms maintain their operational independence, while they benefit from the synergies, scale, economics and best practices offered by Focus to achieve their business objectives. For more information about Focus, please visit </w:t>
      </w:r>
      <w:hyperlink r:id="rId11" w:history="1">
        <w:r w:rsidRPr="00CC2A83">
          <w:rPr>
            <w:rStyle w:val="Hyperlink"/>
            <w:rFonts w:ascii="Arial" w:hAnsi="Arial" w:cs="Arial"/>
            <w:sz w:val="24"/>
            <w:szCs w:val="24"/>
          </w:rPr>
          <w:t>www.focusfinancialpartners.com</w:t>
        </w:r>
      </w:hyperlink>
      <w:r w:rsidRPr="00CC2A83">
        <w:rPr>
          <w:rFonts w:ascii="Arial" w:hAnsi="Arial" w:cs="Arial"/>
          <w:color w:val="000000" w:themeColor="text1"/>
          <w:sz w:val="24"/>
          <w:szCs w:val="24"/>
        </w:rPr>
        <w:t>.</w:t>
      </w:r>
    </w:p>
    <w:p w14:paraId="60C2A9E8" w14:textId="77777777" w:rsidR="00F10740" w:rsidRPr="00391194" w:rsidRDefault="00F10740" w:rsidP="009B5791">
      <w:pPr>
        <w:pStyle w:val="NormalWeb"/>
        <w:shd w:val="clear" w:color="auto" w:fill="FFFFFF"/>
        <w:jc w:val="both"/>
        <w:textAlignment w:val="baseline"/>
        <w:outlineLvl w:val="0"/>
        <w:rPr>
          <w:rFonts w:ascii="Arial" w:hAnsi="Arial" w:cs="Arial"/>
          <w:b/>
          <w:bCs/>
          <w:color w:val="000000" w:themeColor="text1"/>
        </w:rPr>
      </w:pPr>
    </w:p>
    <w:p w14:paraId="74F20AF4" w14:textId="5F4AC2EE" w:rsidR="002A7742" w:rsidRPr="00682529" w:rsidRDefault="002A7742" w:rsidP="002A7742">
      <w:pPr>
        <w:jc w:val="both"/>
        <w:rPr>
          <w:rFonts w:ascii="Arial" w:hAnsi="Arial" w:cs="Arial"/>
          <w:b/>
          <w:color w:val="000000" w:themeColor="text1"/>
          <w:sz w:val="24"/>
          <w:szCs w:val="24"/>
        </w:rPr>
      </w:pPr>
      <w:r w:rsidRPr="00682529">
        <w:rPr>
          <w:rFonts w:ascii="Arial" w:hAnsi="Arial" w:cs="Arial"/>
          <w:b/>
          <w:color w:val="000000" w:themeColor="text1"/>
          <w:sz w:val="24"/>
          <w:szCs w:val="24"/>
        </w:rPr>
        <w:t xml:space="preserve">About </w:t>
      </w:r>
      <w:r w:rsidR="00634D03" w:rsidRPr="00682529">
        <w:rPr>
          <w:rFonts w:ascii="Arial" w:hAnsi="Arial" w:cs="Arial"/>
          <w:b/>
          <w:color w:val="000000" w:themeColor="text1"/>
          <w:sz w:val="24"/>
          <w:szCs w:val="24"/>
        </w:rPr>
        <w:t>Provident Financial Management</w:t>
      </w:r>
    </w:p>
    <w:p w14:paraId="4B676259" w14:textId="6DBD6825" w:rsidR="0064196C" w:rsidRPr="00682529" w:rsidRDefault="00634D03" w:rsidP="00691D55">
      <w:pPr>
        <w:spacing w:before="120"/>
        <w:jc w:val="both"/>
        <w:rPr>
          <w:rFonts w:ascii="Arial" w:hAnsi="Arial" w:cs="Arial"/>
          <w:color w:val="000000" w:themeColor="text1"/>
          <w:sz w:val="24"/>
          <w:szCs w:val="24"/>
        </w:rPr>
      </w:pPr>
      <w:r w:rsidRPr="00682529">
        <w:rPr>
          <w:rFonts w:ascii="Arial" w:hAnsi="Arial" w:cs="Arial"/>
          <w:bCs/>
          <w:color w:val="000000" w:themeColor="text1"/>
          <w:sz w:val="24"/>
          <w:szCs w:val="24"/>
        </w:rPr>
        <w:t>Provident Financial Management</w:t>
      </w:r>
      <w:r w:rsidR="00EC2834" w:rsidRPr="00682529">
        <w:rPr>
          <w:rFonts w:ascii="Arial" w:hAnsi="Arial" w:cs="Arial"/>
          <w:color w:val="000000" w:themeColor="text1"/>
          <w:sz w:val="24"/>
          <w:szCs w:val="24"/>
        </w:rPr>
        <w:t xml:space="preserve"> is </w:t>
      </w:r>
      <w:r w:rsidRPr="00682529">
        <w:rPr>
          <w:rFonts w:ascii="Arial" w:hAnsi="Arial" w:cs="Arial"/>
          <w:color w:val="000000" w:themeColor="text1"/>
          <w:sz w:val="24"/>
          <w:szCs w:val="24"/>
        </w:rPr>
        <w:t>a preeminent business management firm</w:t>
      </w:r>
      <w:r w:rsidR="00EC2834" w:rsidRPr="00682529">
        <w:rPr>
          <w:rFonts w:ascii="Arial" w:hAnsi="Arial" w:cs="Arial"/>
          <w:color w:val="000000" w:themeColor="text1"/>
          <w:sz w:val="24"/>
          <w:szCs w:val="24"/>
        </w:rPr>
        <w:t xml:space="preserve"> </w:t>
      </w:r>
      <w:r w:rsidRPr="00682529">
        <w:rPr>
          <w:rFonts w:ascii="Arial" w:hAnsi="Arial" w:cs="Arial"/>
          <w:color w:val="000000" w:themeColor="text1"/>
          <w:sz w:val="24"/>
          <w:szCs w:val="24"/>
        </w:rPr>
        <w:t xml:space="preserve">with a well-established brand and has a strong </w:t>
      </w:r>
      <w:r w:rsidR="00F250A8" w:rsidRPr="00682529">
        <w:rPr>
          <w:rFonts w:ascii="Arial" w:hAnsi="Arial" w:cs="Arial"/>
          <w:color w:val="000000" w:themeColor="text1"/>
          <w:sz w:val="24"/>
          <w:szCs w:val="24"/>
        </w:rPr>
        <w:t>presence</w:t>
      </w:r>
      <w:r w:rsidRPr="00682529">
        <w:rPr>
          <w:rFonts w:ascii="Arial" w:hAnsi="Arial" w:cs="Arial"/>
          <w:color w:val="000000" w:themeColor="text1"/>
          <w:sz w:val="24"/>
          <w:szCs w:val="24"/>
        </w:rPr>
        <w:t xml:space="preserve"> in key markets with three offices in </w:t>
      </w:r>
      <w:r w:rsidR="00F250A8" w:rsidRPr="00682529">
        <w:rPr>
          <w:rFonts w:ascii="Arial" w:hAnsi="Arial" w:cs="Arial"/>
          <w:color w:val="000000" w:themeColor="text1"/>
          <w:sz w:val="24"/>
          <w:szCs w:val="24"/>
        </w:rPr>
        <w:t>California</w:t>
      </w:r>
      <w:r w:rsidRPr="00682529">
        <w:rPr>
          <w:rFonts w:ascii="Arial" w:hAnsi="Arial" w:cs="Arial"/>
          <w:color w:val="000000" w:themeColor="text1"/>
          <w:sz w:val="24"/>
          <w:szCs w:val="24"/>
        </w:rPr>
        <w:t xml:space="preserve"> and an office in Nashville, TN. </w:t>
      </w:r>
      <w:r w:rsidR="00EC2834" w:rsidRPr="00682529">
        <w:rPr>
          <w:rFonts w:ascii="Arial" w:hAnsi="Arial" w:cs="Arial"/>
          <w:color w:val="000000" w:themeColor="text1"/>
          <w:sz w:val="24"/>
          <w:szCs w:val="24"/>
        </w:rPr>
        <w:t>The firm provides</w:t>
      </w:r>
      <w:r w:rsidRPr="00682529">
        <w:rPr>
          <w:rFonts w:ascii="Arial" w:hAnsi="Arial" w:cs="Arial"/>
          <w:color w:val="000000" w:themeColor="text1"/>
          <w:sz w:val="24"/>
          <w:szCs w:val="24"/>
        </w:rPr>
        <w:t xml:space="preserve"> concierge family office services including business management, comprehensive tax planning and tour accounting to musicians, entertainers, actors and high net worth individuals. </w:t>
      </w:r>
      <w:r w:rsidR="00A45CAF" w:rsidRPr="00682529">
        <w:rPr>
          <w:rFonts w:ascii="Arial" w:hAnsi="Arial" w:cs="Arial"/>
          <w:color w:val="000000" w:themeColor="text1"/>
          <w:sz w:val="24"/>
          <w:szCs w:val="24"/>
        </w:rPr>
        <w:t xml:space="preserve">For more information about </w:t>
      </w:r>
      <w:r w:rsidRPr="00682529">
        <w:rPr>
          <w:rFonts w:ascii="Arial" w:hAnsi="Arial" w:cs="Arial"/>
          <w:color w:val="000000" w:themeColor="text1"/>
          <w:sz w:val="24"/>
          <w:szCs w:val="24"/>
        </w:rPr>
        <w:t>Provident</w:t>
      </w:r>
      <w:r w:rsidR="00957E38" w:rsidRPr="00682529">
        <w:rPr>
          <w:rFonts w:ascii="Arial" w:hAnsi="Arial" w:cs="Arial"/>
          <w:color w:val="000000" w:themeColor="text1"/>
          <w:sz w:val="24"/>
          <w:szCs w:val="24"/>
        </w:rPr>
        <w:t>,</w:t>
      </w:r>
      <w:r w:rsidR="00A45CAF" w:rsidRPr="00682529">
        <w:rPr>
          <w:rFonts w:ascii="Arial" w:hAnsi="Arial" w:cs="Arial"/>
          <w:color w:val="000000" w:themeColor="text1"/>
          <w:sz w:val="24"/>
          <w:szCs w:val="24"/>
        </w:rPr>
        <w:t xml:space="preserve"> please visit</w:t>
      </w:r>
      <w:r w:rsidRPr="00682529">
        <w:rPr>
          <w:rFonts w:ascii="Arial" w:hAnsi="Arial" w:cs="Arial"/>
          <w:color w:val="000000" w:themeColor="text1"/>
          <w:sz w:val="24"/>
          <w:szCs w:val="24"/>
        </w:rPr>
        <w:t xml:space="preserve"> </w:t>
      </w:r>
      <w:hyperlink r:id="rId12" w:history="1">
        <w:r w:rsidR="001C2E14" w:rsidRPr="00682529">
          <w:rPr>
            <w:rStyle w:val="Hyperlink"/>
            <w:rFonts w:ascii="Arial" w:hAnsi="Arial" w:cs="Arial"/>
            <w:sz w:val="24"/>
            <w:szCs w:val="24"/>
          </w:rPr>
          <w:t>http://www.providentfm.com/</w:t>
        </w:r>
      </w:hyperlink>
      <w:r w:rsidR="001C2E14" w:rsidRPr="00682529">
        <w:rPr>
          <w:rFonts w:ascii="Arial" w:hAnsi="Arial" w:cs="Arial"/>
          <w:color w:val="000000" w:themeColor="text1"/>
          <w:sz w:val="24"/>
          <w:szCs w:val="24"/>
        </w:rPr>
        <w:t>.</w:t>
      </w:r>
    </w:p>
    <w:p w14:paraId="66F6B79B" w14:textId="77777777" w:rsidR="00B60C8B" w:rsidRPr="00682529" w:rsidRDefault="00B60C8B" w:rsidP="00B60C8B">
      <w:pPr>
        <w:jc w:val="both"/>
        <w:rPr>
          <w:rFonts w:ascii="Arial" w:hAnsi="Arial" w:cs="Arial"/>
          <w:b/>
          <w:color w:val="000000" w:themeColor="text1"/>
          <w:sz w:val="24"/>
          <w:szCs w:val="24"/>
        </w:rPr>
      </w:pPr>
    </w:p>
    <w:p w14:paraId="7179321E" w14:textId="6375253E" w:rsidR="00B60C8B" w:rsidRPr="00682529" w:rsidRDefault="00B60C8B" w:rsidP="00B60C8B">
      <w:pPr>
        <w:jc w:val="both"/>
        <w:rPr>
          <w:rFonts w:ascii="Arial" w:hAnsi="Arial" w:cs="Arial"/>
          <w:b/>
          <w:color w:val="000000" w:themeColor="text1"/>
          <w:sz w:val="24"/>
          <w:szCs w:val="24"/>
        </w:rPr>
      </w:pPr>
      <w:r w:rsidRPr="00682529">
        <w:rPr>
          <w:rFonts w:ascii="Arial" w:hAnsi="Arial" w:cs="Arial"/>
          <w:b/>
          <w:color w:val="000000" w:themeColor="text1"/>
          <w:sz w:val="24"/>
          <w:szCs w:val="24"/>
        </w:rPr>
        <w:t xml:space="preserve">About </w:t>
      </w:r>
      <w:r w:rsidR="00054EA3" w:rsidRPr="00682529">
        <w:rPr>
          <w:rFonts w:ascii="Arial" w:hAnsi="Arial" w:cs="Arial"/>
          <w:b/>
          <w:color w:val="000000" w:themeColor="text1"/>
          <w:sz w:val="24"/>
          <w:szCs w:val="24"/>
        </w:rPr>
        <w:t>London &amp; Co., LLP</w:t>
      </w:r>
    </w:p>
    <w:p w14:paraId="074EB4C2" w14:textId="0761AF51" w:rsidR="00B60C8B" w:rsidRPr="00682529" w:rsidRDefault="00682529" w:rsidP="00691D55">
      <w:pPr>
        <w:spacing w:before="120"/>
        <w:jc w:val="both"/>
        <w:rPr>
          <w:rFonts w:ascii="Arial" w:hAnsi="Arial" w:cs="Arial"/>
          <w:color w:val="000000" w:themeColor="text1"/>
          <w:sz w:val="24"/>
          <w:szCs w:val="24"/>
        </w:rPr>
      </w:pPr>
      <w:r w:rsidRPr="00682529">
        <w:rPr>
          <w:rFonts w:ascii="Arial" w:hAnsi="Arial" w:cs="Arial"/>
          <w:color w:val="000000"/>
          <w:sz w:val="24"/>
          <w:szCs w:val="24"/>
        </w:rPr>
        <w:t xml:space="preserve">London &amp; Co., LLP is a premier business management and family office firm that provides a full range of </w:t>
      </w:r>
      <w:r w:rsidR="001A543D">
        <w:rPr>
          <w:rFonts w:ascii="Arial" w:hAnsi="Arial" w:cs="Arial"/>
          <w:color w:val="000000"/>
          <w:sz w:val="24"/>
          <w:szCs w:val="24"/>
        </w:rPr>
        <w:t xml:space="preserve">business management and </w:t>
      </w:r>
      <w:r w:rsidRPr="00682529">
        <w:rPr>
          <w:rFonts w:ascii="Arial" w:hAnsi="Arial" w:cs="Arial"/>
          <w:color w:val="000000"/>
          <w:sz w:val="24"/>
          <w:szCs w:val="24"/>
        </w:rPr>
        <w:t>accountancy services including tax and tour accounting. The firm provides services to entertainers, recording artists, producers,</w:t>
      </w:r>
      <w:r w:rsidR="002E2CB9">
        <w:rPr>
          <w:rFonts w:ascii="Arial" w:hAnsi="Arial" w:cs="Arial"/>
          <w:color w:val="000000"/>
          <w:sz w:val="24"/>
          <w:szCs w:val="24"/>
        </w:rPr>
        <w:t xml:space="preserve"> business owners, </w:t>
      </w:r>
      <w:r w:rsidRPr="00682529">
        <w:rPr>
          <w:rFonts w:ascii="Arial" w:hAnsi="Arial" w:cs="Arial"/>
          <w:color w:val="000000"/>
          <w:sz w:val="24"/>
          <w:szCs w:val="24"/>
        </w:rPr>
        <w:t>record labels</w:t>
      </w:r>
      <w:r w:rsidR="001A543D">
        <w:rPr>
          <w:rFonts w:ascii="Arial" w:hAnsi="Arial" w:cs="Arial"/>
          <w:color w:val="000000"/>
          <w:sz w:val="24"/>
          <w:szCs w:val="24"/>
        </w:rPr>
        <w:t xml:space="preserve"> </w:t>
      </w:r>
      <w:r w:rsidRPr="00682529">
        <w:rPr>
          <w:rFonts w:ascii="Arial" w:hAnsi="Arial" w:cs="Arial"/>
          <w:color w:val="000000"/>
          <w:sz w:val="24"/>
          <w:szCs w:val="24"/>
        </w:rPr>
        <w:t xml:space="preserve">and a variety of businesses. For more information about London, please visit </w:t>
      </w:r>
      <w:hyperlink r:id="rId13" w:history="1">
        <w:r w:rsidRPr="00682529">
          <w:rPr>
            <w:rStyle w:val="Hyperlink"/>
            <w:rFonts w:ascii="Arial" w:hAnsi="Arial" w:cs="Arial"/>
            <w:sz w:val="24"/>
            <w:szCs w:val="24"/>
          </w:rPr>
          <w:t>http://www.londonco.com/</w:t>
        </w:r>
      </w:hyperlink>
      <w:r w:rsidRPr="00682529">
        <w:rPr>
          <w:rFonts w:ascii="Arial" w:hAnsi="Arial" w:cs="Arial"/>
          <w:color w:val="000000"/>
          <w:sz w:val="24"/>
          <w:szCs w:val="24"/>
        </w:rPr>
        <w:t xml:space="preserve">. </w:t>
      </w:r>
      <w:hyperlink r:id="rId14" w:history="1"/>
    </w:p>
    <w:p w14:paraId="0BBA929C" w14:textId="7347BB20" w:rsidR="00691D55" w:rsidRPr="00682529" w:rsidRDefault="00691D55" w:rsidP="00691D55">
      <w:pPr>
        <w:spacing w:before="120"/>
        <w:jc w:val="both"/>
        <w:rPr>
          <w:rFonts w:ascii="Arial" w:hAnsi="Arial" w:cs="Arial"/>
          <w:color w:val="000000" w:themeColor="text1"/>
          <w:sz w:val="24"/>
          <w:szCs w:val="24"/>
        </w:rPr>
      </w:pPr>
    </w:p>
    <w:p w14:paraId="44C3529E" w14:textId="3540ACCF" w:rsidR="007D07AE" w:rsidRPr="00BD58D9" w:rsidRDefault="007D07AE" w:rsidP="0004544B">
      <w:pPr>
        <w:pStyle w:val="NormalWeb"/>
        <w:shd w:val="clear" w:color="auto" w:fill="FFFFFF"/>
        <w:jc w:val="both"/>
        <w:rPr>
          <w:rFonts w:ascii="Arial" w:hAnsi="Arial" w:cs="Arial"/>
          <w:b/>
          <w:bCs/>
          <w:color w:val="000000" w:themeColor="text1"/>
        </w:rPr>
      </w:pPr>
      <w:r w:rsidRPr="00BD58D9">
        <w:rPr>
          <w:rFonts w:ascii="Arial" w:hAnsi="Arial" w:cs="Arial"/>
          <w:b/>
          <w:bCs/>
          <w:color w:val="000000" w:themeColor="text1"/>
        </w:rPr>
        <w:t xml:space="preserve">Cautionary </w:t>
      </w:r>
      <w:r w:rsidR="003569ED" w:rsidRPr="00BD58D9">
        <w:rPr>
          <w:rFonts w:ascii="Arial" w:hAnsi="Arial" w:cs="Arial"/>
          <w:b/>
          <w:bCs/>
          <w:color w:val="000000" w:themeColor="text1"/>
        </w:rPr>
        <w:t xml:space="preserve">Note </w:t>
      </w:r>
      <w:r w:rsidRPr="00BD58D9">
        <w:rPr>
          <w:rFonts w:ascii="Arial" w:hAnsi="Arial" w:cs="Arial"/>
          <w:b/>
          <w:bCs/>
          <w:color w:val="000000" w:themeColor="text1"/>
        </w:rPr>
        <w:t>Concerning Forward-Looking Statements</w:t>
      </w:r>
    </w:p>
    <w:p w14:paraId="36BA8394" w14:textId="304E284B" w:rsidR="00957E38" w:rsidRPr="00CC2A83" w:rsidRDefault="00957E38" w:rsidP="00957E38">
      <w:pPr>
        <w:spacing w:before="120"/>
        <w:jc w:val="both"/>
        <w:rPr>
          <w:rFonts w:ascii="Arial" w:hAnsi="Arial" w:cs="Arial"/>
          <w:color w:val="000000" w:themeColor="text1"/>
          <w:sz w:val="24"/>
          <w:szCs w:val="24"/>
        </w:rPr>
      </w:pPr>
      <w:r w:rsidRPr="00CC2A83">
        <w:rPr>
          <w:rFonts w:ascii="Arial" w:hAnsi="Arial" w:cs="Arial"/>
          <w:color w:val="000000" w:themeColor="text1"/>
          <w:sz w:val="24"/>
          <w:szCs w:val="24"/>
        </w:rPr>
        <w:t>This release contains certain forward-looking statements that reflect Focus</w:t>
      </w:r>
      <w:r w:rsidR="003D3B7F">
        <w:rPr>
          <w:rFonts w:ascii="Arial" w:hAnsi="Arial" w:cs="Arial"/>
          <w:color w:val="000000" w:themeColor="text1"/>
          <w:sz w:val="24"/>
          <w:szCs w:val="24"/>
        </w:rPr>
        <w:t>’</w:t>
      </w:r>
      <w:r w:rsidRPr="00CC2A83">
        <w:rPr>
          <w:rFonts w:ascii="Arial" w:hAnsi="Arial" w:cs="Arial"/>
          <w:color w:val="000000" w:themeColor="text1"/>
          <w:sz w:val="24"/>
          <w:szCs w:val="24"/>
        </w:rPr>
        <w:t xml:space="preserve"> current views with respect to certain current and future events. These forward-looking statements are and will be, subject to many risks, uncertainties and factors relating to Focus</w:t>
      </w:r>
      <w:r w:rsidR="003D3B7F">
        <w:rPr>
          <w:rFonts w:ascii="Arial" w:hAnsi="Arial" w:cs="Arial"/>
          <w:color w:val="000000" w:themeColor="text1"/>
          <w:sz w:val="24"/>
          <w:szCs w:val="24"/>
        </w:rPr>
        <w:t>’</w:t>
      </w:r>
      <w:r w:rsidRPr="00CC2A83">
        <w:rPr>
          <w:rFonts w:ascii="Arial" w:hAnsi="Arial" w:cs="Arial"/>
          <w:color w:val="000000" w:themeColor="text1"/>
          <w:sz w:val="24"/>
          <w:szCs w:val="24"/>
        </w:rPr>
        <w:t xml:space="preserve"> operations and business environment</w:t>
      </w:r>
      <w:r>
        <w:rPr>
          <w:rFonts w:ascii="Arial" w:hAnsi="Arial" w:cs="Arial"/>
          <w:color w:val="000000" w:themeColor="text1"/>
          <w:sz w:val="24"/>
          <w:szCs w:val="24"/>
        </w:rPr>
        <w:t>, including, without limitation, uncertainty surrounding the current COVID-19 pandemic,</w:t>
      </w:r>
      <w:r w:rsidRPr="00CC2A83">
        <w:rPr>
          <w:rFonts w:ascii="Arial" w:hAnsi="Arial" w:cs="Arial"/>
          <w:color w:val="000000" w:themeColor="text1"/>
          <w:sz w:val="24"/>
          <w:szCs w:val="24"/>
        </w:rPr>
        <w:t xml:space="preserve"> which may cause future events to be materially different from these forward-looking statements or anything implied therein. Any forward-looking statements in this release are based upon information available to Focus on the date of </w:t>
      </w:r>
      <w:r w:rsidRPr="00CC2A83">
        <w:rPr>
          <w:rFonts w:ascii="Arial" w:hAnsi="Arial" w:cs="Arial"/>
          <w:color w:val="000000" w:themeColor="text1"/>
          <w:sz w:val="24"/>
          <w:szCs w:val="24"/>
        </w:rPr>
        <w:lastRenderedPageBreak/>
        <w:t>this release. Focus does not undertake to publicly update or revise its forward-looking statements even if experience or future changes make it clear that any statements expressed or implied therein will not be realized. Additional information on risk factors that could affect Focus may be found in Focus</w:t>
      </w:r>
      <w:r w:rsidR="003D3B7F">
        <w:rPr>
          <w:rFonts w:ascii="Arial" w:hAnsi="Arial" w:cs="Arial"/>
          <w:color w:val="000000" w:themeColor="text1"/>
          <w:sz w:val="24"/>
          <w:szCs w:val="24"/>
        </w:rPr>
        <w:t>’</w:t>
      </w:r>
      <w:r w:rsidRPr="00CC2A83">
        <w:rPr>
          <w:rFonts w:ascii="Arial" w:hAnsi="Arial" w:cs="Arial"/>
          <w:color w:val="000000" w:themeColor="text1"/>
          <w:sz w:val="24"/>
          <w:szCs w:val="24"/>
        </w:rPr>
        <w:t xml:space="preserve"> filings with the Securities and Exchange Commission.</w:t>
      </w:r>
    </w:p>
    <w:p w14:paraId="40507998" w14:textId="77777777" w:rsidR="007D07AE" w:rsidRPr="00BD58D9" w:rsidRDefault="007D07AE" w:rsidP="009B5791">
      <w:pPr>
        <w:pStyle w:val="NormalWeb"/>
        <w:shd w:val="clear" w:color="auto" w:fill="FFFFFF"/>
        <w:jc w:val="both"/>
        <w:textAlignment w:val="baseline"/>
        <w:outlineLvl w:val="0"/>
        <w:rPr>
          <w:rFonts w:ascii="Arial" w:hAnsi="Arial" w:cs="Arial"/>
          <w:b/>
          <w:bCs/>
          <w:color w:val="000000" w:themeColor="text1"/>
        </w:rPr>
      </w:pPr>
    </w:p>
    <w:p w14:paraId="6A559202" w14:textId="0E9A9A42" w:rsidR="001216D7" w:rsidRPr="00BD58D9" w:rsidRDefault="001216D7" w:rsidP="001216D7">
      <w:pPr>
        <w:pStyle w:val="NormalWeb"/>
        <w:shd w:val="clear" w:color="auto" w:fill="FFFFFF"/>
        <w:rPr>
          <w:rFonts w:ascii="Arial" w:hAnsi="Arial" w:cs="Arial"/>
          <w:color w:val="000000" w:themeColor="text1"/>
        </w:rPr>
      </w:pPr>
      <w:r w:rsidRPr="00BD58D9">
        <w:rPr>
          <w:rStyle w:val="Strong"/>
          <w:rFonts w:ascii="Arial" w:hAnsi="Arial" w:cs="Arial"/>
          <w:color w:val="000000" w:themeColor="text1"/>
        </w:rPr>
        <w:t>Investor and Media Contact</w:t>
      </w:r>
      <w:r w:rsidR="00126410">
        <w:rPr>
          <w:rStyle w:val="Strong"/>
          <w:rFonts w:ascii="Arial" w:hAnsi="Arial" w:cs="Arial"/>
          <w:color w:val="000000" w:themeColor="text1"/>
        </w:rPr>
        <w:t>s</w:t>
      </w:r>
      <w:r w:rsidRPr="00BD58D9">
        <w:rPr>
          <w:rStyle w:val="Strong"/>
          <w:rFonts w:ascii="Arial" w:hAnsi="Arial" w:cs="Arial"/>
          <w:color w:val="000000" w:themeColor="text1"/>
        </w:rPr>
        <w:t xml:space="preserve"> </w:t>
      </w:r>
    </w:p>
    <w:p w14:paraId="6FCF561A" w14:textId="52477C49" w:rsidR="006D1020" w:rsidRPr="00BD58D9" w:rsidRDefault="006D1020" w:rsidP="0004544B">
      <w:pPr>
        <w:pStyle w:val="NormalWeb"/>
        <w:shd w:val="clear" w:color="auto" w:fill="FFFFFF"/>
        <w:spacing w:before="120"/>
        <w:rPr>
          <w:rFonts w:ascii="Arial" w:hAnsi="Arial" w:cs="Arial"/>
          <w:color w:val="000000" w:themeColor="text1"/>
        </w:rPr>
      </w:pPr>
      <w:r w:rsidRPr="00BD58D9">
        <w:rPr>
          <w:rFonts w:ascii="Arial" w:hAnsi="Arial" w:cs="Arial"/>
          <w:color w:val="000000" w:themeColor="text1"/>
        </w:rPr>
        <w:t>Tina Madon</w:t>
      </w:r>
    </w:p>
    <w:p w14:paraId="00271B8F" w14:textId="77777777" w:rsidR="006D1020" w:rsidRPr="00BD58D9" w:rsidRDefault="006D1020" w:rsidP="006D1020">
      <w:pPr>
        <w:pStyle w:val="NormalWeb"/>
        <w:shd w:val="clear" w:color="auto" w:fill="FFFFFF"/>
        <w:rPr>
          <w:rFonts w:ascii="Arial" w:hAnsi="Arial" w:cs="Arial"/>
          <w:color w:val="000000" w:themeColor="text1"/>
        </w:rPr>
      </w:pPr>
      <w:r w:rsidRPr="00BD58D9">
        <w:rPr>
          <w:rFonts w:ascii="Arial" w:hAnsi="Arial" w:cs="Arial"/>
          <w:color w:val="000000" w:themeColor="text1"/>
        </w:rPr>
        <w:t>Senior Vice President</w:t>
      </w:r>
    </w:p>
    <w:p w14:paraId="7758F704" w14:textId="77777777" w:rsidR="006D1020" w:rsidRPr="00BD58D9" w:rsidRDefault="006D1020" w:rsidP="006D1020">
      <w:pPr>
        <w:pStyle w:val="NormalWeb"/>
        <w:shd w:val="clear" w:color="auto" w:fill="FFFFFF"/>
        <w:rPr>
          <w:rFonts w:ascii="Arial" w:hAnsi="Arial" w:cs="Arial"/>
          <w:color w:val="000000" w:themeColor="text1"/>
        </w:rPr>
      </w:pPr>
      <w:r w:rsidRPr="00BD58D9">
        <w:rPr>
          <w:rFonts w:ascii="Arial" w:hAnsi="Arial" w:cs="Arial"/>
          <w:color w:val="000000" w:themeColor="text1"/>
        </w:rPr>
        <w:t>Head of Investor Relations &amp; Corporate Communications</w:t>
      </w:r>
    </w:p>
    <w:p w14:paraId="383D0304" w14:textId="04E5FE6F" w:rsidR="002A7742" w:rsidRPr="00BD58D9" w:rsidRDefault="002A7742" w:rsidP="006D1020">
      <w:pPr>
        <w:pStyle w:val="NormalWeb"/>
        <w:shd w:val="clear" w:color="auto" w:fill="FFFFFF"/>
        <w:rPr>
          <w:rFonts w:ascii="Arial" w:hAnsi="Arial" w:cs="Arial"/>
          <w:color w:val="000000" w:themeColor="text1"/>
        </w:rPr>
      </w:pPr>
      <w:r w:rsidRPr="00BD58D9">
        <w:rPr>
          <w:rFonts w:ascii="Arial" w:hAnsi="Arial" w:cs="Arial"/>
          <w:color w:val="000000" w:themeColor="text1"/>
        </w:rPr>
        <w:t>Focus Financial Partners</w:t>
      </w:r>
    </w:p>
    <w:p w14:paraId="2B094BE4" w14:textId="40525D22" w:rsidR="006D1020" w:rsidRPr="00BD58D9" w:rsidRDefault="00391194" w:rsidP="006D1020">
      <w:pPr>
        <w:pStyle w:val="NormalWeb"/>
        <w:shd w:val="clear" w:color="auto" w:fill="FFFFFF"/>
        <w:rPr>
          <w:rFonts w:ascii="Arial" w:hAnsi="Arial" w:cs="Arial"/>
          <w:color w:val="000000" w:themeColor="text1"/>
        </w:rPr>
      </w:pPr>
      <w:r w:rsidRPr="00BD58D9">
        <w:rPr>
          <w:rFonts w:ascii="Arial" w:hAnsi="Arial" w:cs="Arial"/>
          <w:color w:val="000000" w:themeColor="text1"/>
        </w:rPr>
        <w:t>P</w:t>
      </w:r>
      <w:r w:rsidR="006D1020" w:rsidRPr="00BD58D9">
        <w:rPr>
          <w:rFonts w:ascii="Arial" w:hAnsi="Arial" w:cs="Arial"/>
          <w:color w:val="000000" w:themeColor="text1"/>
        </w:rPr>
        <w:t xml:space="preserve">: </w:t>
      </w:r>
      <w:r w:rsidR="002A7742" w:rsidRPr="00BD58D9">
        <w:rPr>
          <w:rFonts w:ascii="Arial" w:hAnsi="Arial" w:cs="Arial"/>
          <w:color w:val="000000" w:themeColor="text1"/>
        </w:rPr>
        <w:t>+1-</w:t>
      </w:r>
      <w:r w:rsidR="006D1020" w:rsidRPr="00BD58D9">
        <w:rPr>
          <w:rFonts w:ascii="Arial" w:hAnsi="Arial" w:cs="Arial"/>
          <w:color w:val="000000" w:themeColor="text1"/>
        </w:rPr>
        <w:t>646</w:t>
      </w:r>
      <w:r w:rsidR="002A7742" w:rsidRPr="00BD58D9">
        <w:rPr>
          <w:rFonts w:ascii="Arial" w:hAnsi="Arial" w:cs="Arial"/>
          <w:color w:val="000000" w:themeColor="text1"/>
        </w:rPr>
        <w:t>-</w:t>
      </w:r>
      <w:r w:rsidR="006D1020" w:rsidRPr="00BD58D9">
        <w:rPr>
          <w:rFonts w:ascii="Arial" w:hAnsi="Arial" w:cs="Arial"/>
          <w:color w:val="000000" w:themeColor="text1"/>
        </w:rPr>
        <w:t>813-2909</w:t>
      </w:r>
    </w:p>
    <w:p w14:paraId="78CC9AC8" w14:textId="6C383D75" w:rsidR="002A7742" w:rsidRDefault="00FD7432" w:rsidP="006D1020">
      <w:pPr>
        <w:pStyle w:val="NormalWeb"/>
        <w:shd w:val="clear" w:color="auto" w:fill="FFFFFF"/>
        <w:rPr>
          <w:rFonts w:ascii="Arial" w:hAnsi="Arial" w:cs="Arial"/>
          <w:color w:val="000000"/>
        </w:rPr>
      </w:pPr>
      <w:hyperlink r:id="rId15" w:history="1">
        <w:r w:rsidR="00691D55" w:rsidRPr="00FD6718">
          <w:rPr>
            <w:rStyle w:val="Hyperlink"/>
            <w:rFonts w:ascii="Arial" w:hAnsi="Arial" w:cs="Arial"/>
          </w:rPr>
          <w:t>tmadon@focuspartners.com</w:t>
        </w:r>
      </w:hyperlink>
    </w:p>
    <w:p w14:paraId="5ADAD023" w14:textId="77777777" w:rsidR="002A7742" w:rsidRDefault="002A7742" w:rsidP="006D1020">
      <w:pPr>
        <w:pStyle w:val="NormalWeb"/>
        <w:shd w:val="clear" w:color="auto" w:fill="FFFFFF"/>
        <w:rPr>
          <w:rFonts w:ascii="Arial" w:hAnsi="Arial" w:cs="Arial"/>
          <w:color w:val="000000"/>
        </w:rPr>
      </w:pPr>
    </w:p>
    <w:p w14:paraId="553CC9D4" w14:textId="79F90EA5" w:rsidR="00634D03" w:rsidRPr="00BD58D9" w:rsidRDefault="00634D03" w:rsidP="00634D03">
      <w:pPr>
        <w:pStyle w:val="NormalWeb"/>
        <w:shd w:val="clear" w:color="auto" w:fill="FFFFFF"/>
        <w:spacing w:before="120"/>
        <w:rPr>
          <w:rFonts w:ascii="Arial" w:hAnsi="Arial" w:cs="Arial"/>
          <w:color w:val="000000" w:themeColor="text1"/>
        </w:rPr>
      </w:pPr>
      <w:r>
        <w:rPr>
          <w:rFonts w:ascii="Arial" w:hAnsi="Arial" w:cs="Arial"/>
          <w:color w:val="000000" w:themeColor="text1"/>
        </w:rPr>
        <w:t>Charlie Arestia</w:t>
      </w:r>
    </w:p>
    <w:p w14:paraId="1817BD42" w14:textId="1B983CCC" w:rsidR="00634D03" w:rsidRPr="00BD58D9" w:rsidRDefault="00634D03" w:rsidP="00634D03">
      <w:pPr>
        <w:pStyle w:val="NormalWeb"/>
        <w:shd w:val="clear" w:color="auto" w:fill="FFFFFF"/>
        <w:rPr>
          <w:rFonts w:ascii="Arial" w:hAnsi="Arial" w:cs="Arial"/>
          <w:color w:val="000000" w:themeColor="text1"/>
        </w:rPr>
      </w:pPr>
      <w:r w:rsidRPr="00BD58D9">
        <w:rPr>
          <w:rFonts w:ascii="Arial" w:hAnsi="Arial" w:cs="Arial"/>
          <w:color w:val="000000" w:themeColor="text1"/>
        </w:rPr>
        <w:t>Vice President</w:t>
      </w:r>
    </w:p>
    <w:p w14:paraId="61C44E63" w14:textId="4A59D47C" w:rsidR="00634D03" w:rsidRPr="00BD58D9" w:rsidRDefault="00634D03" w:rsidP="00634D03">
      <w:pPr>
        <w:pStyle w:val="NormalWeb"/>
        <w:shd w:val="clear" w:color="auto" w:fill="FFFFFF"/>
        <w:rPr>
          <w:rFonts w:ascii="Arial" w:hAnsi="Arial" w:cs="Arial"/>
          <w:color w:val="000000" w:themeColor="text1"/>
        </w:rPr>
      </w:pPr>
      <w:r w:rsidRPr="00BD58D9">
        <w:rPr>
          <w:rFonts w:ascii="Arial" w:hAnsi="Arial" w:cs="Arial"/>
          <w:color w:val="000000" w:themeColor="text1"/>
        </w:rPr>
        <w:t>Investor Relations &amp; Corporate Communications</w:t>
      </w:r>
    </w:p>
    <w:p w14:paraId="43001BC2" w14:textId="77777777" w:rsidR="00634D03" w:rsidRPr="00BD58D9" w:rsidRDefault="00634D03" w:rsidP="00634D03">
      <w:pPr>
        <w:pStyle w:val="NormalWeb"/>
        <w:shd w:val="clear" w:color="auto" w:fill="FFFFFF"/>
        <w:rPr>
          <w:rFonts w:ascii="Arial" w:hAnsi="Arial" w:cs="Arial"/>
          <w:color w:val="000000" w:themeColor="text1"/>
        </w:rPr>
      </w:pPr>
      <w:r w:rsidRPr="00BD58D9">
        <w:rPr>
          <w:rFonts w:ascii="Arial" w:hAnsi="Arial" w:cs="Arial"/>
          <w:color w:val="000000" w:themeColor="text1"/>
        </w:rPr>
        <w:t>Focus Financial Partners</w:t>
      </w:r>
    </w:p>
    <w:p w14:paraId="7635BB9D" w14:textId="688B85E3" w:rsidR="00634D03" w:rsidRPr="00BD58D9" w:rsidRDefault="00634D03" w:rsidP="00634D03">
      <w:pPr>
        <w:pStyle w:val="NormalWeb"/>
        <w:shd w:val="clear" w:color="auto" w:fill="FFFFFF"/>
        <w:rPr>
          <w:rFonts w:ascii="Arial" w:hAnsi="Arial" w:cs="Arial"/>
          <w:color w:val="000000" w:themeColor="text1"/>
        </w:rPr>
      </w:pPr>
      <w:r w:rsidRPr="00BD58D9">
        <w:rPr>
          <w:rFonts w:ascii="Arial" w:hAnsi="Arial" w:cs="Arial"/>
          <w:color w:val="000000" w:themeColor="text1"/>
        </w:rPr>
        <w:t>P: +1-646-</w:t>
      </w:r>
      <w:r>
        <w:rPr>
          <w:rFonts w:ascii="Arial" w:hAnsi="Arial" w:cs="Arial"/>
          <w:color w:val="000000" w:themeColor="text1"/>
        </w:rPr>
        <w:t>560</w:t>
      </w:r>
      <w:r w:rsidRPr="00BD58D9">
        <w:rPr>
          <w:rFonts w:ascii="Arial" w:hAnsi="Arial" w:cs="Arial"/>
          <w:color w:val="000000" w:themeColor="text1"/>
        </w:rPr>
        <w:t>-</w:t>
      </w:r>
      <w:r>
        <w:rPr>
          <w:rFonts w:ascii="Arial" w:hAnsi="Arial" w:cs="Arial"/>
          <w:color w:val="000000" w:themeColor="text1"/>
        </w:rPr>
        <w:t>3999</w:t>
      </w:r>
    </w:p>
    <w:p w14:paraId="066B6396" w14:textId="1A92BEDF" w:rsidR="00634D03" w:rsidRDefault="00FD7432" w:rsidP="00634D03">
      <w:pPr>
        <w:pStyle w:val="NormalWeb"/>
        <w:shd w:val="clear" w:color="auto" w:fill="FFFFFF"/>
        <w:rPr>
          <w:rFonts w:ascii="Arial" w:hAnsi="Arial" w:cs="Arial"/>
          <w:color w:val="000000"/>
        </w:rPr>
      </w:pPr>
      <w:hyperlink r:id="rId16" w:history="1">
        <w:r w:rsidR="00634D03" w:rsidRPr="00634D03">
          <w:rPr>
            <w:rStyle w:val="Hyperlink"/>
            <w:rFonts w:ascii="Arial" w:hAnsi="Arial" w:cs="Arial"/>
          </w:rPr>
          <w:t>carestia@focuspartners.com</w:t>
        </w:r>
      </w:hyperlink>
    </w:p>
    <w:p w14:paraId="4B5B769C" w14:textId="77777777" w:rsidR="002A7742" w:rsidRPr="002A7742" w:rsidRDefault="002A7742" w:rsidP="006D1020">
      <w:pPr>
        <w:pStyle w:val="NormalWeb"/>
        <w:shd w:val="clear" w:color="auto" w:fill="FFFFFF"/>
        <w:rPr>
          <w:rFonts w:ascii="Arial" w:hAnsi="Arial" w:cs="Arial"/>
          <w:color w:val="000000"/>
        </w:rPr>
      </w:pPr>
    </w:p>
    <w:p w14:paraId="7B58F73E" w14:textId="77777777" w:rsidR="002A7742" w:rsidRPr="002A7742" w:rsidRDefault="002A7742" w:rsidP="002A7742">
      <w:pPr>
        <w:pStyle w:val="NormalWeb"/>
        <w:shd w:val="clear" w:color="auto" w:fill="FFFFFF"/>
        <w:rPr>
          <w:rFonts w:ascii="Arial" w:hAnsi="Arial" w:cs="Arial"/>
          <w:color w:val="000000"/>
        </w:rPr>
      </w:pPr>
    </w:p>
    <w:p w14:paraId="15CC3022" w14:textId="6B73BD3F" w:rsidR="002A7742" w:rsidRPr="006D1020" w:rsidRDefault="002A7742" w:rsidP="002A7742">
      <w:pPr>
        <w:pStyle w:val="NormalWeb"/>
        <w:shd w:val="clear" w:color="auto" w:fill="FFFFFF"/>
        <w:rPr>
          <w:rFonts w:ascii="Arial" w:hAnsi="Arial" w:cs="Arial"/>
          <w:color w:val="000000"/>
        </w:rPr>
      </w:pPr>
      <w:r w:rsidRPr="002A7742">
        <w:rPr>
          <w:rFonts w:ascii="Arial" w:hAnsi="Arial" w:cs="Arial"/>
          <w:color w:val="000000"/>
        </w:rPr>
        <w:tab/>
      </w:r>
    </w:p>
    <w:sectPr w:rsidR="002A7742" w:rsidRPr="006D1020" w:rsidSect="00D97D17">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7D5E8" w14:textId="77777777" w:rsidR="00FD7432" w:rsidRDefault="00FD7432">
      <w:r>
        <w:separator/>
      </w:r>
    </w:p>
  </w:endnote>
  <w:endnote w:type="continuationSeparator" w:id="0">
    <w:p w14:paraId="49552033" w14:textId="77777777" w:rsidR="00FD7432" w:rsidRDefault="00FD7432">
      <w:r>
        <w:continuationSeparator/>
      </w:r>
    </w:p>
  </w:endnote>
  <w:endnote w:type="continuationNotice" w:id="1">
    <w:p w14:paraId="467DA76D" w14:textId="77777777" w:rsidR="00FD7432" w:rsidRDefault="00FD74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 w:name="Myriad Pro">
    <w:altName w:val="Calibri"/>
    <w:panose1 w:val="020B0604020202020204"/>
    <w:charset w:val="00"/>
    <w:family w:val="swiss"/>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D0A09" w14:textId="77777777" w:rsidR="00C44A56" w:rsidRDefault="00C44A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7D0CF" w14:textId="4F4CE50E" w:rsidR="00A05AB8" w:rsidRPr="00B864E0" w:rsidRDefault="00286749">
    <w:pPr>
      <w:pStyle w:val="Footer"/>
    </w:pPr>
    <w:r w:rsidRPr="00286749">
      <w:rPr>
        <w:noProof/>
      </w:rPr>
      <w:t>{00070489;7}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42580" w14:textId="0582AC52" w:rsidR="00A05AB8" w:rsidRPr="00B864E0" w:rsidRDefault="00286749">
    <w:pPr>
      <w:pStyle w:val="Footer"/>
    </w:pPr>
    <w:r w:rsidRPr="00286749">
      <w:rPr>
        <w:noProof/>
      </w:rPr>
      <w:t>{00070489;7}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7B914" w14:textId="77777777" w:rsidR="00FD7432" w:rsidRDefault="00FD7432">
      <w:pPr>
        <w:rPr>
          <w:noProof/>
        </w:rPr>
      </w:pPr>
      <w:r>
        <w:rPr>
          <w:noProof/>
        </w:rPr>
        <w:separator/>
      </w:r>
    </w:p>
  </w:footnote>
  <w:footnote w:type="continuationSeparator" w:id="0">
    <w:p w14:paraId="50780227" w14:textId="77777777" w:rsidR="00FD7432" w:rsidRDefault="00FD7432">
      <w:r>
        <w:continuationSeparator/>
      </w:r>
    </w:p>
  </w:footnote>
  <w:footnote w:type="continuationNotice" w:id="1">
    <w:p w14:paraId="7DC09158" w14:textId="77777777" w:rsidR="00FD7432" w:rsidRDefault="00FD74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A99F6" w14:textId="77777777" w:rsidR="00C44A56" w:rsidRDefault="00C44A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6E653" w14:textId="216F37AF" w:rsidR="00A05AB8" w:rsidRDefault="00A05A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5493"/>
      <w:gridCol w:w="5493"/>
    </w:tblGrid>
    <w:tr w:rsidR="00A05AB8" w:rsidRPr="00DC37C0" w14:paraId="049503B9" w14:textId="77777777">
      <w:tc>
        <w:tcPr>
          <w:tcW w:w="5493" w:type="dxa"/>
        </w:tcPr>
        <w:p w14:paraId="0BE95AAE" w14:textId="77777777" w:rsidR="00A05AB8" w:rsidRPr="00DC37C0" w:rsidRDefault="00B567F7" w:rsidP="00043952">
          <w:pPr>
            <w:tabs>
              <w:tab w:val="left" w:pos="450"/>
            </w:tabs>
            <w:ind w:left="450"/>
            <w:jc w:val="both"/>
          </w:pPr>
          <w:r>
            <w:rPr>
              <w:noProof/>
            </w:rPr>
            <w:drawing>
              <wp:inline distT="0" distB="0" distL="0" distR="0" wp14:anchorId="28114E50" wp14:editId="3AF62DE0">
                <wp:extent cx="1463040" cy="403860"/>
                <wp:effectExtent l="0" t="0" r="0" b="0"/>
                <wp:docPr id="3" name="Picture 3" descr="Macintosh HD:Users:DaijingLin:Desktop:FULL LOGO - June 2015:JPG:Focus_Reflex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DaijingLin:Desktop:FULL LOGO - June 2015:JPG:Focus_Reflex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3040" cy="403860"/>
                        </a:xfrm>
                        <a:prstGeom prst="rect">
                          <a:avLst/>
                        </a:prstGeom>
                        <a:noFill/>
                        <a:ln>
                          <a:noFill/>
                        </a:ln>
                      </pic:spPr>
                    </pic:pic>
                  </a:graphicData>
                </a:graphic>
              </wp:inline>
            </w:drawing>
          </w:r>
        </w:p>
      </w:tc>
      <w:tc>
        <w:tcPr>
          <w:tcW w:w="5493" w:type="dxa"/>
        </w:tcPr>
        <w:p w14:paraId="12488EA5" w14:textId="77777777" w:rsidR="00A05AB8" w:rsidRPr="00DC37C0" w:rsidRDefault="00A05AB8" w:rsidP="00BE3D3D">
          <w:pPr>
            <w:widowControl w:val="0"/>
            <w:autoSpaceDE w:val="0"/>
            <w:autoSpaceDN w:val="0"/>
            <w:adjustRightInd w:val="0"/>
            <w:spacing w:after="100"/>
            <w:ind w:left="2333"/>
            <w:rPr>
              <w:rFonts w:ascii="Times" w:hAnsi="Times"/>
              <w:color w:val="0A387A"/>
              <w:sz w:val="20"/>
              <w:szCs w:val="20"/>
            </w:rPr>
          </w:pPr>
        </w:p>
      </w:tc>
    </w:tr>
  </w:tbl>
  <w:p w14:paraId="63BC7106" w14:textId="77777777" w:rsidR="00A05AB8" w:rsidRPr="00D55980" w:rsidRDefault="00A05AB8" w:rsidP="002C551A">
    <w:pPr>
      <w:ind w:left="720"/>
      <w:jc w:val="right"/>
      <w:rPr>
        <w:b/>
        <w:color w:val="FF0000"/>
        <w:sz w:val="24"/>
        <w:szCs w:val="24"/>
        <w:vertAlign w:val="subscript"/>
      </w:rPr>
    </w:pPr>
    <w:r w:rsidRPr="00CE08FC">
      <w:rPr>
        <w:rFonts w:ascii="Myriad Pro" w:hAnsi="Myriad Pro"/>
        <w:sz w:val="32"/>
        <w:szCs w:val="32"/>
        <w:vertAlign w:val="subscript"/>
      </w:rPr>
      <w:softHyphen/>
    </w:r>
    <w:r>
      <w:rPr>
        <w:rFonts w:ascii="Myriad Pro" w:hAnsi="Myriad Pro"/>
        <w:sz w:val="32"/>
        <w:szCs w:val="32"/>
        <w:vertAlign w:val="subscript"/>
      </w:rPr>
      <w:tab/>
    </w:r>
    <w:r>
      <w:rPr>
        <w:rFonts w:ascii="Myriad Pro" w:hAnsi="Myriad Pro"/>
        <w:sz w:val="32"/>
        <w:szCs w:val="32"/>
        <w:vertAlign w:val="subscript"/>
      </w:rPr>
      <w:tab/>
    </w:r>
    <w:r>
      <w:rPr>
        <w:rFonts w:ascii="Myriad Pro" w:hAnsi="Myriad Pro"/>
        <w:sz w:val="32"/>
        <w:szCs w:val="32"/>
        <w:vertAlign w:val="subscript"/>
      </w:rPr>
      <w:tab/>
    </w:r>
    <w:r>
      <w:rPr>
        <w:rFonts w:ascii="Myriad Pro" w:hAnsi="Myriad Pro"/>
        <w:sz w:val="32"/>
        <w:szCs w:val="32"/>
        <w:vertAlign w:val="subscript"/>
      </w:rPr>
      <w:tab/>
    </w:r>
    <w:r>
      <w:rPr>
        <w:rFonts w:ascii="Myriad Pro" w:hAnsi="Myriad Pro"/>
        <w:sz w:val="32"/>
        <w:szCs w:val="32"/>
        <w:vertAlign w:val="subscript"/>
      </w:rPr>
      <w:tab/>
    </w:r>
    <w:r>
      <w:rPr>
        <w:rFonts w:ascii="Myriad Pro" w:hAnsi="Myriad Pro"/>
        <w:sz w:val="32"/>
        <w:szCs w:val="32"/>
        <w:vertAlign w:val="subscript"/>
      </w:rPr>
      <w:tab/>
    </w:r>
    <w:r>
      <w:rPr>
        <w:rFonts w:ascii="Myriad Pro" w:hAnsi="Myriad Pro"/>
        <w:sz w:val="32"/>
        <w:szCs w:val="32"/>
        <w:vertAlign w:val="subscript"/>
      </w:rPr>
      <w:tab/>
    </w:r>
    <w:r>
      <w:rPr>
        <w:rFonts w:ascii="Myriad Pro" w:hAnsi="Myriad Pro"/>
        <w:sz w:val="32"/>
        <w:szCs w:val="32"/>
        <w:vertAlign w:val="subscript"/>
      </w:rPr>
      <w:tab/>
    </w:r>
    <w:r>
      <w:rPr>
        <w:rFonts w:ascii="Myriad Pro" w:hAnsi="Myriad Pro"/>
        <w:sz w:val="32"/>
        <w:szCs w:val="32"/>
        <w:vertAlign w:val="subscript"/>
      </w:rPr>
      <w:tab/>
    </w:r>
    <w:r>
      <w:rPr>
        <w:rFonts w:ascii="Myriad Pro" w:hAnsi="Myriad Pro"/>
        <w:sz w:val="32"/>
        <w:szCs w:val="32"/>
        <w:vertAlign w:val="subscript"/>
      </w:rPr>
      <w:tab/>
    </w:r>
    <w:r>
      <w:rPr>
        <w:rFonts w:ascii="Myriad Pro" w:hAnsi="Myriad Pro"/>
        <w:sz w:val="32"/>
        <w:szCs w:val="32"/>
        <w:vertAlign w:val="subscript"/>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AF86222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09448AC"/>
    <w:lvl w:ilvl="0">
      <w:start w:val="1"/>
      <w:numFmt w:val="decimal"/>
      <w:pStyle w:val="ListNumber5"/>
      <w:lvlText w:val="%1."/>
      <w:lvlJc w:val="left"/>
      <w:pPr>
        <w:tabs>
          <w:tab w:val="num" w:pos="1800"/>
        </w:tabs>
        <w:ind w:left="1800" w:hanging="360"/>
      </w:pPr>
    </w:lvl>
  </w:abstractNum>
  <w:abstractNum w:abstractNumId="2" w15:restartNumberingAfterBreak="0">
    <w:nsid w:val="FFFFFF7D"/>
    <w:multiLevelType w:val="singleLevel"/>
    <w:tmpl w:val="99E46A18"/>
    <w:lvl w:ilvl="0">
      <w:start w:val="1"/>
      <w:numFmt w:val="decimal"/>
      <w:pStyle w:val="ListNumber4"/>
      <w:lvlText w:val="%1."/>
      <w:lvlJc w:val="left"/>
      <w:pPr>
        <w:tabs>
          <w:tab w:val="num" w:pos="1440"/>
        </w:tabs>
        <w:ind w:left="1440" w:hanging="360"/>
      </w:pPr>
    </w:lvl>
  </w:abstractNum>
  <w:abstractNum w:abstractNumId="3" w15:restartNumberingAfterBreak="0">
    <w:nsid w:val="FFFFFF7E"/>
    <w:multiLevelType w:val="singleLevel"/>
    <w:tmpl w:val="999C9F2C"/>
    <w:lvl w:ilvl="0">
      <w:start w:val="1"/>
      <w:numFmt w:val="decimal"/>
      <w:pStyle w:val="ListNumber3"/>
      <w:lvlText w:val="%1."/>
      <w:lvlJc w:val="left"/>
      <w:pPr>
        <w:tabs>
          <w:tab w:val="num" w:pos="1080"/>
        </w:tabs>
        <w:ind w:left="1080" w:hanging="360"/>
      </w:pPr>
    </w:lvl>
  </w:abstractNum>
  <w:abstractNum w:abstractNumId="4" w15:restartNumberingAfterBreak="0">
    <w:nsid w:val="FFFFFF7F"/>
    <w:multiLevelType w:val="singleLevel"/>
    <w:tmpl w:val="6074AD98"/>
    <w:lvl w:ilvl="0">
      <w:start w:val="1"/>
      <w:numFmt w:val="decimal"/>
      <w:pStyle w:val="ListNumber2"/>
      <w:lvlText w:val="%1."/>
      <w:lvlJc w:val="left"/>
      <w:pPr>
        <w:tabs>
          <w:tab w:val="num" w:pos="720"/>
        </w:tabs>
        <w:ind w:left="720" w:hanging="360"/>
      </w:pPr>
    </w:lvl>
  </w:abstractNum>
  <w:abstractNum w:abstractNumId="5" w15:restartNumberingAfterBreak="0">
    <w:nsid w:val="FFFFFF80"/>
    <w:multiLevelType w:val="singleLevel"/>
    <w:tmpl w:val="9690AE54"/>
    <w:lvl w:ilvl="0">
      <w:start w:val="1"/>
      <w:numFmt w:val="bullet"/>
      <w:pStyle w:val="ListBullet5"/>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55B80F9A"/>
    <w:lvl w:ilvl="0">
      <w:start w:val="1"/>
      <w:numFmt w:val="bullet"/>
      <w:pStyle w:val="ListBullet4"/>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70DABB3A"/>
    <w:lvl w:ilvl="0">
      <w:start w:val="1"/>
      <w:numFmt w:val="bullet"/>
      <w:pStyle w:val="ListBullet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F97A57BC"/>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D2A45356"/>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1D0A4BCA"/>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1EE2976"/>
    <w:multiLevelType w:val="hybridMultilevel"/>
    <w:tmpl w:val="AD6462BE"/>
    <w:lvl w:ilvl="0" w:tplc="5658D23A">
      <w:start w:val="10"/>
      <w:numFmt w:val="bullet"/>
      <w:lvlText w:val="-"/>
      <w:lvlJc w:val="left"/>
      <w:pPr>
        <w:ind w:left="1080" w:hanging="360"/>
      </w:pPr>
      <w:rPr>
        <w:rFonts w:ascii="Cambria" w:eastAsia="MS Mincho" w:hAnsi="Cambria" w:cs="Calibr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0F66D14"/>
    <w:multiLevelType w:val="hybridMultilevel"/>
    <w:tmpl w:val="F0A8DB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1E22B1"/>
    <w:multiLevelType w:val="hybridMultilevel"/>
    <w:tmpl w:val="1450C7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5273CD5"/>
    <w:multiLevelType w:val="hybridMultilevel"/>
    <w:tmpl w:val="9FB2E8CC"/>
    <w:lvl w:ilvl="0" w:tplc="8B888A56">
      <w:start w:val="212"/>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2067C0"/>
    <w:multiLevelType w:val="hybridMultilevel"/>
    <w:tmpl w:val="959858D4"/>
    <w:lvl w:ilvl="0" w:tplc="AEE4CFC0">
      <w:numFmt w:val="bullet"/>
      <w:lvlText w:val="-"/>
      <w:lvlJc w:val="left"/>
      <w:pPr>
        <w:ind w:left="1080" w:hanging="360"/>
      </w:pPr>
      <w:rPr>
        <w:rFonts w:ascii="Arial" w:eastAsia="MS Mincho"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CE9595A"/>
    <w:multiLevelType w:val="hybridMultilevel"/>
    <w:tmpl w:val="29D66674"/>
    <w:lvl w:ilvl="0" w:tplc="0032D3FC">
      <w:numFmt w:val="bullet"/>
      <w:lvlText w:val="-"/>
      <w:lvlJc w:val="left"/>
      <w:pPr>
        <w:ind w:left="1080" w:hanging="360"/>
      </w:pPr>
      <w:rPr>
        <w:rFonts w:ascii="Cambria" w:eastAsia="MS Mincho" w:hAnsi="Cambria"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80C1AF1"/>
    <w:multiLevelType w:val="hybridMultilevel"/>
    <w:tmpl w:val="7AE4DB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8D05EF9"/>
    <w:multiLevelType w:val="hybridMultilevel"/>
    <w:tmpl w:val="2230E3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E31B46"/>
    <w:multiLevelType w:val="hybridMultilevel"/>
    <w:tmpl w:val="107CD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743D21"/>
    <w:multiLevelType w:val="hybridMultilevel"/>
    <w:tmpl w:val="293EA474"/>
    <w:lvl w:ilvl="0" w:tplc="ADC4C01A">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917992"/>
    <w:multiLevelType w:val="hybridMultilevel"/>
    <w:tmpl w:val="3E220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202E74"/>
    <w:multiLevelType w:val="hybridMultilevel"/>
    <w:tmpl w:val="E6DE71A4"/>
    <w:lvl w:ilvl="0" w:tplc="0332E9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097723"/>
    <w:multiLevelType w:val="multilevel"/>
    <w:tmpl w:val="9D84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6701C3"/>
    <w:multiLevelType w:val="hybridMultilevel"/>
    <w:tmpl w:val="A4DC0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CB1E1B"/>
    <w:multiLevelType w:val="hybridMultilevel"/>
    <w:tmpl w:val="661A7D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2EA4334"/>
    <w:multiLevelType w:val="hybridMultilevel"/>
    <w:tmpl w:val="FF2843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14093F"/>
    <w:multiLevelType w:val="multilevel"/>
    <w:tmpl w:val="CDD87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4B5FDC"/>
    <w:multiLevelType w:val="hybridMultilevel"/>
    <w:tmpl w:val="A6E4F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0B35ED"/>
    <w:multiLevelType w:val="hybridMultilevel"/>
    <w:tmpl w:val="03C88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745E88"/>
    <w:multiLevelType w:val="hybridMultilevel"/>
    <w:tmpl w:val="C8060A72"/>
    <w:lvl w:ilvl="0" w:tplc="2E3C275E">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BC3B62"/>
    <w:multiLevelType w:val="hybridMultilevel"/>
    <w:tmpl w:val="358ED864"/>
    <w:lvl w:ilvl="0" w:tplc="7F3C95A4">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9C4D1C"/>
    <w:multiLevelType w:val="hybridMultilevel"/>
    <w:tmpl w:val="85FCA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C45D7D"/>
    <w:multiLevelType w:val="hybridMultilevel"/>
    <w:tmpl w:val="C19C1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F528B3"/>
    <w:multiLevelType w:val="hybridMultilevel"/>
    <w:tmpl w:val="2C60D2A0"/>
    <w:lvl w:ilvl="0" w:tplc="0032D3FC">
      <w:numFmt w:val="bullet"/>
      <w:lvlText w:val="-"/>
      <w:lvlJc w:val="left"/>
      <w:pPr>
        <w:ind w:left="720" w:hanging="360"/>
      </w:pPr>
      <w:rPr>
        <w:rFonts w:ascii="Cambria" w:eastAsia="MS Mincho" w:hAnsi="Cambr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11"/>
  </w:num>
  <w:num w:numId="12">
    <w:abstractNumId w:val="32"/>
  </w:num>
  <w:num w:numId="13">
    <w:abstractNumId w:val="19"/>
  </w:num>
  <w:num w:numId="14">
    <w:abstractNumId w:val="34"/>
  </w:num>
  <w:num w:numId="15">
    <w:abstractNumId w:val="16"/>
  </w:num>
  <w:num w:numId="16">
    <w:abstractNumId w:val="13"/>
  </w:num>
  <w:num w:numId="17">
    <w:abstractNumId w:val="23"/>
  </w:num>
  <w:num w:numId="18">
    <w:abstractNumId w:val="22"/>
  </w:num>
  <w:num w:numId="19">
    <w:abstractNumId w:val="31"/>
  </w:num>
  <w:num w:numId="20">
    <w:abstractNumId w:val="0"/>
  </w:num>
  <w:num w:numId="21">
    <w:abstractNumId w:val="26"/>
  </w:num>
  <w:num w:numId="22">
    <w:abstractNumId w:val="29"/>
  </w:num>
  <w:num w:numId="23">
    <w:abstractNumId w:val="25"/>
  </w:num>
  <w:num w:numId="24">
    <w:abstractNumId w:val="28"/>
  </w:num>
  <w:num w:numId="25">
    <w:abstractNumId w:val="24"/>
  </w:num>
  <w:num w:numId="26">
    <w:abstractNumId w:val="21"/>
  </w:num>
  <w:num w:numId="27">
    <w:abstractNumId w:val="18"/>
  </w:num>
  <w:num w:numId="28">
    <w:abstractNumId w:val="14"/>
  </w:num>
  <w:num w:numId="29">
    <w:abstractNumId w:val="30"/>
  </w:num>
  <w:num w:numId="30">
    <w:abstractNumId w:val="15"/>
  </w:num>
  <w:num w:numId="31">
    <w:abstractNumId w:val="12"/>
  </w:num>
  <w:num w:numId="32">
    <w:abstractNumId w:val="27"/>
  </w:num>
  <w:num w:numId="33">
    <w:abstractNumId w:val="17"/>
  </w:num>
  <w:num w:numId="34">
    <w:abstractNumId w:val="20"/>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IDAuthor" w:val="False"/>
    <w:docVar w:name="DocIDClientMatter" w:val="False"/>
    <w:docVar w:name="DocIDDate" w:val="False"/>
    <w:docVar w:name="DocIDDateText" w:val="False"/>
    <w:docVar w:name="DocIDLibrary" w:val="True"/>
    <w:docVar w:name="DocIDType" w:val="AllPages"/>
    <w:docVar w:name="DocIDTypist" w:val="False"/>
    <w:docVar w:name="ShowDynamicGuides" w:val="1"/>
    <w:docVar w:name="ShowMarginGuides" w:val="0"/>
    <w:docVar w:name="ShowOutlines" w:val="0"/>
    <w:docVar w:name="ShowStaticGuides" w:val="0"/>
  </w:docVars>
  <w:rsids>
    <w:rsidRoot w:val="008539F8"/>
    <w:rsid w:val="000003DB"/>
    <w:rsid w:val="000027BD"/>
    <w:rsid w:val="00002C36"/>
    <w:rsid w:val="000062CA"/>
    <w:rsid w:val="000066FF"/>
    <w:rsid w:val="000101DF"/>
    <w:rsid w:val="0001067E"/>
    <w:rsid w:val="00010972"/>
    <w:rsid w:val="00011287"/>
    <w:rsid w:val="00011899"/>
    <w:rsid w:val="000123DA"/>
    <w:rsid w:val="0001258F"/>
    <w:rsid w:val="00013068"/>
    <w:rsid w:val="00015F2B"/>
    <w:rsid w:val="00016A6E"/>
    <w:rsid w:val="00024693"/>
    <w:rsid w:val="0003086C"/>
    <w:rsid w:val="00033F35"/>
    <w:rsid w:val="00035BAB"/>
    <w:rsid w:val="00035BEB"/>
    <w:rsid w:val="00036ADB"/>
    <w:rsid w:val="0004275E"/>
    <w:rsid w:val="00043952"/>
    <w:rsid w:val="00043D49"/>
    <w:rsid w:val="000440FB"/>
    <w:rsid w:val="0004544B"/>
    <w:rsid w:val="00053D65"/>
    <w:rsid w:val="0005445C"/>
    <w:rsid w:val="00054EA3"/>
    <w:rsid w:val="00055A60"/>
    <w:rsid w:val="000562D2"/>
    <w:rsid w:val="00056D80"/>
    <w:rsid w:val="00063630"/>
    <w:rsid w:val="00066393"/>
    <w:rsid w:val="00067B4A"/>
    <w:rsid w:val="0007045A"/>
    <w:rsid w:val="00070C24"/>
    <w:rsid w:val="00071037"/>
    <w:rsid w:val="0007370B"/>
    <w:rsid w:val="000748B2"/>
    <w:rsid w:val="000779A9"/>
    <w:rsid w:val="000812A1"/>
    <w:rsid w:val="000835D7"/>
    <w:rsid w:val="00083620"/>
    <w:rsid w:val="000849BA"/>
    <w:rsid w:val="00085448"/>
    <w:rsid w:val="00086124"/>
    <w:rsid w:val="00090846"/>
    <w:rsid w:val="00091ECF"/>
    <w:rsid w:val="00092E1B"/>
    <w:rsid w:val="00094B22"/>
    <w:rsid w:val="00096344"/>
    <w:rsid w:val="00096B96"/>
    <w:rsid w:val="00097323"/>
    <w:rsid w:val="000A2E41"/>
    <w:rsid w:val="000A39C5"/>
    <w:rsid w:val="000B1F44"/>
    <w:rsid w:val="000B27C7"/>
    <w:rsid w:val="000B292D"/>
    <w:rsid w:val="000B4CE1"/>
    <w:rsid w:val="000B616E"/>
    <w:rsid w:val="000B622F"/>
    <w:rsid w:val="000B6566"/>
    <w:rsid w:val="000C11CF"/>
    <w:rsid w:val="000C289E"/>
    <w:rsid w:val="000C3E86"/>
    <w:rsid w:val="000C4639"/>
    <w:rsid w:val="000C584D"/>
    <w:rsid w:val="000C68BD"/>
    <w:rsid w:val="000D02A6"/>
    <w:rsid w:val="000D14F9"/>
    <w:rsid w:val="000D2A74"/>
    <w:rsid w:val="000D2AA2"/>
    <w:rsid w:val="000D6AFF"/>
    <w:rsid w:val="000E30BF"/>
    <w:rsid w:val="000E31A7"/>
    <w:rsid w:val="000E4659"/>
    <w:rsid w:val="000E64C6"/>
    <w:rsid w:val="000F3D46"/>
    <w:rsid w:val="000F3EE4"/>
    <w:rsid w:val="000F5262"/>
    <w:rsid w:val="000F6C3D"/>
    <w:rsid w:val="000F75A0"/>
    <w:rsid w:val="000F7A60"/>
    <w:rsid w:val="000F7D16"/>
    <w:rsid w:val="000F7F7F"/>
    <w:rsid w:val="00100225"/>
    <w:rsid w:val="00101E8B"/>
    <w:rsid w:val="00104D39"/>
    <w:rsid w:val="00111474"/>
    <w:rsid w:val="001154C3"/>
    <w:rsid w:val="00116392"/>
    <w:rsid w:val="001216D7"/>
    <w:rsid w:val="00123EFE"/>
    <w:rsid w:val="001244D2"/>
    <w:rsid w:val="00126410"/>
    <w:rsid w:val="00126C62"/>
    <w:rsid w:val="0013036D"/>
    <w:rsid w:val="00130750"/>
    <w:rsid w:val="00132E3C"/>
    <w:rsid w:val="00133420"/>
    <w:rsid w:val="00133839"/>
    <w:rsid w:val="00133ADD"/>
    <w:rsid w:val="0014040D"/>
    <w:rsid w:val="001419F8"/>
    <w:rsid w:val="001423B8"/>
    <w:rsid w:val="00142B1B"/>
    <w:rsid w:val="00143788"/>
    <w:rsid w:val="001464DD"/>
    <w:rsid w:val="00150C15"/>
    <w:rsid w:val="001521D7"/>
    <w:rsid w:val="001524D6"/>
    <w:rsid w:val="00156CB2"/>
    <w:rsid w:val="00157DB1"/>
    <w:rsid w:val="00160DE8"/>
    <w:rsid w:val="00161994"/>
    <w:rsid w:val="00162896"/>
    <w:rsid w:val="00162A4D"/>
    <w:rsid w:val="0016370B"/>
    <w:rsid w:val="00165621"/>
    <w:rsid w:val="001664FB"/>
    <w:rsid w:val="001676A1"/>
    <w:rsid w:val="001701A9"/>
    <w:rsid w:val="00171D45"/>
    <w:rsid w:val="00175FBC"/>
    <w:rsid w:val="001778C0"/>
    <w:rsid w:val="0018139D"/>
    <w:rsid w:val="00181696"/>
    <w:rsid w:val="00183980"/>
    <w:rsid w:val="00186BBE"/>
    <w:rsid w:val="00186F80"/>
    <w:rsid w:val="00187125"/>
    <w:rsid w:val="0019097A"/>
    <w:rsid w:val="00193130"/>
    <w:rsid w:val="00195AA4"/>
    <w:rsid w:val="00196ACE"/>
    <w:rsid w:val="001A1130"/>
    <w:rsid w:val="001A138C"/>
    <w:rsid w:val="001A2F0E"/>
    <w:rsid w:val="001A46AF"/>
    <w:rsid w:val="001A4FD9"/>
    <w:rsid w:val="001A5003"/>
    <w:rsid w:val="001A543D"/>
    <w:rsid w:val="001A741C"/>
    <w:rsid w:val="001B0407"/>
    <w:rsid w:val="001B1097"/>
    <w:rsid w:val="001B3A89"/>
    <w:rsid w:val="001B3ED4"/>
    <w:rsid w:val="001B51C0"/>
    <w:rsid w:val="001C2321"/>
    <w:rsid w:val="001C2E14"/>
    <w:rsid w:val="001C53E8"/>
    <w:rsid w:val="001C6D13"/>
    <w:rsid w:val="001D1A49"/>
    <w:rsid w:val="001D28D9"/>
    <w:rsid w:val="001D3D78"/>
    <w:rsid w:val="001D4114"/>
    <w:rsid w:val="001E586E"/>
    <w:rsid w:val="001E5F20"/>
    <w:rsid w:val="001E75FA"/>
    <w:rsid w:val="001E7EEE"/>
    <w:rsid w:val="001F0233"/>
    <w:rsid w:val="001F0374"/>
    <w:rsid w:val="001F3A80"/>
    <w:rsid w:val="001F3A96"/>
    <w:rsid w:val="001F58F4"/>
    <w:rsid w:val="001F7008"/>
    <w:rsid w:val="001F7FE0"/>
    <w:rsid w:val="00200562"/>
    <w:rsid w:val="00200A7C"/>
    <w:rsid w:val="00202577"/>
    <w:rsid w:val="0020310F"/>
    <w:rsid w:val="00203D8B"/>
    <w:rsid w:val="00203EAD"/>
    <w:rsid w:val="00204160"/>
    <w:rsid w:val="00213AAD"/>
    <w:rsid w:val="00215BDD"/>
    <w:rsid w:val="00224EB3"/>
    <w:rsid w:val="002264AB"/>
    <w:rsid w:val="00226CFD"/>
    <w:rsid w:val="002313A8"/>
    <w:rsid w:val="00231ADE"/>
    <w:rsid w:val="002325FD"/>
    <w:rsid w:val="00232A84"/>
    <w:rsid w:val="00235B1C"/>
    <w:rsid w:val="00235DDE"/>
    <w:rsid w:val="00235E4D"/>
    <w:rsid w:val="00236946"/>
    <w:rsid w:val="00242F8B"/>
    <w:rsid w:val="002445FF"/>
    <w:rsid w:val="00244B49"/>
    <w:rsid w:val="00245729"/>
    <w:rsid w:val="00247044"/>
    <w:rsid w:val="00247DF7"/>
    <w:rsid w:val="00251F01"/>
    <w:rsid w:val="00252F9D"/>
    <w:rsid w:val="002544BF"/>
    <w:rsid w:val="00254C4D"/>
    <w:rsid w:val="002552B5"/>
    <w:rsid w:val="00255D0F"/>
    <w:rsid w:val="002560CA"/>
    <w:rsid w:val="00256A03"/>
    <w:rsid w:val="00256B21"/>
    <w:rsid w:val="00257458"/>
    <w:rsid w:val="002642D0"/>
    <w:rsid w:val="00265B29"/>
    <w:rsid w:val="002663AF"/>
    <w:rsid w:val="002671F1"/>
    <w:rsid w:val="00273132"/>
    <w:rsid w:val="002761C3"/>
    <w:rsid w:val="00281A11"/>
    <w:rsid w:val="00281D95"/>
    <w:rsid w:val="00282D2A"/>
    <w:rsid w:val="00282DF9"/>
    <w:rsid w:val="00283467"/>
    <w:rsid w:val="00283CDA"/>
    <w:rsid w:val="00286749"/>
    <w:rsid w:val="00290248"/>
    <w:rsid w:val="002915F0"/>
    <w:rsid w:val="00293559"/>
    <w:rsid w:val="002947EC"/>
    <w:rsid w:val="002A3E34"/>
    <w:rsid w:val="002A7366"/>
    <w:rsid w:val="002A7742"/>
    <w:rsid w:val="002B0E18"/>
    <w:rsid w:val="002B2B8E"/>
    <w:rsid w:val="002B4557"/>
    <w:rsid w:val="002B7159"/>
    <w:rsid w:val="002B72DA"/>
    <w:rsid w:val="002B794B"/>
    <w:rsid w:val="002C10AC"/>
    <w:rsid w:val="002C26A6"/>
    <w:rsid w:val="002C30FC"/>
    <w:rsid w:val="002C390A"/>
    <w:rsid w:val="002C47E4"/>
    <w:rsid w:val="002C551A"/>
    <w:rsid w:val="002C6C04"/>
    <w:rsid w:val="002C74C4"/>
    <w:rsid w:val="002C7CAE"/>
    <w:rsid w:val="002D1A45"/>
    <w:rsid w:val="002D1EF8"/>
    <w:rsid w:val="002D34D2"/>
    <w:rsid w:val="002D5851"/>
    <w:rsid w:val="002D621F"/>
    <w:rsid w:val="002E1223"/>
    <w:rsid w:val="002E17F8"/>
    <w:rsid w:val="002E1A4E"/>
    <w:rsid w:val="002E2CB9"/>
    <w:rsid w:val="002E32BE"/>
    <w:rsid w:val="002E3614"/>
    <w:rsid w:val="002E47D7"/>
    <w:rsid w:val="002E6420"/>
    <w:rsid w:val="002E7B6D"/>
    <w:rsid w:val="002F0D9B"/>
    <w:rsid w:val="002F3412"/>
    <w:rsid w:val="002F3F01"/>
    <w:rsid w:val="002F751D"/>
    <w:rsid w:val="00301EA0"/>
    <w:rsid w:val="00302508"/>
    <w:rsid w:val="00302751"/>
    <w:rsid w:val="003040EE"/>
    <w:rsid w:val="00306CD4"/>
    <w:rsid w:val="00307E0A"/>
    <w:rsid w:val="003111DA"/>
    <w:rsid w:val="00311770"/>
    <w:rsid w:val="00312C93"/>
    <w:rsid w:val="003141B2"/>
    <w:rsid w:val="00314ED5"/>
    <w:rsid w:val="00315A16"/>
    <w:rsid w:val="00316838"/>
    <w:rsid w:val="003211E2"/>
    <w:rsid w:val="00322882"/>
    <w:rsid w:val="00322C49"/>
    <w:rsid w:val="00323DC7"/>
    <w:rsid w:val="00324127"/>
    <w:rsid w:val="00326927"/>
    <w:rsid w:val="003321CF"/>
    <w:rsid w:val="003334F5"/>
    <w:rsid w:val="00333AC3"/>
    <w:rsid w:val="00333B34"/>
    <w:rsid w:val="00333E66"/>
    <w:rsid w:val="0034054F"/>
    <w:rsid w:val="00342A76"/>
    <w:rsid w:val="00346505"/>
    <w:rsid w:val="00352C7B"/>
    <w:rsid w:val="00353144"/>
    <w:rsid w:val="003543DA"/>
    <w:rsid w:val="003550B2"/>
    <w:rsid w:val="003569ED"/>
    <w:rsid w:val="00370C76"/>
    <w:rsid w:val="003713FF"/>
    <w:rsid w:val="00372593"/>
    <w:rsid w:val="00374062"/>
    <w:rsid w:val="0037665A"/>
    <w:rsid w:val="00380461"/>
    <w:rsid w:val="00385DE9"/>
    <w:rsid w:val="00386290"/>
    <w:rsid w:val="00387E07"/>
    <w:rsid w:val="00391194"/>
    <w:rsid w:val="00392101"/>
    <w:rsid w:val="00392E46"/>
    <w:rsid w:val="00395A1E"/>
    <w:rsid w:val="00397BDF"/>
    <w:rsid w:val="003A2B17"/>
    <w:rsid w:val="003A3AC1"/>
    <w:rsid w:val="003A43FD"/>
    <w:rsid w:val="003A54BD"/>
    <w:rsid w:val="003A58E9"/>
    <w:rsid w:val="003A71C8"/>
    <w:rsid w:val="003B2482"/>
    <w:rsid w:val="003B3554"/>
    <w:rsid w:val="003B4E1B"/>
    <w:rsid w:val="003B6D76"/>
    <w:rsid w:val="003B7FDE"/>
    <w:rsid w:val="003C295F"/>
    <w:rsid w:val="003C5937"/>
    <w:rsid w:val="003C76BF"/>
    <w:rsid w:val="003D3B7F"/>
    <w:rsid w:val="003D50BF"/>
    <w:rsid w:val="003E1C9A"/>
    <w:rsid w:val="003E22C0"/>
    <w:rsid w:val="003E7C66"/>
    <w:rsid w:val="003F14C5"/>
    <w:rsid w:val="003F245A"/>
    <w:rsid w:val="003F2A34"/>
    <w:rsid w:val="003F39A5"/>
    <w:rsid w:val="003F6959"/>
    <w:rsid w:val="0040487A"/>
    <w:rsid w:val="004072C9"/>
    <w:rsid w:val="0041003D"/>
    <w:rsid w:val="0041409E"/>
    <w:rsid w:val="00415BC2"/>
    <w:rsid w:val="00416BC2"/>
    <w:rsid w:val="00417231"/>
    <w:rsid w:val="00417404"/>
    <w:rsid w:val="00420BD3"/>
    <w:rsid w:val="00422AC4"/>
    <w:rsid w:val="00422AE9"/>
    <w:rsid w:val="00422E54"/>
    <w:rsid w:val="00426004"/>
    <w:rsid w:val="0042659F"/>
    <w:rsid w:val="00427106"/>
    <w:rsid w:val="00430CAE"/>
    <w:rsid w:val="00432B0C"/>
    <w:rsid w:val="00434AEE"/>
    <w:rsid w:val="00437CA2"/>
    <w:rsid w:val="0044053A"/>
    <w:rsid w:val="00440D54"/>
    <w:rsid w:val="00443B02"/>
    <w:rsid w:val="00445FBE"/>
    <w:rsid w:val="004500C4"/>
    <w:rsid w:val="00452824"/>
    <w:rsid w:val="004539AA"/>
    <w:rsid w:val="00453D8D"/>
    <w:rsid w:val="0045652B"/>
    <w:rsid w:val="00457EA9"/>
    <w:rsid w:val="004629E0"/>
    <w:rsid w:val="00463272"/>
    <w:rsid w:val="0046414D"/>
    <w:rsid w:val="004659FF"/>
    <w:rsid w:val="00467BAB"/>
    <w:rsid w:val="0047085D"/>
    <w:rsid w:val="00470AC2"/>
    <w:rsid w:val="00472EF7"/>
    <w:rsid w:val="00475673"/>
    <w:rsid w:val="004768AE"/>
    <w:rsid w:val="004774C3"/>
    <w:rsid w:val="00477823"/>
    <w:rsid w:val="00477989"/>
    <w:rsid w:val="00480A6E"/>
    <w:rsid w:val="00480BB2"/>
    <w:rsid w:val="004834C0"/>
    <w:rsid w:val="004834EF"/>
    <w:rsid w:val="004837B6"/>
    <w:rsid w:val="004840A4"/>
    <w:rsid w:val="004844B4"/>
    <w:rsid w:val="0048785E"/>
    <w:rsid w:val="00492732"/>
    <w:rsid w:val="00492BDF"/>
    <w:rsid w:val="00492FA5"/>
    <w:rsid w:val="00493644"/>
    <w:rsid w:val="004955BA"/>
    <w:rsid w:val="00497CF9"/>
    <w:rsid w:val="004A1D9C"/>
    <w:rsid w:val="004A1E62"/>
    <w:rsid w:val="004A2C14"/>
    <w:rsid w:val="004A5DB8"/>
    <w:rsid w:val="004A6BD5"/>
    <w:rsid w:val="004A6CD2"/>
    <w:rsid w:val="004A6E71"/>
    <w:rsid w:val="004A72B4"/>
    <w:rsid w:val="004B00CA"/>
    <w:rsid w:val="004B1C59"/>
    <w:rsid w:val="004B264E"/>
    <w:rsid w:val="004B2B51"/>
    <w:rsid w:val="004B303D"/>
    <w:rsid w:val="004B3A78"/>
    <w:rsid w:val="004B64C4"/>
    <w:rsid w:val="004C3F0C"/>
    <w:rsid w:val="004C6AC6"/>
    <w:rsid w:val="004C6D45"/>
    <w:rsid w:val="004C7A1E"/>
    <w:rsid w:val="004D0928"/>
    <w:rsid w:val="004D1341"/>
    <w:rsid w:val="004D30F8"/>
    <w:rsid w:val="004D329B"/>
    <w:rsid w:val="004E1924"/>
    <w:rsid w:val="004E21C8"/>
    <w:rsid w:val="004E4C27"/>
    <w:rsid w:val="004E55E7"/>
    <w:rsid w:val="004F064F"/>
    <w:rsid w:val="004F1510"/>
    <w:rsid w:val="004F1EC9"/>
    <w:rsid w:val="004F1ECB"/>
    <w:rsid w:val="004F1FA1"/>
    <w:rsid w:val="004F293A"/>
    <w:rsid w:val="004F3EDE"/>
    <w:rsid w:val="004F5C29"/>
    <w:rsid w:val="004F7523"/>
    <w:rsid w:val="004F7A8B"/>
    <w:rsid w:val="005015FE"/>
    <w:rsid w:val="00502163"/>
    <w:rsid w:val="0050276B"/>
    <w:rsid w:val="00504B87"/>
    <w:rsid w:val="00507B45"/>
    <w:rsid w:val="005107CC"/>
    <w:rsid w:val="00512E05"/>
    <w:rsid w:val="00512F66"/>
    <w:rsid w:val="00513CC8"/>
    <w:rsid w:val="0051457B"/>
    <w:rsid w:val="00515442"/>
    <w:rsid w:val="00526070"/>
    <w:rsid w:val="005272BF"/>
    <w:rsid w:val="00534849"/>
    <w:rsid w:val="0054433B"/>
    <w:rsid w:val="005469A5"/>
    <w:rsid w:val="00546E36"/>
    <w:rsid w:val="00547A2F"/>
    <w:rsid w:val="005527D5"/>
    <w:rsid w:val="00557EAB"/>
    <w:rsid w:val="00564B42"/>
    <w:rsid w:val="005668D0"/>
    <w:rsid w:val="00570C75"/>
    <w:rsid w:val="005710DC"/>
    <w:rsid w:val="005759E0"/>
    <w:rsid w:val="0057658F"/>
    <w:rsid w:val="005802E6"/>
    <w:rsid w:val="00581D97"/>
    <w:rsid w:val="00583572"/>
    <w:rsid w:val="005856FD"/>
    <w:rsid w:val="00586F14"/>
    <w:rsid w:val="0059386B"/>
    <w:rsid w:val="005946E8"/>
    <w:rsid w:val="0059782C"/>
    <w:rsid w:val="0059787F"/>
    <w:rsid w:val="005A1AC3"/>
    <w:rsid w:val="005A21BB"/>
    <w:rsid w:val="005A2519"/>
    <w:rsid w:val="005A27CB"/>
    <w:rsid w:val="005A4660"/>
    <w:rsid w:val="005A77EB"/>
    <w:rsid w:val="005B06C1"/>
    <w:rsid w:val="005B1BB7"/>
    <w:rsid w:val="005B2AB5"/>
    <w:rsid w:val="005B5399"/>
    <w:rsid w:val="005B6C95"/>
    <w:rsid w:val="005B782A"/>
    <w:rsid w:val="005C3A18"/>
    <w:rsid w:val="005C42AB"/>
    <w:rsid w:val="005C6567"/>
    <w:rsid w:val="005C69BC"/>
    <w:rsid w:val="005D12B5"/>
    <w:rsid w:val="005D1E51"/>
    <w:rsid w:val="005D58BD"/>
    <w:rsid w:val="005D63E8"/>
    <w:rsid w:val="005D721F"/>
    <w:rsid w:val="005D76BD"/>
    <w:rsid w:val="005D7BEE"/>
    <w:rsid w:val="005E0175"/>
    <w:rsid w:val="005E34B5"/>
    <w:rsid w:val="005E3CA7"/>
    <w:rsid w:val="005E591B"/>
    <w:rsid w:val="005E7A00"/>
    <w:rsid w:val="005F00CB"/>
    <w:rsid w:val="005F0237"/>
    <w:rsid w:val="005F09D6"/>
    <w:rsid w:val="005F3026"/>
    <w:rsid w:val="005F3A97"/>
    <w:rsid w:val="00600BE7"/>
    <w:rsid w:val="006026A2"/>
    <w:rsid w:val="00605430"/>
    <w:rsid w:val="006057D8"/>
    <w:rsid w:val="006059D4"/>
    <w:rsid w:val="00606125"/>
    <w:rsid w:val="0061088B"/>
    <w:rsid w:val="0061203C"/>
    <w:rsid w:val="00614EE0"/>
    <w:rsid w:val="00620D97"/>
    <w:rsid w:val="0062381D"/>
    <w:rsid w:val="0062532F"/>
    <w:rsid w:val="006324BD"/>
    <w:rsid w:val="00633110"/>
    <w:rsid w:val="00634D03"/>
    <w:rsid w:val="006358D9"/>
    <w:rsid w:val="00636E84"/>
    <w:rsid w:val="006404F1"/>
    <w:rsid w:val="006418A8"/>
    <w:rsid w:val="0064196C"/>
    <w:rsid w:val="006442FD"/>
    <w:rsid w:val="006460CF"/>
    <w:rsid w:val="0064692B"/>
    <w:rsid w:val="00646BB9"/>
    <w:rsid w:val="00647434"/>
    <w:rsid w:val="00651356"/>
    <w:rsid w:val="00651886"/>
    <w:rsid w:val="00653E6D"/>
    <w:rsid w:val="00655BC5"/>
    <w:rsid w:val="0065720C"/>
    <w:rsid w:val="00657DCF"/>
    <w:rsid w:val="00662560"/>
    <w:rsid w:val="006674F5"/>
    <w:rsid w:val="00667824"/>
    <w:rsid w:val="00675B26"/>
    <w:rsid w:val="00676023"/>
    <w:rsid w:val="00681652"/>
    <w:rsid w:val="00681C4D"/>
    <w:rsid w:val="00682529"/>
    <w:rsid w:val="006840D0"/>
    <w:rsid w:val="00685E95"/>
    <w:rsid w:val="00686470"/>
    <w:rsid w:val="0069025B"/>
    <w:rsid w:val="00690492"/>
    <w:rsid w:val="00690CA2"/>
    <w:rsid w:val="00691D55"/>
    <w:rsid w:val="00693473"/>
    <w:rsid w:val="0069439C"/>
    <w:rsid w:val="0069594C"/>
    <w:rsid w:val="00695CCA"/>
    <w:rsid w:val="006A121C"/>
    <w:rsid w:val="006A34C9"/>
    <w:rsid w:val="006A52CD"/>
    <w:rsid w:val="006A6639"/>
    <w:rsid w:val="006A6C2B"/>
    <w:rsid w:val="006B1682"/>
    <w:rsid w:val="006B4B31"/>
    <w:rsid w:val="006B6180"/>
    <w:rsid w:val="006B675C"/>
    <w:rsid w:val="006B67A2"/>
    <w:rsid w:val="006B7815"/>
    <w:rsid w:val="006C2D3B"/>
    <w:rsid w:val="006C67A0"/>
    <w:rsid w:val="006C6C22"/>
    <w:rsid w:val="006C7733"/>
    <w:rsid w:val="006D09B3"/>
    <w:rsid w:val="006D0EB7"/>
    <w:rsid w:val="006D1020"/>
    <w:rsid w:val="006D1799"/>
    <w:rsid w:val="006D2DD8"/>
    <w:rsid w:val="006D3E2C"/>
    <w:rsid w:val="006D74E1"/>
    <w:rsid w:val="006E01A7"/>
    <w:rsid w:val="006E1A6B"/>
    <w:rsid w:val="006E1D73"/>
    <w:rsid w:val="006F7E03"/>
    <w:rsid w:val="00700FBB"/>
    <w:rsid w:val="00701B69"/>
    <w:rsid w:val="007036A8"/>
    <w:rsid w:val="00703A97"/>
    <w:rsid w:val="0071000B"/>
    <w:rsid w:val="00710FC9"/>
    <w:rsid w:val="0071118F"/>
    <w:rsid w:val="00711A4D"/>
    <w:rsid w:val="00712408"/>
    <w:rsid w:val="00712E1A"/>
    <w:rsid w:val="007134D8"/>
    <w:rsid w:val="00715254"/>
    <w:rsid w:val="00717A08"/>
    <w:rsid w:val="007204BE"/>
    <w:rsid w:val="00720860"/>
    <w:rsid w:val="00720A60"/>
    <w:rsid w:val="00720BE1"/>
    <w:rsid w:val="00722A42"/>
    <w:rsid w:val="00722DD9"/>
    <w:rsid w:val="007259EC"/>
    <w:rsid w:val="00735BFB"/>
    <w:rsid w:val="00736605"/>
    <w:rsid w:val="00737EBB"/>
    <w:rsid w:val="00740985"/>
    <w:rsid w:val="00741221"/>
    <w:rsid w:val="00742349"/>
    <w:rsid w:val="00744F31"/>
    <w:rsid w:val="00747E3C"/>
    <w:rsid w:val="00754976"/>
    <w:rsid w:val="00754FB8"/>
    <w:rsid w:val="0075505E"/>
    <w:rsid w:val="00755B19"/>
    <w:rsid w:val="007606E1"/>
    <w:rsid w:val="00760F86"/>
    <w:rsid w:val="007639B6"/>
    <w:rsid w:val="00767B24"/>
    <w:rsid w:val="00771B96"/>
    <w:rsid w:val="007730D5"/>
    <w:rsid w:val="00773DD1"/>
    <w:rsid w:val="00783474"/>
    <w:rsid w:val="00783943"/>
    <w:rsid w:val="0078590B"/>
    <w:rsid w:val="00785E0A"/>
    <w:rsid w:val="00790C65"/>
    <w:rsid w:val="00790EAF"/>
    <w:rsid w:val="00791CA5"/>
    <w:rsid w:val="00791F51"/>
    <w:rsid w:val="00794716"/>
    <w:rsid w:val="00794D90"/>
    <w:rsid w:val="00795467"/>
    <w:rsid w:val="00796A1B"/>
    <w:rsid w:val="007976EB"/>
    <w:rsid w:val="007A0312"/>
    <w:rsid w:val="007A035D"/>
    <w:rsid w:val="007A1D0C"/>
    <w:rsid w:val="007A38E4"/>
    <w:rsid w:val="007A39CC"/>
    <w:rsid w:val="007A4A26"/>
    <w:rsid w:val="007A61CD"/>
    <w:rsid w:val="007B282B"/>
    <w:rsid w:val="007B3B39"/>
    <w:rsid w:val="007B49BB"/>
    <w:rsid w:val="007C1A5F"/>
    <w:rsid w:val="007C6405"/>
    <w:rsid w:val="007C6CB1"/>
    <w:rsid w:val="007C6F70"/>
    <w:rsid w:val="007C72EC"/>
    <w:rsid w:val="007D07AE"/>
    <w:rsid w:val="007D19F7"/>
    <w:rsid w:val="007D33A2"/>
    <w:rsid w:val="007D38EE"/>
    <w:rsid w:val="007D41BC"/>
    <w:rsid w:val="007D7F1F"/>
    <w:rsid w:val="007E08E9"/>
    <w:rsid w:val="007E1296"/>
    <w:rsid w:val="007E2A16"/>
    <w:rsid w:val="007E3E11"/>
    <w:rsid w:val="007E3F09"/>
    <w:rsid w:val="007E643D"/>
    <w:rsid w:val="007E7259"/>
    <w:rsid w:val="007F0598"/>
    <w:rsid w:val="007F0EC3"/>
    <w:rsid w:val="007F751E"/>
    <w:rsid w:val="00801B6B"/>
    <w:rsid w:val="00802627"/>
    <w:rsid w:val="008072D7"/>
    <w:rsid w:val="008121F4"/>
    <w:rsid w:val="008175A9"/>
    <w:rsid w:val="0082146E"/>
    <w:rsid w:val="00821A98"/>
    <w:rsid w:val="00821CD9"/>
    <w:rsid w:val="00822CE6"/>
    <w:rsid w:val="00824F53"/>
    <w:rsid w:val="00827E62"/>
    <w:rsid w:val="008418D8"/>
    <w:rsid w:val="00845E85"/>
    <w:rsid w:val="008472F0"/>
    <w:rsid w:val="00850F6B"/>
    <w:rsid w:val="008525F2"/>
    <w:rsid w:val="008539F8"/>
    <w:rsid w:val="0085462A"/>
    <w:rsid w:val="00855189"/>
    <w:rsid w:val="00860F1B"/>
    <w:rsid w:val="008642AD"/>
    <w:rsid w:val="008657FC"/>
    <w:rsid w:val="00870F0B"/>
    <w:rsid w:val="0087261F"/>
    <w:rsid w:val="0087300B"/>
    <w:rsid w:val="00875402"/>
    <w:rsid w:val="00875666"/>
    <w:rsid w:val="00875ADE"/>
    <w:rsid w:val="00875AE8"/>
    <w:rsid w:val="008768F7"/>
    <w:rsid w:val="008848D6"/>
    <w:rsid w:val="008849F2"/>
    <w:rsid w:val="00884B19"/>
    <w:rsid w:val="00892924"/>
    <w:rsid w:val="00895314"/>
    <w:rsid w:val="008965FE"/>
    <w:rsid w:val="008A00A0"/>
    <w:rsid w:val="008A1626"/>
    <w:rsid w:val="008A7218"/>
    <w:rsid w:val="008B1378"/>
    <w:rsid w:val="008B3E3B"/>
    <w:rsid w:val="008B4433"/>
    <w:rsid w:val="008B5947"/>
    <w:rsid w:val="008B6117"/>
    <w:rsid w:val="008C106C"/>
    <w:rsid w:val="008C131D"/>
    <w:rsid w:val="008C488A"/>
    <w:rsid w:val="008C5B3B"/>
    <w:rsid w:val="008C6B2C"/>
    <w:rsid w:val="008C7CF0"/>
    <w:rsid w:val="008D21D4"/>
    <w:rsid w:val="008D3EF0"/>
    <w:rsid w:val="008D4C09"/>
    <w:rsid w:val="008D6114"/>
    <w:rsid w:val="008E0435"/>
    <w:rsid w:val="008E2339"/>
    <w:rsid w:val="008F01CA"/>
    <w:rsid w:val="008F7967"/>
    <w:rsid w:val="009004D9"/>
    <w:rsid w:val="0090410F"/>
    <w:rsid w:val="00904BFE"/>
    <w:rsid w:val="00906499"/>
    <w:rsid w:val="0091098C"/>
    <w:rsid w:val="00911914"/>
    <w:rsid w:val="009138ED"/>
    <w:rsid w:val="00913FA9"/>
    <w:rsid w:val="00914CEB"/>
    <w:rsid w:val="00920885"/>
    <w:rsid w:val="00920C02"/>
    <w:rsid w:val="009230F4"/>
    <w:rsid w:val="00924CDC"/>
    <w:rsid w:val="00930AB8"/>
    <w:rsid w:val="00932EE8"/>
    <w:rsid w:val="00936C96"/>
    <w:rsid w:val="0093715F"/>
    <w:rsid w:val="00941167"/>
    <w:rsid w:val="00941D82"/>
    <w:rsid w:val="00943DF9"/>
    <w:rsid w:val="00945AD5"/>
    <w:rsid w:val="009462B4"/>
    <w:rsid w:val="00946D2D"/>
    <w:rsid w:val="00950654"/>
    <w:rsid w:val="00951146"/>
    <w:rsid w:val="00952DF0"/>
    <w:rsid w:val="00953E57"/>
    <w:rsid w:val="00957E38"/>
    <w:rsid w:val="00962DD4"/>
    <w:rsid w:val="00964623"/>
    <w:rsid w:val="00964B96"/>
    <w:rsid w:val="009679DE"/>
    <w:rsid w:val="00971EA1"/>
    <w:rsid w:val="00972502"/>
    <w:rsid w:val="0097320B"/>
    <w:rsid w:val="00976930"/>
    <w:rsid w:val="00976DA5"/>
    <w:rsid w:val="009770CE"/>
    <w:rsid w:val="00977770"/>
    <w:rsid w:val="0098049A"/>
    <w:rsid w:val="00986226"/>
    <w:rsid w:val="009879C0"/>
    <w:rsid w:val="00990F0A"/>
    <w:rsid w:val="00991CB6"/>
    <w:rsid w:val="009924A1"/>
    <w:rsid w:val="00994066"/>
    <w:rsid w:val="00995DE6"/>
    <w:rsid w:val="009A10D8"/>
    <w:rsid w:val="009A2619"/>
    <w:rsid w:val="009B003D"/>
    <w:rsid w:val="009B21DD"/>
    <w:rsid w:val="009B254F"/>
    <w:rsid w:val="009B2F9D"/>
    <w:rsid w:val="009B4A4A"/>
    <w:rsid w:val="009B5791"/>
    <w:rsid w:val="009B5944"/>
    <w:rsid w:val="009B6A43"/>
    <w:rsid w:val="009B6E27"/>
    <w:rsid w:val="009B70AD"/>
    <w:rsid w:val="009C0E67"/>
    <w:rsid w:val="009C265E"/>
    <w:rsid w:val="009C2808"/>
    <w:rsid w:val="009C78E9"/>
    <w:rsid w:val="009D1652"/>
    <w:rsid w:val="009D2899"/>
    <w:rsid w:val="009D586E"/>
    <w:rsid w:val="009E165D"/>
    <w:rsid w:val="009E20C0"/>
    <w:rsid w:val="009E52EA"/>
    <w:rsid w:val="009E7548"/>
    <w:rsid w:val="009F4671"/>
    <w:rsid w:val="009F753D"/>
    <w:rsid w:val="00A00C7A"/>
    <w:rsid w:val="00A0158D"/>
    <w:rsid w:val="00A01816"/>
    <w:rsid w:val="00A01A7B"/>
    <w:rsid w:val="00A05AB8"/>
    <w:rsid w:val="00A11AEC"/>
    <w:rsid w:val="00A12D8E"/>
    <w:rsid w:val="00A176FF"/>
    <w:rsid w:val="00A17AFB"/>
    <w:rsid w:val="00A200D5"/>
    <w:rsid w:val="00A2036B"/>
    <w:rsid w:val="00A264B2"/>
    <w:rsid w:val="00A307C0"/>
    <w:rsid w:val="00A30E4B"/>
    <w:rsid w:val="00A33417"/>
    <w:rsid w:val="00A33B95"/>
    <w:rsid w:val="00A35AAA"/>
    <w:rsid w:val="00A40228"/>
    <w:rsid w:val="00A40A8E"/>
    <w:rsid w:val="00A410CC"/>
    <w:rsid w:val="00A41139"/>
    <w:rsid w:val="00A43071"/>
    <w:rsid w:val="00A44880"/>
    <w:rsid w:val="00A45CAF"/>
    <w:rsid w:val="00A47C7B"/>
    <w:rsid w:val="00A50DE0"/>
    <w:rsid w:val="00A52C43"/>
    <w:rsid w:val="00A53FE4"/>
    <w:rsid w:val="00A55FCE"/>
    <w:rsid w:val="00A562A7"/>
    <w:rsid w:val="00A6043D"/>
    <w:rsid w:val="00A61092"/>
    <w:rsid w:val="00A61562"/>
    <w:rsid w:val="00A62965"/>
    <w:rsid w:val="00A70A0D"/>
    <w:rsid w:val="00A72975"/>
    <w:rsid w:val="00A82A91"/>
    <w:rsid w:val="00A82EEB"/>
    <w:rsid w:val="00A839B5"/>
    <w:rsid w:val="00A83A9D"/>
    <w:rsid w:val="00A8646F"/>
    <w:rsid w:val="00A87E07"/>
    <w:rsid w:val="00A917F4"/>
    <w:rsid w:val="00A93310"/>
    <w:rsid w:val="00A94509"/>
    <w:rsid w:val="00A9554C"/>
    <w:rsid w:val="00A95CF4"/>
    <w:rsid w:val="00A97598"/>
    <w:rsid w:val="00A975D6"/>
    <w:rsid w:val="00AA074E"/>
    <w:rsid w:val="00AA1003"/>
    <w:rsid w:val="00AA46D3"/>
    <w:rsid w:val="00AA7793"/>
    <w:rsid w:val="00AB2CF4"/>
    <w:rsid w:val="00AB49CB"/>
    <w:rsid w:val="00AC0DE0"/>
    <w:rsid w:val="00AC2932"/>
    <w:rsid w:val="00AC6C7D"/>
    <w:rsid w:val="00AC6ECF"/>
    <w:rsid w:val="00AC7525"/>
    <w:rsid w:val="00AD175A"/>
    <w:rsid w:val="00AD2F9B"/>
    <w:rsid w:val="00AD6817"/>
    <w:rsid w:val="00AD6D45"/>
    <w:rsid w:val="00AD72A4"/>
    <w:rsid w:val="00AE33D2"/>
    <w:rsid w:val="00AE4605"/>
    <w:rsid w:val="00AE4D05"/>
    <w:rsid w:val="00AE65A3"/>
    <w:rsid w:val="00AE69B0"/>
    <w:rsid w:val="00AE6E09"/>
    <w:rsid w:val="00AE79D5"/>
    <w:rsid w:val="00AF32E9"/>
    <w:rsid w:val="00AF43FF"/>
    <w:rsid w:val="00AF6593"/>
    <w:rsid w:val="00B0008C"/>
    <w:rsid w:val="00B01734"/>
    <w:rsid w:val="00B01FF9"/>
    <w:rsid w:val="00B036A7"/>
    <w:rsid w:val="00B04F62"/>
    <w:rsid w:val="00B07CC7"/>
    <w:rsid w:val="00B11785"/>
    <w:rsid w:val="00B12769"/>
    <w:rsid w:val="00B12BFB"/>
    <w:rsid w:val="00B217E4"/>
    <w:rsid w:val="00B228EF"/>
    <w:rsid w:val="00B232E6"/>
    <w:rsid w:val="00B23F2E"/>
    <w:rsid w:val="00B27D89"/>
    <w:rsid w:val="00B301F4"/>
    <w:rsid w:val="00B3234F"/>
    <w:rsid w:val="00B326E7"/>
    <w:rsid w:val="00B3433A"/>
    <w:rsid w:val="00B3513A"/>
    <w:rsid w:val="00B36807"/>
    <w:rsid w:val="00B370E6"/>
    <w:rsid w:val="00B373C6"/>
    <w:rsid w:val="00B377F7"/>
    <w:rsid w:val="00B37E03"/>
    <w:rsid w:val="00B41526"/>
    <w:rsid w:val="00B433C3"/>
    <w:rsid w:val="00B4508F"/>
    <w:rsid w:val="00B4724F"/>
    <w:rsid w:val="00B532F8"/>
    <w:rsid w:val="00B545DD"/>
    <w:rsid w:val="00B55A5A"/>
    <w:rsid w:val="00B567F7"/>
    <w:rsid w:val="00B6084C"/>
    <w:rsid w:val="00B60C8B"/>
    <w:rsid w:val="00B61FB9"/>
    <w:rsid w:val="00B6326C"/>
    <w:rsid w:val="00B6624B"/>
    <w:rsid w:val="00B67410"/>
    <w:rsid w:val="00B700AB"/>
    <w:rsid w:val="00B717FE"/>
    <w:rsid w:val="00B723C1"/>
    <w:rsid w:val="00B740CA"/>
    <w:rsid w:val="00B74158"/>
    <w:rsid w:val="00B80C24"/>
    <w:rsid w:val="00B85D17"/>
    <w:rsid w:val="00B864E0"/>
    <w:rsid w:val="00B8679A"/>
    <w:rsid w:val="00B9159E"/>
    <w:rsid w:val="00B97CB8"/>
    <w:rsid w:val="00BA1824"/>
    <w:rsid w:val="00BA29E9"/>
    <w:rsid w:val="00BA51E3"/>
    <w:rsid w:val="00BA5A49"/>
    <w:rsid w:val="00BA6836"/>
    <w:rsid w:val="00BA77E6"/>
    <w:rsid w:val="00BB230B"/>
    <w:rsid w:val="00BB2460"/>
    <w:rsid w:val="00BB26F8"/>
    <w:rsid w:val="00BB5C69"/>
    <w:rsid w:val="00BB6288"/>
    <w:rsid w:val="00BB6950"/>
    <w:rsid w:val="00BC349D"/>
    <w:rsid w:val="00BC4406"/>
    <w:rsid w:val="00BC4849"/>
    <w:rsid w:val="00BC6D5E"/>
    <w:rsid w:val="00BD1BFE"/>
    <w:rsid w:val="00BD58D9"/>
    <w:rsid w:val="00BD5B1C"/>
    <w:rsid w:val="00BD6672"/>
    <w:rsid w:val="00BD6A20"/>
    <w:rsid w:val="00BE25CE"/>
    <w:rsid w:val="00BE2C3A"/>
    <w:rsid w:val="00BE2E09"/>
    <w:rsid w:val="00BE387C"/>
    <w:rsid w:val="00BE3D3D"/>
    <w:rsid w:val="00BE7F89"/>
    <w:rsid w:val="00BF1E3F"/>
    <w:rsid w:val="00BF4D62"/>
    <w:rsid w:val="00BF671C"/>
    <w:rsid w:val="00C0028A"/>
    <w:rsid w:val="00C00554"/>
    <w:rsid w:val="00C01A2E"/>
    <w:rsid w:val="00C0268D"/>
    <w:rsid w:val="00C02FFF"/>
    <w:rsid w:val="00C03355"/>
    <w:rsid w:val="00C05480"/>
    <w:rsid w:val="00C10E38"/>
    <w:rsid w:val="00C1299A"/>
    <w:rsid w:val="00C13CD5"/>
    <w:rsid w:val="00C159B9"/>
    <w:rsid w:val="00C17923"/>
    <w:rsid w:val="00C24214"/>
    <w:rsid w:val="00C27289"/>
    <w:rsid w:val="00C30E86"/>
    <w:rsid w:val="00C328CE"/>
    <w:rsid w:val="00C34C63"/>
    <w:rsid w:val="00C34DE0"/>
    <w:rsid w:val="00C360D3"/>
    <w:rsid w:val="00C42D21"/>
    <w:rsid w:val="00C44A56"/>
    <w:rsid w:val="00C45FD8"/>
    <w:rsid w:val="00C467B3"/>
    <w:rsid w:val="00C47B49"/>
    <w:rsid w:val="00C57046"/>
    <w:rsid w:val="00C60FCE"/>
    <w:rsid w:val="00C60FE0"/>
    <w:rsid w:val="00C616D2"/>
    <w:rsid w:val="00C63588"/>
    <w:rsid w:val="00C63D18"/>
    <w:rsid w:val="00C64099"/>
    <w:rsid w:val="00C64246"/>
    <w:rsid w:val="00C653C3"/>
    <w:rsid w:val="00C65476"/>
    <w:rsid w:val="00C66758"/>
    <w:rsid w:val="00C66D33"/>
    <w:rsid w:val="00C71481"/>
    <w:rsid w:val="00C7175C"/>
    <w:rsid w:val="00C7323C"/>
    <w:rsid w:val="00C74698"/>
    <w:rsid w:val="00C760AF"/>
    <w:rsid w:val="00C7633B"/>
    <w:rsid w:val="00C84D39"/>
    <w:rsid w:val="00C85458"/>
    <w:rsid w:val="00C85BD2"/>
    <w:rsid w:val="00C870D3"/>
    <w:rsid w:val="00C87E32"/>
    <w:rsid w:val="00C919BA"/>
    <w:rsid w:val="00C91EC3"/>
    <w:rsid w:val="00C95B79"/>
    <w:rsid w:val="00C960A9"/>
    <w:rsid w:val="00CA2D47"/>
    <w:rsid w:val="00CA409B"/>
    <w:rsid w:val="00CA43BB"/>
    <w:rsid w:val="00CA4B60"/>
    <w:rsid w:val="00CA643E"/>
    <w:rsid w:val="00CB1491"/>
    <w:rsid w:val="00CB1BEC"/>
    <w:rsid w:val="00CB2CB1"/>
    <w:rsid w:val="00CB4478"/>
    <w:rsid w:val="00CB4F85"/>
    <w:rsid w:val="00CD101D"/>
    <w:rsid w:val="00CD1940"/>
    <w:rsid w:val="00CD6422"/>
    <w:rsid w:val="00CD73AA"/>
    <w:rsid w:val="00CE0331"/>
    <w:rsid w:val="00CE08FC"/>
    <w:rsid w:val="00CE30C6"/>
    <w:rsid w:val="00CE38E1"/>
    <w:rsid w:val="00CE5A41"/>
    <w:rsid w:val="00CE6781"/>
    <w:rsid w:val="00CF184F"/>
    <w:rsid w:val="00CF277E"/>
    <w:rsid w:val="00CF3624"/>
    <w:rsid w:val="00CF4402"/>
    <w:rsid w:val="00CF70AE"/>
    <w:rsid w:val="00CF735F"/>
    <w:rsid w:val="00CF744B"/>
    <w:rsid w:val="00D00341"/>
    <w:rsid w:val="00D008FA"/>
    <w:rsid w:val="00D01ADC"/>
    <w:rsid w:val="00D07ADC"/>
    <w:rsid w:val="00D07CF9"/>
    <w:rsid w:val="00D07D57"/>
    <w:rsid w:val="00D10438"/>
    <w:rsid w:val="00D120E9"/>
    <w:rsid w:val="00D123BE"/>
    <w:rsid w:val="00D16F88"/>
    <w:rsid w:val="00D17FEB"/>
    <w:rsid w:val="00D20B95"/>
    <w:rsid w:val="00D22712"/>
    <w:rsid w:val="00D23D2D"/>
    <w:rsid w:val="00D25201"/>
    <w:rsid w:val="00D255FB"/>
    <w:rsid w:val="00D30296"/>
    <w:rsid w:val="00D33841"/>
    <w:rsid w:val="00D33D36"/>
    <w:rsid w:val="00D34D26"/>
    <w:rsid w:val="00D37F4D"/>
    <w:rsid w:val="00D43A14"/>
    <w:rsid w:val="00D43BE5"/>
    <w:rsid w:val="00D455DA"/>
    <w:rsid w:val="00D4683A"/>
    <w:rsid w:val="00D47602"/>
    <w:rsid w:val="00D50E19"/>
    <w:rsid w:val="00D513D7"/>
    <w:rsid w:val="00D52AD6"/>
    <w:rsid w:val="00D54F01"/>
    <w:rsid w:val="00D55980"/>
    <w:rsid w:val="00D55EEE"/>
    <w:rsid w:val="00D61653"/>
    <w:rsid w:val="00D63A49"/>
    <w:rsid w:val="00D64EF6"/>
    <w:rsid w:val="00D657D5"/>
    <w:rsid w:val="00D66737"/>
    <w:rsid w:val="00D7085A"/>
    <w:rsid w:val="00D7195D"/>
    <w:rsid w:val="00D71C75"/>
    <w:rsid w:val="00D7543C"/>
    <w:rsid w:val="00D772E6"/>
    <w:rsid w:val="00D8341F"/>
    <w:rsid w:val="00D86412"/>
    <w:rsid w:val="00D94FFE"/>
    <w:rsid w:val="00D9557E"/>
    <w:rsid w:val="00D969C2"/>
    <w:rsid w:val="00D97D17"/>
    <w:rsid w:val="00DA1BBA"/>
    <w:rsid w:val="00DA76A3"/>
    <w:rsid w:val="00DB1347"/>
    <w:rsid w:val="00DB1D23"/>
    <w:rsid w:val="00DB4750"/>
    <w:rsid w:val="00DB6D7F"/>
    <w:rsid w:val="00DC24B9"/>
    <w:rsid w:val="00DC2F5B"/>
    <w:rsid w:val="00DC37C0"/>
    <w:rsid w:val="00DC635B"/>
    <w:rsid w:val="00DC676F"/>
    <w:rsid w:val="00DC69AC"/>
    <w:rsid w:val="00DD006B"/>
    <w:rsid w:val="00DD14AC"/>
    <w:rsid w:val="00DD2B29"/>
    <w:rsid w:val="00DD3FBE"/>
    <w:rsid w:val="00DD40A6"/>
    <w:rsid w:val="00DD5C56"/>
    <w:rsid w:val="00DE0228"/>
    <w:rsid w:val="00DE4F08"/>
    <w:rsid w:val="00DE642C"/>
    <w:rsid w:val="00DF2FD5"/>
    <w:rsid w:val="00DF305C"/>
    <w:rsid w:val="00DF3DCE"/>
    <w:rsid w:val="00DF6993"/>
    <w:rsid w:val="00E00AAF"/>
    <w:rsid w:val="00E02D62"/>
    <w:rsid w:val="00E038EF"/>
    <w:rsid w:val="00E057FB"/>
    <w:rsid w:val="00E05AA7"/>
    <w:rsid w:val="00E0709B"/>
    <w:rsid w:val="00E07159"/>
    <w:rsid w:val="00E11EFB"/>
    <w:rsid w:val="00E1257D"/>
    <w:rsid w:val="00E12B4A"/>
    <w:rsid w:val="00E12E1F"/>
    <w:rsid w:val="00E1335B"/>
    <w:rsid w:val="00E1345B"/>
    <w:rsid w:val="00E308E1"/>
    <w:rsid w:val="00E30BD0"/>
    <w:rsid w:val="00E3210E"/>
    <w:rsid w:val="00E3313D"/>
    <w:rsid w:val="00E33543"/>
    <w:rsid w:val="00E3544D"/>
    <w:rsid w:val="00E354DD"/>
    <w:rsid w:val="00E3590C"/>
    <w:rsid w:val="00E40B1E"/>
    <w:rsid w:val="00E421AD"/>
    <w:rsid w:val="00E434E5"/>
    <w:rsid w:val="00E46D0D"/>
    <w:rsid w:val="00E47ED7"/>
    <w:rsid w:val="00E52BA4"/>
    <w:rsid w:val="00E53F19"/>
    <w:rsid w:val="00E56690"/>
    <w:rsid w:val="00E61311"/>
    <w:rsid w:val="00E61745"/>
    <w:rsid w:val="00E61CF6"/>
    <w:rsid w:val="00E67B22"/>
    <w:rsid w:val="00E74858"/>
    <w:rsid w:val="00E7780B"/>
    <w:rsid w:val="00E77B50"/>
    <w:rsid w:val="00E80158"/>
    <w:rsid w:val="00E810AC"/>
    <w:rsid w:val="00E82B8D"/>
    <w:rsid w:val="00E84011"/>
    <w:rsid w:val="00E8514C"/>
    <w:rsid w:val="00E90926"/>
    <w:rsid w:val="00E92D9F"/>
    <w:rsid w:val="00E97B5F"/>
    <w:rsid w:val="00EA36F4"/>
    <w:rsid w:val="00EA4F47"/>
    <w:rsid w:val="00EB097E"/>
    <w:rsid w:val="00EB0E26"/>
    <w:rsid w:val="00EB1EBA"/>
    <w:rsid w:val="00EB29CE"/>
    <w:rsid w:val="00EB6742"/>
    <w:rsid w:val="00EC0628"/>
    <w:rsid w:val="00EC12C9"/>
    <w:rsid w:val="00EC1356"/>
    <w:rsid w:val="00EC2834"/>
    <w:rsid w:val="00EC28EC"/>
    <w:rsid w:val="00EC4E4C"/>
    <w:rsid w:val="00ED3368"/>
    <w:rsid w:val="00ED406B"/>
    <w:rsid w:val="00ED5629"/>
    <w:rsid w:val="00ED58BE"/>
    <w:rsid w:val="00ED7563"/>
    <w:rsid w:val="00ED7EB7"/>
    <w:rsid w:val="00EE2382"/>
    <w:rsid w:val="00EE4098"/>
    <w:rsid w:val="00EF1A28"/>
    <w:rsid w:val="00F00026"/>
    <w:rsid w:val="00F027B5"/>
    <w:rsid w:val="00F02D1D"/>
    <w:rsid w:val="00F02D60"/>
    <w:rsid w:val="00F0527E"/>
    <w:rsid w:val="00F05ED5"/>
    <w:rsid w:val="00F0760D"/>
    <w:rsid w:val="00F10740"/>
    <w:rsid w:val="00F10B90"/>
    <w:rsid w:val="00F21267"/>
    <w:rsid w:val="00F21ECA"/>
    <w:rsid w:val="00F22601"/>
    <w:rsid w:val="00F2285D"/>
    <w:rsid w:val="00F23EB0"/>
    <w:rsid w:val="00F250A8"/>
    <w:rsid w:val="00F26961"/>
    <w:rsid w:val="00F3023D"/>
    <w:rsid w:val="00F3157D"/>
    <w:rsid w:val="00F31FFE"/>
    <w:rsid w:val="00F32AF6"/>
    <w:rsid w:val="00F34A71"/>
    <w:rsid w:val="00F36E63"/>
    <w:rsid w:val="00F403AE"/>
    <w:rsid w:val="00F409B0"/>
    <w:rsid w:val="00F47C2E"/>
    <w:rsid w:val="00F53BE2"/>
    <w:rsid w:val="00F54617"/>
    <w:rsid w:val="00F56236"/>
    <w:rsid w:val="00F65213"/>
    <w:rsid w:val="00F66477"/>
    <w:rsid w:val="00F671D6"/>
    <w:rsid w:val="00F715E5"/>
    <w:rsid w:val="00F7324B"/>
    <w:rsid w:val="00F752D5"/>
    <w:rsid w:val="00F768F5"/>
    <w:rsid w:val="00F81355"/>
    <w:rsid w:val="00F823A5"/>
    <w:rsid w:val="00F8431B"/>
    <w:rsid w:val="00F84341"/>
    <w:rsid w:val="00F865D9"/>
    <w:rsid w:val="00F908D9"/>
    <w:rsid w:val="00F90BFC"/>
    <w:rsid w:val="00F915CD"/>
    <w:rsid w:val="00F94CEE"/>
    <w:rsid w:val="00F9519F"/>
    <w:rsid w:val="00F9704B"/>
    <w:rsid w:val="00F974C4"/>
    <w:rsid w:val="00F97A23"/>
    <w:rsid w:val="00F97C36"/>
    <w:rsid w:val="00FB0B4D"/>
    <w:rsid w:val="00FB0DC0"/>
    <w:rsid w:val="00FB27DC"/>
    <w:rsid w:val="00FB2C81"/>
    <w:rsid w:val="00FB65F4"/>
    <w:rsid w:val="00FC17D3"/>
    <w:rsid w:val="00FC1A15"/>
    <w:rsid w:val="00FC3249"/>
    <w:rsid w:val="00FC5199"/>
    <w:rsid w:val="00FC5A73"/>
    <w:rsid w:val="00FC5ABE"/>
    <w:rsid w:val="00FC6262"/>
    <w:rsid w:val="00FD1746"/>
    <w:rsid w:val="00FD183A"/>
    <w:rsid w:val="00FD1A60"/>
    <w:rsid w:val="00FD267F"/>
    <w:rsid w:val="00FD446D"/>
    <w:rsid w:val="00FD7432"/>
    <w:rsid w:val="00FE0AA0"/>
    <w:rsid w:val="00FE15DC"/>
    <w:rsid w:val="00FE16DC"/>
    <w:rsid w:val="00FE621C"/>
    <w:rsid w:val="00FE7383"/>
    <w:rsid w:val="00FE7B54"/>
    <w:rsid w:val="00FF1309"/>
    <w:rsid w:val="00FF5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30B9D2"/>
  <w15:docId w15:val="{99360280-1D51-9741-8CE4-62F9BC576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qFormat="1"/>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7A8B"/>
    <w:rPr>
      <w:color w:val="404040"/>
      <w:sz w:val="19"/>
      <w:szCs w:val="22"/>
    </w:rPr>
  </w:style>
  <w:style w:type="paragraph" w:styleId="Heading1">
    <w:name w:val="heading 1"/>
    <w:basedOn w:val="Normal"/>
    <w:next w:val="Normal"/>
    <w:link w:val="Heading1Char"/>
    <w:qFormat/>
    <w:rsid w:val="004F7A8B"/>
    <w:pPr>
      <w:keepNext/>
      <w:keepLines/>
      <w:spacing w:before="480"/>
      <w:outlineLvl w:val="0"/>
    </w:pPr>
    <w:rPr>
      <w:rFonts w:ascii="Calibri" w:eastAsia="MS Gothic" w:hAnsi="Calibri"/>
      <w:b/>
      <w:bCs/>
      <w:color w:val="365F91"/>
      <w:sz w:val="28"/>
      <w:szCs w:val="28"/>
    </w:rPr>
  </w:style>
  <w:style w:type="paragraph" w:styleId="Heading2">
    <w:name w:val="heading 2"/>
    <w:basedOn w:val="Normal"/>
    <w:next w:val="Normal"/>
    <w:link w:val="Heading2Char"/>
    <w:qFormat/>
    <w:rsid w:val="004F7A8B"/>
    <w:pPr>
      <w:keepNext/>
      <w:keepLines/>
      <w:spacing w:before="200"/>
      <w:outlineLvl w:val="1"/>
    </w:pPr>
    <w:rPr>
      <w:rFonts w:ascii="Calibri" w:eastAsia="MS Gothic" w:hAnsi="Calibri"/>
      <w:b/>
      <w:bCs/>
      <w:color w:val="4F81BD"/>
      <w:sz w:val="26"/>
      <w:szCs w:val="26"/>
    </w:rPr>
  </w:style>
  <w:style w:type="paragraph" w:styleId="Heading3">
    <w:name w:val="heading 3"/>
    <w:basedOn w:val="Normal"/>
    <w:next w:val="Normal"/>
    <w:link w:val="Heading3Char"/>
    <w:qFormat/>
    <w:rsid w:val="004F7A8B"/>
    <w:pPr>
      <w:keepNext/>
      <w:keepLines/>
      <w:spacing w:before="200"/>
      <w:outlineLvl w:val="2"/>
    </w:pPr>
    <w:rPr>
      <w:rFonts w:ascii="Calibri" w:eastAsia="MS Gothic" w:hAnsi="Calibri"/>
      <w:b/>
      <w:bCs/>
      <w:color w:val="4F81BD"/>
    </w:rPr>
  </w:style>
  <w:style w:type="paragraph" w:styleId="Heading4">
    <w:name w:val="heading 4"/>
    <w:basedOn w:val="Normal"/>
    <w:next w:val="Normal"/>
    <w:link w:val="Heading4Char"/>
    <w:qFormat/>
    <w:rsid w:val="004F7A8B"/>
    <w:pPr>
      <w:keepNext/>
      <w:keepLines/>
      <w:spacing w:before="200"/>
      <w:outlineLvl w:val="3"/>
    </w:pPr>
    <w:rPr>
      <w:rFonts w:ascii="Calibri" w:eastAsia="MS Gothic" w:hAnsi="Calibri"/>
      <w:b/>
      <w:bCs/>
      <w:i/>
      <w:iCs/>
      <w:color w:val="4F81BD"/>
    </w:rPr>
  </w:style>
  <w:style w:type="paragraph" w:styleId="Heading5">
    <w:name w:val="heading 5"/>
    <w:basedOn w:val="Normal"/>
    <w:next w:val="Normal"/>
    <w:link w:val="Heading5Char"/>
    <w:qFormat/>
    <w:rsid w:val="004F7A8B"/>
    <w:pPr>
      <w:keepNext/>
      <w:keepLines/>
      <w:spacing w:before="200"/>
      <w:outlineLvl w:val="4"/>
    </w:pPr>
    <w:rPr>
      <w:rFonts w:ascii="Calibri" w:eastAsia="MS Gothic" w:hAnsi="Calibri"/>
      <w:color w:val="243F60"/>
    </w:rPr>
  </w:style>
  <w:style w:type="paragraph" w:styleId="Heading6">
    <w:name w:val="heading 6"/>
    <w:basedOn w:val="Normal"/>
    <w:next w:val="Normal"/>
    <w:link w:val="Heading6Char"/>
    <w:qFormat/>
    <w:rsid w:val="004F7A8B"/>
    <w:pPr>
      <w:keepNext/>
      <w:keepLines/>
      <w:spacing w:before="200"/>
      <w:outlineLvl w:val="5"/>
    </w:pPr>
    <w:rPr>
      <w:rFonts w:ascii="Calibri" w:eastAsia="MS Gothic" w:hAnsi="Calibri"/>
      <w:i/>
      <w:iCs/>
      <w:color w:val="243F60"/>
    </w:rPr>
  </w:style>
  <w:style w:type="paragraph" w:styleId="Heading7">
    <w:name w:val="heading 7"/>
    <w:basedOn w:val="Normal"/>
    <w:next w:val="Normal"/>
    <w:link w:val="Heading7Char"/>
    <w:qFormat/>
    <w:rsid w:val="004F7A8B"/>
    <w:pPr>
      <w:keepNext/>
      <w:keepLines/>
      <w:spacing w:before="200"/>
      <w:outlineLvl w:val="6"/>
    </w:pPr>
    <w:rPr>
      <w:rFonts w:ascii="Calibri" w:eastAsia="MS Gothic" w:hAnsi="Calibri"/>
      <w:i/>
      <w:iCs/>
    </w:rPr>
  </w:style>
  <w:style w:type="paragraph" w:styleId="Heading8">
    <w:name w:val="heading 8"/>
    <w:basedOn w:val="Normal"/>
    <w:next w:val="Normal"/>
    <w:link w:val="Heading8Char"/>
    <w:qFormat/>
    <w:rsid w:val="004F7A8B"/>
    <w:pPr>
      <w:keepNext/>
      <w:keepLines/>
      <w:spacing w:before="200"/>
      <w:outlineLvl w:val="7"/>
    </w:pPr>
    <w:rPr>
      <w:rFonts w:ascii="Calibri" w:eastAsia="MS Gothic" w:hAnsi="Calibri"/>
      <w:sz w:val="20"/>
      <w:szCs w:val="20"/>
    </w:rPr>
  </w:style>
  <w:style w:type="paragraph" w:styleId="Heading9">
    <w:name w:val="heading 9"/>
    <w:basedOn w:val="Normal"/>
    <w:next w:val="Normal"/>
    <w:link w:val="Heading9Char"/>
    <w:qFormat/>
    <w:rsid w:val="004F7A8B"/>
    <w:pPr>
      <w:keepNext/>
      <w:keepLines/>
      <w:spacing w:before="200"/>
      <w:outlineLvl w:val="8"/>
    </w:pPr>
    <w:rPr>
      <w:rFonts w:ascii="Calibri" w:eastAsia="MS Gothic" w:hAnsi="Calibr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F7A8B"/>
    <w:pPr>
      <w:spacing w:after="560"/>
      <w:ind w:right="144"/>
      <w:jc w:val="right"/>
    </w:pPr>
    <w:rPr>
      <w:sz w:val="20"/>
      <w:szCs w:val="24"/>
    </w:rPr>
  </w:style>
  <w:style w:type="character" w:customStyle="1" w:styleId="HeaderChar">
    <w:name w:val="Header Char"/>
    <w:link w:val="Header"/>
    <w:rsid w:val="004F7A8B"/>
    <w:rPr>
      <w:color w:val="404040"/>
      <w:sz w:val="20"/>
      <w:szCs w:val="24"/>
    </w:rPr>
  </w:style>
  <w:style w:type="paragraph" w:styleId="Footer">
    <w:name w:val="footer"/>
    <w:basedOn w:val="Normal"/>
    <w:link w:val="FooterChar"/>
    <w:rsid w:val="004F7A8B"/>
    <w:pPr>
      <w:tabs>
        <w:tab w:val="center" w:pos="4680"/>
        <w:tab w:val="right" w:pos="9360"/>
      </w:tabs>
      <w:spacing w:before="240"/>
      <w:jc w:val="right"/>
    </w:pPr>
    <w:rPr>
      <w:color w:val="EEECE1"/>
      <w:sz w:val="16"/>
      <w:szCs w:val="16"/>
    </w:rPr>
  </w:style>
  <w:style w:type="character" w:customStyle="1" w:styleId="FooterChar">
    <w:name w:val="Footer Char"/>
    <w:link w:val="Footer"/>
    <w:rsid w:val="004F7A8B"/>
    <w:rPr>
      <w:color w:val="EEECE1"/>
      <w:sz w:val="16"/>
      <w:szCs w:val="16"/>
    </w:rPr>
  </w:style>
  <w:style w:type="paragraph" w:customStyle="1" w:styleId="Organization">
    <w:name w:val="Organization"/>
    <w:basedOn w:val="Normal"/>
    <w:rsid w:val="004F7A8B"/>
    <w:pPr>
      <w:jc w:val="right"/>
    </w:pPr>
    <w:rPr>
      <w:rFonts w:ascii="Calibri" w:eastAsia="MS Gothic" w:hAnsi="Calibri"/>
      <w:color w:val="EEECE1"/>
      <w:sz w:val="36"/>
    </w:rPr>
  </w:style>
  <w:style w:type="paragraph" w:customStyle="1" w:styleId="ContactInformation">
    <w:name w:val="Contact Information"/>
    <w:basedOn w:val="Normal"/>
    <w:rsid w:val="004F7A8B"/>
    <w:pPr>
      <w:spacing w:before="40" w:line="220" w:lineRule="atLeast"/>
      <w:jc w:val="right"/>
    </w:pPr>
    <w:rPr>
      <w:color w:val="EEECE1"/>
      <w:sz w:val="16"/>
    </w:rPr>
  </w:style>
  <w:style w:type="table" w:customStyle="1" w:styleId="BodyTable">
    <w:name w:val="Body Table"/>
    <w:basedOn w:val="TableNormal"/>
    <w:rsid w:val="004F7A8B"/>
    <w:tblPr>
      <w:tblCellMar>
        <w:left w:w="72" w:type="dxa"/>
        <w:right w:w="72" w:type="dxa"/>
      </w:tblCellMar>
    </w:tblPr>
  </w:style>
  <w:style w:type="paragraph" w:styleId="BodyText">
    <w:name w:val="Body Text"/>
    <w:basedOn w:val="Normal"/>
    <w:link w:val="BodyTextChar"/>
    <w:rsid w:val="004F7A8B"/>
    <w:pPr>
      <w:spacing w:before="60" w:after="60"/>
    </w:pPr>
    <w:rPr>
      <w:szCs w:val="20"/>
    </w:rPr>
  </w:style>
  <w:style w:type="character" w:customStyle="1" w:styleId="BodyTextChar">
    <w:name w:val="Body Text Char"/>
    <w:link w:val="BodyText"/>
    <w:rsid w:val="004F7A8B"/>
    <w:rPr>
      <w:color w:val="404040"/>
      <w:sz w:val="19"/>
      <w:szCs w:val="20"/>
    </w:rPr>
  </w:style>
  <w:style w:type="paragraph" w:customStyle="1" w:styleId="SpaceBetween">
    <w:name w:val="Space Between"/>
    <w:basedOn w:val="Normal"/>
    <w:rsid w:val="004F7A8B"/>
    <w:pPr>
      <w:spacing w:before="360" w:after="360"/>
    </w:pPr>
  </w:style>
  <w:style w:type="paragraph" w:customStyle="1" w:styleId="DocumentHeading">
    <w:name w:val="Document Heading"/>
    <w:basedOn w:val="Normal"/>
    <w:rsid w:val="004F7A8B"/>
    <w:pPr>
      <w:spacing w:after="190"/>
      <w:jc w:val="right"/>
    </w:pPr>
    <w:rPr>
      <w:color w:val="595959"/>
      <w:sz w:val="52"/>
      <w:szCs w:val="52"/>
    </w:rPr>
  </w:style>
  <w:style w:type="paragraph" w:customStyle="1" w:styleId="TableHeadingRight">
    <w:name w:val="Table Heading Right"/>
    <w:basedOn w:val="Normal"/>
    <w:rsid w:val="004F7A8B"/>
    <w:pPr>
      <w:jc w:val="right"/>
    </w:pPr>
    <w:rPr>
      <w:szCs w:val="20"/>
    </w:rPr>
  </w:style>
  <w:style w:type="paragraph" w:customStyle="1" w:styleId="HeaderTableHeading">
    <w:name w:val="Header Table Heading"/>
    <w:basedOn w:val="Normal"/>
    <w:rsid w:val="004F7A8B"/>
    <w:pPr>
      <w:spacing w:before="100" w:after="100"/>
    </w:pPr>
    <w:rPr>
      <w:szCs w:val="20"/>
    </w:rPr>
  </w:style>
  <w:style w:type="paragraph" w:customStyle="1" w:styleId="HeaderTableText">
    <w:name w:val="Header Table Text"/>
    <w:basedOn w:val="BodyText"/>
    <w:rsid w:val="004F7A8B"/>
    <w:pPr>
      <w:spacing w:before="100" w:after="100"/>
    </w:pPr>
  </w:style>
  <w:style w:type="table" w:customStyle="1" w:styleId="HostTable-Body">
    <w:name w:val="Host Table - Body"/>
    <w:basedOn w:val="TableNormal"/>
    <w:rsid w:val="004F7A8B"/>
    <w:tblPr>
      <w:tblBorders>
        <w:top w:val="dotted" w:sz="4" w:space="0" w:color="595959"/>
        <w:left w:val="dotted" w:sz="4" w:space="0" w:color="595959"/>
        <w:bottom w:val="dotted" w:sz="4" w:space="0" w:color="595959"/>
        <w:right w:val="dotted" w:sz="4" w:space="0" w:color="595959"/>
      </w:tblBorders>
      <w:tblCellMar>
        <w:left w:w="0" w:type="dxa"/>
        <w:right w:w="0" w:type="dxa"/>
      </w:tblCellMar>
    </w:tblPr>
  </w:style>
  <w:style w:type="paragraph" w:customStyle="1" w:styleId="CommentHeading">
    <w:name w:val="Comment Heading"/>
    <w:basedOn w:val="Normal"/>
    <w:rsid w:val="004F7A8B"/>
    <w:pPr>
      <w:spacing w:before="120" w:after="120"/>
      <w:ind w:left="72"/>
    </w:pPr>
    <w:rPr>
      <w:sz w:val="20"/>
    </w:rPr>
  </w:style>
  <w:style w:type="paragraph" w:styleId="BalloonText">
    <w:name w:val="Balloon Text"/>
    <w:basedOn w:val="Normal"/>
    <w:link w:val="BalloonTextChar"/>
    <w:semiHidden/>
    <w:unhideWhenUsed/>
    <w:rsid w:val="004F7A8B"/>
    <w:rPr>
      <w:rFonts w:ascii="Tahoma" w:hAnsi="Tahoma" w:cs="Tahoma"/>
      <w:sz w:val="16"/>
      <w:szCs w:val="16"/>
    </w:rPr>
  </w:style>
  <w:style w:type="character" w:customStyle="1" w:styleId="BalloonTextChar">
    <w:name w:val="Balloon Text Char"/>
    <w:link w:val="BalloonText"/>
    <w:semiHidden/>
    <w:rsid w:val="004F7A8B"/>
    <w:rPr>
      <w:rFonts w:ascii="Tahoma" w:hAnsi="Tahoma" w:cs="Tahoma"/>
      <w:color w:val="404040"/>
      <w:sz w:val="16"/>
      <w:szCs w:val="16"/>
    </w:rPr>
  </w:style>
  <w:style w:type="paragraph" w:customStyle="1" w:styleId="GridTable21">
    <w:name w:val="Grid Table 21"/>
    <w:basedOn w:val="Normal"/>
    <w:next w:val="Normal"/>
    <w:semiHidden/>
    <w:unhideWhenUsed/>
    <w:rsid w:val="004F7A8B"/>
  </w:style>
  <w:style w:type="paragraph" w:styleId="BlockText">
    <w:name w:val="Block Text"/>
    <w:basedOn w:val="Normal"/>
    <w:semiHidden/>
    <w:unhideWhenUsed/>
    <w:rsid w:val="004F7A8B"/>
    <w:pPr>
      <w:pBdr>
        <w:top w:val="single" w:sz="2" w:space="10" w:color="4F81BD" w:shadow="1"/>
        <w:left w:val="single" w:sz="2" w:space="10" w:color="4F81BD" w:shadow="1"/>
        <w:bottom w:val="single" w:sz="2" w:space="10" w:color="4F81BD" w:shadow="1"/>
        <w:right w:val="single" w:sz="2" w:space="10" w:color="4F81BD" w:shadow="1"/>
      </w:pBdr>
      <w:ind w:left="1152" w:right="1152"/>
    </w:pPr>
    <w:rPr>
      <w:i/>
      <w:iCs/>
      <w:color w:val="4F81BD"/>
    </w:rPr>
  </w:style>
  <w:style w:type="paragraph" w:styleId="BodyText2">
    <w:name w:val="Body Text 2"/>
    <w:basedOn w:val="Normal"/>
    <w:link w:val="BodyText2Char"/>
    <w:semiHidden/>
    <w:unhideWhenUsed/>
    <w:rsid w:val="004F7A8B"/>
    <w:pPr>
      <w:spacing w:after="120"/>
      <w:ind w:left="360"/>
    </w:pPr>
  </w:style>
  <w:style w:type="paragraph" w:styleId="BodyText3">
    <w:name w:val="Body Text 3"/>
    <w:basedOn w:val="Normal"/>
    <w:link w:val="BodyText3Char"/>
    <w:semiHidden/>
    <w:unhideWhenUsed/>
    <w:rsid w:val="004F7A8B"/>
    <w:pPr>
      <w:spacing w:after="120"/>
    </w:pPr>
    <w:rPr>
      <w:sz w:val="16"/>
      <w:szCs w:val="16"/>
    </w:rPr>
  </w:style>
  <w:style w:type="character" w:customStyle="1" w:styleId="BodyText3Char">
    <w:name w:val="Body Text 3 Char"/>
    <w:link w:val="BodyText3"/>
    <w:semiHidden/>
    <w:rsid w:val="004F7A8B"/>
    <w:rPr>
      <w:color w:val="404040"/>
      <w:sz w:val="16"/>
      <w:szCs w:val="16"/>
    </w:rPr>
  </w:style>
  <w:style w:type="paragraph" w:styleId="BodyTextFirstIndent">
    <w:name w:val="Body Text First Indent"/>
    <w:basedOn w:val="BodyText"/>
    <w:link w:val="BodyTextFirstIndentChar"/>
    <w:semiHidden/>
    <w:unhideWhenUsed/>
    <w:rsid w:val="004F7A8B"/>
    <w:pPr>
      <w:spacing w:before="0" w:after="0"/>
      <w:ind w:firstLine="360"/>
    </w:pPr>
    <w:rPr>
      <w:szCs w:val="22"/>
    </w:rPr>
  </w:style>
  <w:style w:type="character" w:customStyle="1" w:styleId="BodyTextFirstIndentChar">
    <w:name w:val="Body Text First Indent Char"/>
    <w:link w:val="BodyTextFirstIndent"/>
    <w:semiHidden/>
    <w:rsid w:val="004F7A8B"/>
    <w:rPr>
      <w:color w:val="404040"/>
      <w:sz w:val="19"/>
      <w:szCs w:val="20"/>
    </w:rPr>
  </w:style>
  <w:style w:type="character" w:customStyle="1" w:styleId="BodyText2Char">
    <w:name w:val="Body Text 2 Char"/>
    <w:link w:val="BodyText2"/>
    <w:semiHidden/>
    <w:rsid w:val="004F7A8B"/>
    <w:rPr>
      <w:color w:val="404040"/>
      <w:sz w:val="19"/>
    </w:rPr>
  </w:style>
  <w:style w:type="paragraph" w:styleId="BodyTextFirstIndent2">
    <w:name w:val="Body Text First Indent 2"/>
    <w:basedOn w:val="BodyText2"/>
    <w:link w:val="BodyTextFirstIndent2Char"/>
    <w:semiHidden/>
    <w:unhideWhenUsed/>
    <w:rsid w:val="004F7A8B"/>
    <w:pPr>
      <w:spacing w:after="0"/>
      <w:ind w:firstLine="360"/>
    </w:pPr>
  </w:style>
  <w:style w:type="character" w:customStyle="1" w:styleId="BodyTextFirstIndent2Char">
    <w:name w:val="Body Text First Indent 2 Char"/>
    <w:link w:val="BodyTextFirstIndent2"/>
    <w:semiHidden/>
    <w:rsid w:val="004F7A8B"/>
    <w:rPr>
      <w:color w:val="404040"/>
      <w:sz w:val="19"/>
    </w:rPr>
  </w:style>
  <w:style w:type="paragraph" w:styleId="BodyTextIndent2">
    <w:name w:val="Body Text Indent 2"/>
    <w:basedOn w:val="Normal"/>
    <w:link w:val="BodyTextIndent2Char"/>
    <w:semiHidden/>
    <w:unhideWhenUsed/>
    <w:rsid w:val="004F7A8B"/>
    <w:pPr>
      <w:spacing w:after="120" w:line="480" w:lineRule="auto"/>
      <w:ind w:left="360"/>
    </w:pPr>
  </w:style>
  <w:style w:type="character" w:customStyle="1" w:styleId="BodyTextIndent2Char">
    <w:name w:val="Body Text Indent 2 Char"/>
    <w:link w:val="BodyTextIndent2"/>
    <w:semiHidden/>
    <w:rsid w:val="004F7A8B"/>
    <w:rPr>
      <w:color w:val="404040"/>
      <w:sz w:val="19"/>
    </w:rPr>
  </w:style>
  <w:style w:type="paragraph" w:styleId="BodyTextIndent3">
    <w:name w:val="Body Text Indent 3"/>
    <w:basedOn w:val="Normal"/>
    <w:link w:val="BodyTextIndent3Char"/>
    <w:semiHidden/>
    <w:unhideWhenUsed/>
    <w:rsid w:val="004F7A8B"/>
    <w:pPr>
      <w:spacing w:after="120"/>
      <w:ind w:left="360"/>
    </w:pPr>
    <w:rPr>
      <w:sz w:val="16"/>
      <w:szCs w:val="16"/>
    </w:rPr>
  </w:style>
  <w:style w:type="character" w:customStyle="1" w:styleId="BodyTextIndent3Char">
    <w:name w:val="Body Text Indent 3 Char"/>
    <w:link w:val="BodyTextIndent3"/>
    <w:semiHidden/>
    <w:rsid w:val="004F7A8B"/>
    <w:rPr>
      <w:color w:val="404040"/>
      <w:sz w:val="16"/>
      <w:szCs w:val="16"/>
    </w:rPr>
  </w:style>
  <w:style w:type="paragraph" w:styleId="Caption">
    <w:name w:val="caption"/>
    <w:basedOn w:val="Normal"/>
    <w:next w:val="Normal"/>
    <w:qFormat/>
    <w:rsid w:val="004F7A8B"/>
    <w:pPr>
      <w:spacing w:after="200"/>
    </w:pPr>
    <w:rPr>
      <w:b/>
      <w:bCs/>
      <w:color w:val="4F81BD"/>
      <w:sz w:val="18"/>
      <w:szCs w:val="18"/>
    </w:rPr>
  </w:style>
  <w:style w:type="paragraph" w:styleId="Closing">
    <w:name w:val="Closing"/>
    <w:basedOn w:val="Normal"/>
    <w:link w:val="ClosingChar"/>
    <w:semiHidden/>
    <w:unhideWhenUsed/>
    <w:rsid w:val="004F7A8B"/>
    <w:pPr>
      <w:ind w:left="4320"/>
    </w:pPr>
  </w:style>
  <w:style w:type="character" w:customStyle="1" w:styleId="ClosingChar">
    <w:name w:val="Closing Char"/>
    <w:link w:val="Closing"/>
    <w:semiHidden/>
    <w:rsid w:val="004F7A8B"/>
    <w:rPr>
      <w:color w:val="404040"/>
      <w:sz w:val="19"/>
    </w:rPr>
  </w:style>
  <w:style w:type="paragraph" w:styleId="CommentText">
    <w:name w:val="annotation text"/>
    <w:basedOn w:val="Normal"/>
    <w:link w:val="CommentTextChar"/>
    <w:uiPriority w:val="99"/>
    <w:unhideWhenUsed/>
    <w:rsid w:val="004F7A8B"/>
    <w:rPr>
      <w:sz w:val="20"/>
      <w:szCs w:val="20"/>
    </w:rPr>
  </w:style>
  <w:style w:type="character" w:customStyle="1" w:styleId="CommentTextChar">
    <w:name w:val="Comment Text Char"/>
    <w:link w:val="CommentText"/>
    <w:uiPriority w:val="99"/>
    <w:rsid w:val="004F7A8B"/>
    <w:rPr>
      <w:color w:val="404040"/>
      <w:sz w:val="20"/>
      <w:szCs w:val="20"/>
    </w:rPr>
  </w:style>
  <w:style w:type="paragraph" w:styleId="CommentSubject">
    <w:name w:val="annotation subject"/>
    <w:basedOn w:val="CommentText"/>
    <w:next w:val="CommentText"/>
    <w:link w:val="CommentSubjectChar"/>
    <w:semiHidden/>
    <w:unhideWhenUsed/>
    <w:rsid w:val="004F7A8B"/>
    <w:rPr>
      <w:b/>
      <w:bCs/>
    </w:rPr>
  </w:style>
  <w:style w:type="character" w:customStyle="1" w:styleId="CommentSubjectChar">
    <w:name w:val="Comment Subject Char"/>
    <w:link w:val="CommentSubject"/>
    <w:semiHidden/>
    <w:rsid w:val="004F7A8B"/>
    <w:rPr>
      <w:b/>
      <w:bCs/>
      <w:color w:val="404040"/>
      <w:sz w:val="20"/>
      <w:szCs w:val="20"/>
    </w:rPr>
  </w:style>
  <w:style w:type="paragraph" w:styleId="Date">
    <w:name w:val="Date"/>
    <w:basedOn w:val="Normal"/>
    <w:next w:val="Normal"/>
    <w:link w:val="DateChar"/>
    <w:semiHidden/>
    <w:unhideWhenUsed/>
    <w:rsid w:val="004F7A8B"/>
  </w:style>
  <w:style w:type="character" w:customStyle="1" w:styleId="DateChar">
    <w:name w:val="Date Char"/>
    <w:link w:val="Date"/>
    <w:semiHidden/>
    <w:rsid w:val="004F7A8B"/>
    <w:rPr>
      <w:color w:val="404040"/>
      <w:sz w:val="19"/>
    </w:rPr>
  </w:style>
  <w:style w:type="paragraph" w:styleId="DocumentMap">
    <w:name w:val="Document Map"/>
    <w:basedOn w:val="Normal"/>
    <w:link w:val="DocumentMapChar"/>
    <w:semiHidden/>
    <w:unhideWhenUsed/>
    <w:rsid w:val="004F7A8B"/>
    <w:rPr>
      <w:rFonts w:ascii="Tahoma" w:hAnsi="Tahoma" w:cs="Tahoma"/>
      <w:sz w:val="16"/>
      <w:szCs w:val="16"/>
    </w:rPr>
  </w:style>
  <w:style w:type="character" w:customStyle="1" w:styleId="DocumentMapChar">
    <w:name w:val="Document Map Char"/>
    <w:link w:val="DocumentMap"/>
    <w:semiHidden/>
    <w:rsid w:val="004F7A8B"/>
    <w:rPr>
      <w:rFonts w:ascii="Tahoma" w:hAnsi="Tahoma" w:cs="Tahoma"/>
      <w:color w:val="404040"/>
      <w:sz w:val="16"/>
      <w:szCs w:val="16"/>
    </w:rPr>
  </w:style>
  <w:style w:type="paragraph" w:styleId="E-mailSignature">
    <w:name w:val="E-mail Signature"/>
    <w:basedOn w:val="Normal"/>
    <w:link w:val="E-mailSignatureChar"/>
    <w:semiHidden/>
    <w:unhideWhenUsed/>
    <w:rsid w:val="004F7A8B"/>
  </w:style>
  <w:style w:type="character" w:customStyle="1" w:styleId="E-mailSignatureChar">
    <w:name w:val="E-mail Signature Char"/>
    <w:link w:val="E-mailSignature"/>
    <w:semiHidden/>
    <w:rsid w:val="004F7A8B"/>
    <w:rPr>
      <w:color w:val="404040"/>
      <w:sz w:val="19"/>
    </w:rPr>
  </w:style>
  <w:style w:type="paragraph" w:styleId="EndnoteText">
    <w:name w:val="endnote text"/>
    <w:basedOn w:val="Normal"/>
    <w:link w:val="EndnoteTextChar"/>
    <w:semiHidden/>
    <w:unhideWhenUsed/>
    <w:rsid w:val="004F7A8B"/>
    <w:rPr>
      <w:sz w:val="20"/>
      <w:szCs w:val="20"/>
    </w:rPr>
  </w:style>
  <w:style w:type="character" w:customStyle="1" w:styleId="EndnoteTextChar">
    <w:name w:val="Endnote Text Char"/>
    <w:link w:val="EndnoteText"/>
    <w:semiHidden/>
    <w:rsid w:val="004F7A8B"/>
    <w:rPr>
      <w:color w:val="404040"/>
      <w:sz w:val="20"/>
      <w:szCs w:val="20"/>
    </w:rPr>
  </w:style>
  <w:style w:type="paragraph" w:styleId="EnvelopeAddress">
    <w:name w:val="envelope address"/>
    <w:basedOn w:val="Normal"/>
    <w:semiHidden/>
    <w:unhideWhenUsed/>
    <w:rsid w:val="004F7A8B"/>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semiHidden/>
    <w:unhideWhenUsed/>
    <w:rsid w:val="004F7A8B"/>
    <w:rPr>
      <w:rFonts w:ascii="Calibri" w:eastAsia="MS Gothic" w:hAnsi="Calibri"/>
      <w:sz w:val="20"/>
      <w:szCs w:val="20"/>
    </w:rPr>
  </w:style>
  <w:style w:type="paragraph" w:styleId="FootnoteText">
    <w:name w:val="footnote text"/>
    <w:basedOn w:val="Normal"/>
    <w:link w:val="FootnoteTextChar"/>
    <w:unhideWhenUsed/>
    <w:rsid w:val="004F7A8B"/>
    <w:rPr>
      <w:sz w:val="20"/>
      <w:szCs w:val="20"/>
    </w:rPr>
  </w:style>
  <w:style w:type="character" w:customStyle="1" w:styleId="FootnoteTextChar">
    <w:name w:val="Footnote Text Char"/>
    <w:link w:val="FootnoteText"/>
    <w:rsid w:val="004F7A8B"/>
    <w:rPr>
      <w:color w:val="404040"/>
      <w:sz w:val="20"/>
      <w:szCs w:val="20"/>
    </w:rPr>
  </w:style>
  <w:style w:type="character" w:customStyle="1" w:styleId="Heading1Char">
    <w:name w:val="Heading 1 Char"/>
    <w:link w:val="Heading1"/>
    <w:rsid w:val="004F7A8B"/>
    <w:rPr>
      <w:rFonts w:ascii="Calibri" w:eastAsia="MS Gothic" w:hAnsi="Calibri" w:cs="Times New Roman"/>
      <w:b/>
      <w:bCs/>
      <w:color w:val="365F91"/>
      <w:sz w:val="28"/>
      <w:szCs w:val="28"/>
    </w:rPr>
  </w:style>
  <w:style w:type="character" w:customStyle="1" w:styleId="Heading2Char">
    <w:name w:val="Heading 2 Char"/>
    <w:link w:val="Heading2"/>
    <w:semiHidden/>
    <w:rsid w:val="004F7A8B"/>
    <w:rPr>
      <w:rFonts w:ascii="Calibri" w:eastAsia="MS Gothic" w:hAnsi="Calibri" w:cs="Times New Roman"/>
      <w:b/>
      <w:bCs/>
      <w:color w:val="4F81BD"/>
      <w:sz w:val="26"/>
      <w:szCs w:val="26"/>
    </w:rPr>
  </w:style>
  <w:style w:type="character" w:customStyle="1" w:styleId="Heading3Char">
    <w:name w:val="Heading 3 Char"/>
    <w:link w:val="Heading3"/>
    <w:semiHidden/>
    <w:rsid w:val="004F7A8B"/>
    <w:rPr>
      <w:rFonts w:ascii="Calibri" w:eastAsia="MS Gothic" w:hAnsi="Calibri" w:cs="Times New Roman"/>
      <w:b/>
      <w:bCs/>
      <w:color w:val="4F81BD"/>
      <w:sz w:val="19"/>
    </w:rPr>
  </w:style>
  <w:style w:type="character" w:customStyle="1" w:styleId="Heading4Char">
    <w:name w:val="Heading 4 Char"/>
    <w:link w:val="Heading4"/>
    <w:semiHidden/>
    <w:rsid w:val="004F7A8B"/>
    <w:rPr>
      <w:rFonts w:ascii="Calibri" w:eastAsia="MS Gothic" w:hAnsi="Calibri" w:cs="Times New Roman"/>
      <w:b/>
      <w:bCs/>
      <w:i/>
      <w:iCs/>
      <w:color w:val="4F81BD"/>
      <w:sz w:val="19"/>
    </w:rPr>
  </w:style>
  <w:style w:type="character" w:customStyle="1" w:styleId="Heading5Char">
    <w:name w:val="Heading 5 Char"/>
    <w:link w:val="Heading5"/>
    <w:semiHidden/>
    <w:rsid w:val="004F7A8B"/>
    <w:rPr>
      <w:rFonts w:ascii="Calibri" w:eastAsia="MS Gothic" w:hAnsi="Calibri" w:cs="Times New Roman"/>
      <w:color w:val="243F60"/>
      <w:sz w:val="19"/>
    </w:rPr>
  </w:style>
  <w:style w:type="character" w:customStyle="1" w:styleId="Heading6Char">
    <w:name w:val="Heading 6 Char"/>
    <w:link w:val="Heading6"/>
    <w:semiHidden/>
    <w:rsid w:val="004F7A8B"/>
    <w:rPr>
      <w:rFonts w:ascii="Calibri" w:eastAsia="MS Gothic" w:hAnsi="Calibri" w:cs="Times New Roman"/>
      <w:i/>
      <w:iCs/>
      <w:color w:val="243F60"/>
      <w:sz w:val="19"/>
    </w:rPr>
  </w:style>
  <w:style w:type="character" w:customStyle="1" w:styleId="Heading7Char">
    <w:name w:val="Heading 7 Char"/>
    <w:link w:val="Heading7"/>
    <w:semiHidden/>
    <w:rsid w:val="004F7A8B"/>
    <w:rPr>
      <w:rFonts w:ascii="Calibri" w:eastAsia="MS Gothic" w:hAnsi="Calibri" w:cs="Times New Roman"/>
      <w:i/>
      <w:iCs/>
      <w:color w:val="404040"/>
      <w:sz w:val="19"/>
    </w:rPr>
  </w:style>
  <w:style w:type="character" w:customStyle="1" w:styleId="Heading8Char">
    <w:name w:val="Heading 8 Char"/>
    <w:link w:val="Heading8"/>
    <w:semiHidden/>
    <w:rsid w:val="004F7A8B"/>
    <w:rPr>
      <w:rFonts w:ascii="Calibri" w:eastAsia="MS Gothic" w:hAnsi="Calibri" w:cs="Times New Roman"/>
      <w:color w:val="404040"/>
      <w:sz w:val="20"/>
      <w:szCs w:val="20"/>
    </w:rPr>
  </w:style>
  <w:style w:type="character" w:customStyle="1" w:styleId="Heading9Char">
    <w:name w:val="Heading 9 Char"/>
    <w:link w:val="Heading9"/>
    <w:semiHidden/>
    <w:rsid w:val="004F7A8B"/>
    <w:rPr>
      <w:rFonts w:ascii="Calibri" w:eastAsia="MS Gothic" w:hAnsi="Calibri" w:cs="Times New Roman"/>
      <w:i/>
      <w:iCs/>
      <w:color w:val="404040"/>
      <w:sz w:val="20"/>
      <w:szCs w:val="20"/>
    </w:rPr>
  </w:style>
  <w:style w:type="paragraph" w:styleId="HTMLAddress">
    <w:name w:val="HTML Address"/>
    <w:basedOn w:val="Normal"/>
    <w:link w:val="HTMLAddressChar"/>
    <w:semiHidden/>
    <w:unhideWhenUsed/>
    <w:rsid w:val="004F7A8B"/>
    <w:rPr>
      <w:i/>
      <w:iCs/>
    </w:rPr>
  </w:style>
  <w:style w:type="character" w:customStyle="1" w:styleId="HTMLAddressChar">
    <w:name w:val="HTML Address Char"/>
    <w:link w:val="HTMLAddress"/>
    <w:semiHidden/>
    <w:rsid w:val="004F7A8B"/>
    <w:rPr>
      <w:i/>
      <w:iCs/>
      <w:color w:val="404040"/>
      <w:sz w:val="19"/>
    </w:rPr>
  </w:style>
  <w:style w:type="paragraph" w:styleId="HTMLPreformatted">
    <w:name w:val="HTML Preformatted"/>
    <w:basedOn w:val="Normal"/>
    <w:link w:val="HTMLPreformattedChar"/>
    <w:semiHidden/>
    <w:unhideWhenUsed/>
    <w:rsid w:val="004F7A8B"/>
    <w:rPr>
      <w:rFonts w:ascii="Consolas" w:hAnsi="Consolas"/>
      <w:sz w:val="20"/>
      <w:szCs w:val="20"/>
    </w:rPr>
  </w:style>
  <w:style w:type="character" w:customStyle="1" w:styleId="HTMLPreformattedChar">
    <w:name w:val="HTML Preformatted Char"/>
    <w:link w:val="HTMLPreformatted"/>
    <w:semiHidden/>
    <w:rsid w:val="004F7A8B"/>
    <w:rPr>
      <w:rFonts w:ascii="Consolas" w:hAnsi="Consolas"/>
      <w:color w:val="404040"/>
      <w:sz w:val="20"/>
      <w:szCs w:val="20"/>
    </w:rPr>
  </w:style>
  <w:style w:type="paragraph" w:styleId="Index1">
    <w:name w:val="index 1"/>
    <w:basedOn w:val="Normal"/>
    <w:next w:val="Normal"/>
    <w:autoRedefine/>
    <w:semiHidden/>
    <w:unhideWhenUsed/>
    <w:rsid w:val="004F7A8B"/>
    <w:pPr>
      <w:ind w:left="190" w:hanging="190"/>
    </w:pPr>
  </w:style>
  <w:style w:type="paragraph" w:styleId="Index2">
    <w:name w:val="index 2"/>
    <w:basedOn w:val="Normal"/>
    <w:next w:val="Normal"/>
    <w:autoRedefine/>
    <w:semiHidden/>
    <w:unhideWhenUsed/>
    <w:rsid w:val="004F7A8B"/>
    <w:pPr>
      <w:ind w:left="380" w:hanging="190"/>
    </w:pPr>
  </w:style>
  <w:style w:type="paragraph" w:styleId="Index3">
    <w:name w:val="index 3"/>
    <w:basedOn w:val="Normal"/>
    <w:next w:val="Normal"/>
    <w:autoRedefine/>
    <w:semiHidden/>
    <w:unhideWhenUsed/>
    <w:rsid w:val="004F7A8B"/>
    <w:pPr>
      <w:ind w:left="570" w:hanging="190"/>
    </w:pPr>
  </w:style>
  <w:style w:type="paragraph" w:styleId="Index4">
    <w:name w:val="index 4"/>
    <w:basedOn w:val="Normal"/>
    <w:next w:val="Normal"/>
    <w:autoRedefine/>
    <w:semiHidden/>
    <w:unhideWhenUsed/>
    <w:rsid w:val="004F7A8B"/>
    <w:pPr>
      <w:ind w:left="760" w:hanging="190"/>
    </w:pPr>
  </w:style>
  <w:style w:type="paragraph" w:styleId="Index5">
    <w:name w:val="index 5"/>
    <w:basedOn w:val="Normal"/>
    <w:next w:val="Normal"/>
    <w:autoRedefine/>
    <w:semiHidden/>
    <w:unhideWhenUsed/>
    <w:rsid w:val="004F7A8B"/>
    <w:pPr>
      <w:ind w:left="950" w:hanging="190"/>
    </w:pPr>
  </w:style>
  <w:style w:type="paragraph" w:styleId="Index6">
    <w:name w:val="index 6"/>
    <w:basedOn w:val="Normal"/>
    <w:next w:val="Normal"/>
    <w:autoRedefine/>
    <w:semiHidden/>
    <w:unhideWhenUsed/>
    <w:rsid w:val="004F7A8B"/>
    <w:pPr>
      <w:ind w:left="1140" w:hanging="190"/>
    </w:pPr>
  </w:style>
  <w:style w:type="paragraph" w:styleId="Index7">
    <w:name w:val="index 7"/>
    <w:basedOn w:val="Normal"/>
    <w:next w:val="Normal"/>
    <w:autoRedefine/>
    <w:semiHidden/>
    <w:unhideWhenUsed/>
    <w:rsid w:val="004F7A8B"/>
    <w:pPr>
      <w:ind w:left="1330" w:hanging="190"/>
    </w:pPr>
  </w:style>
  <w:style w:type="paragraph" w:styleId="Index8">
    <w:name w:val="index 8"/>
    <w:basedOn w:val="Normal"/>
    <w:next w:val="Normal"/>
    <w:autoRedefine/>
    <w:semiHidden/>
    <w:unhideWhenUsed/>
    <w:rsid w:val="004F7A8B"/>
    <w:pPr>
      <w:ind w:left="1520" w:hanging="190"/>
    </w:pPr>
  </w:style>
  <w:style w:type="paragraph" w:styleId="Index9">
    <w:name w:val="index 9"/>
    <w:basedOn w:val="Normal"/>
    <w:next w:val="Normal"/>
    <w:autoRedefine/>
    <w:semiHidden/>
    <w:unhideWhenUsed/>
    <w:rsid w:val="004F7A8B"/>
    <w:pPr>
      <w:ind w:left="1710" w:hanging="190"/>
    </w:pPr>
  </w:style>
  <w:style w:type="paragraph" w:styleId="IndexHeading">
    <w:name w:val="index heading"/>
    <w:basedOn w:val="Normal"/>
    <w:next w:val="Index1"/>
    <w:semiHidden/>
    <w:unhideWhenUsed/>
    <w:rsid w:val="004F7A8B"/>
    <w:rPr>
      <w:rFonts w:ascii="Calibri" w:eastAsia="MS Gothic" w:hAnsi="Calibri"/>
      <w:b/>
      <w:bCs/>
    </w:rPr>
  </w:style>
  <w:style w:type="paragraph" w:customStyle="1" w:styleId="MediumGrid2-Accent41">
    <w:name w:val="Medium Grid 2 - Accent 41"/>
    <w:basedOn w:val="Normal"/>
    <w:next w:val="Normal"/>
    <w:link w:val="MediumGrid2-Accent4Char"/>
    <w:qFormat/>
    <w:rsid w:val="004F7A8B"/>
    <w:pPr>
      <w:pBdr>
        <w:bottom w:val="single" w:sz="4" w:space="4" w:color="4F81BD"/>
      </w:pBdr>
      <w:spacing w:before="200" w:after="280"/>
      <w:ind w:left="936" w:right="936"/>
    </w:pPr>
    <w:rPr>
      <w:b/>
      <w:bCs/>
      <w:i/>
      <w:iCs/>
      <w:color w:val="4F81BD"/>
    </w:rPr>
  </w:style>
  <w:style w:type="character" w:customStyle="1" w:styleId="MediumGrid2-Accent4Char">
    <w:name w:val="Medium Grid 2 - Accent 4 Char"/>
    <w:link w:val="MediumGrid2-Accent41"/>
    <w:rsid w:val="004F7A8B"/>
    <w:rPr>
      <w:b/>
      <w:bCs/>
      <w:i/>
      <w:iCs/>
      <w:color w:val="4F81BD"/>
      <w:sz w:val="19"/>
    </w:rPr>
  </w:style>
  <w:style w:type="paragraph" w:styleId="List">
    <w:name w:val="List"/>
    <w:basedOn w:val="Normal"/>
    <w:semiHidden/>
    <w:unhideWhenUsed/>
    <w:rsid w:val="004F7A8B"/>
    <w:pPr>
      <w:ind w:left="360" w:hanging="360"/>
      <w:contextualSpacing/>
    </w:pPr>
  </w:style>
  <w:style w:type="paragraph" w:styleId="List2">
    <w:name w:val="List 2"/>
    <w:basedOn w:val="Normal"/>
    <w:semiHidden/>
    <w:unhideWhenUsed/>
    <w:rsid w:val="004F7A8B"/>
    <w:pPr>
      <w:ind w:left="720" w:hanging="360"/>
      <w:contextualSpacing/>
    </w:pPr>
  </w:style>
  <w:style w:type="paragraph" w:styleId="List3">
    <w:name w:val="List 3"/>
    <w:basedOn w:val="Normal"/>
    <w:semiHidden/>
    <w:unhideWhenUsed/>
    <w:rsid w:val="004F7A8B"/>
    <w:pPr>
      <w:ind w:left="1080" w:hanging="360"/>
      <w:contextualSpacing/>
    </w:pPr>
  </w:style>
  <w:style w:type="paragraph" w:styleId="List4">
    <w:name w:val="List 4"/>
    <w:basedOn w:val="Normal"/>
    <w:semiHidden/>
    <w:unhideWhenUsed/>
    <w:rsid w:val="004F7A8B"/>
    <w:pPr>
      <w:ind w:left="1440" w:hanging="360"/>
      <w:contextualSpacing/>
    </w:pPr>
  </w:style>
  <w:style w:type="paragraph" w:styleId="List5">
    <w:name w:val="List 5"/>
    <w:basedOn w:val="Normal"/>
    <w:semiHidden/>
    <w:unhideWhenUsed/>
    <w:rsid w:val="004F7A8B"/>
    <w:pPr>
      <w:ind w:left="1800" w:hanging="360"/>
      <w:contextualSpacing/>
    </w:pPr>
  </w:style>
  <w:style w:type="paragraph" w:styleId="ListBullet">
    <w:name w:val="List Bullet"/>
    <w:basedOn w:val="Normal"/>
    <w:semiHidden/>
    <w:unhideWhenUsed/>
    <w:rsid w:val="004F7A8B"/>
    <w:pPr>
      <w:numPr>
        <w:numId w:val="1"/>
      </w:numPr>
      <w:contextualSpacing/>
    </w:pPr>
  </w:style>
  <w:style w:type="paragraph" w:styleId="ListBullet2">
    <w:name w:val="List Bullet 2"/>
    <w:basedOn w:val="Normal"/>
    <w:semiHidden/>
    <w:unhideWhenUsed/>
    <w:rsid w:val="004F7A8B"/>
    <w:pPr>
      <w:numPr>
        <w:numId w:val="2"/>
      </w:numPr>
      <w:contextualSpacing/>
    </w:pPr>
  </w:style>
  <w:style w:type="paragraph" w:styleId="ListBullet3">
    <w:name w:val="List Bullet 3"/>
    <w:basedOn w:val="Normal"/>
    <w:semiHidden/>
    <w:unhideWhenUsed/>
    <w:rsid w:val="004F7A8B"/>
    <w:pPr>
      <w:numPr>
        <w:numId w:val="3"/>
      </w:numPr>
      <w:contextualSpacing/>
    </w:pPr>
  </w:style>
  <w:style w:type="paragraph" w:styleId="ListBullet4">
    <w:name w:val="List Bullet 4"/>
    <w:basedOn w:val="Normal"/>
    <w:semiHidden/>
    <w:unhideWhenUsed/>
    <w:rsid w:val="004F7A8B"/>
    <w:pPr>
      <w:numPr>
        <w:numId w:val="4"/>
      </w:numPr>
      <w:contextualSpacing/>
    </w:pPr>
  </w:style>
  <w:style w:type="paragraph" w:styleId="ListBullet5">
    <w:name w:val="List Bullet 5"/>
    <w:basedOn w:val="Normal"/>
    <w:semiHidden/>
    <w:unhideWhenUsed/>
    <w:rsid w:val="004F7A8B"/>
    <w:pPr>
      <w:numPr>
        <w:numId w:val="5"/>
      </w:numPr>
      <w:contextualSpacing/>
    </w:pPr>
  </w:style>
  <w:style w:type="paragraph" w:styleId="ListContinue">
    <w:name w:val="List Continue"/>
    <w:basedOn w:val="Normal"/>
    <w:semiHidden/>
    <w:unhideWhenUsed/>
    <w:rsid w:val="004F7A8B"/>
    <w:pPr>
      <w:spacing w:after="120"/>
      <w:ind w:left="360"/>
      <w:contextualSpacing/>
    </w:pPr>
  </w:style>
  <w:style w:type="paragraph" w:styleId="ListContinue2">
    <w:name w:val="List Continue 2"/>
    <w:basedOn w:val="Normal"/>
    <w:semiHidden/>
    <w:unhideWhenUsed/>
    <w:rsid w:val="004F7A8B"/>
    <w:pPr>
      <w:spacing w:after="120"/>
      <w:ind w:left="720"/>
      <w:contextualSpacing/>
    </w:pPr>
  </w:style>
  <w:style w:type="paragraph" w:styleId="ListContinue3">
    <w:name w:val="List Continue 3"/>
    <w:basedOn w:val="Normal"/>
    <w:semiHidden/>
    <w:unhideWhenUsed/>
    <w:rsid w:val="004F7A8B"/>
    <w:pPr>
      <w:spacing w:after="120"/>
      <w:ind w:left="1080"/>
      <w:contextualSpacing/>
    </w:pPr>
  </w:style>
  <w:style w:type="paragraph" w:styleId="ListContinue4">
    <w:name w:val="List Continue 4"/>
    <w:basedOn w:val="Normal"/>
    <w:semiHidden/>
    <w:unhideWhenUsed/>
    <w:rsid w:val="004F7A8B"/>
    <w:pPr>
      <w:spacing w:after="120"/>
      <w:ind w:left="1440"/>
      <w:contextualSpacing/>
    </w:pPr>
  </w:style>
  <w:style w:type="paragraph" w:styleId="ListContinue5">
    <w:name w:val="List Continue 5"/>
    <w:basedOn w:val="Normal"/>
    <w:semiHidden/>
    <w:unhideWhenUsed/>
    <w:rsid w:val="004F7A8B"/>
    <w:pPr>
      <w:spacing w:after="120"/>
      <w:ind w:left="1800"/>
      <w:contextualSpacing/>
    </w:pPr>
  </w:style>
  <w:style w:type="paragraph" w:styleId="ListNumber">
    <w:name w:val="List Number"/>
    <w:basedOn w:val="Normal"/>
    <w:semiHidden/>
    <w:unhideWhenUsed/>
    <w:rsid w:val="004F7A8B"/>
    <w:pPr>
      <w:numPr>
        <w:numId w:val="6"/>
      </w:numPr>
      <w:contextualSpacing/>
    </w:pPr>
  </w:style>
  <w:style w:type="paragraph" w:styleId="ListNumber2">
    <w:name w:val="List Number 2"/>
    <w:basedOn w:val="Normal"/>
    <w:semiHidden/>
    <w:unhideWhenUsed/>
    <w:rsid w:val="004F7A8B"/>
    <w:pPr>
      <w:numPr>
        <w:numId w:val="7"/>
      </w:numPr>
      <w:contextualSpacing/>
    </w:pPr>
  </w:style>
  <w:style w:type="paragraph" w:styleId="ListNumber3">
    <w:name w:val="List Number 3"/>
    <w:basedOn w:val="Normal"/>
    <w:semiHidden/>
    <w:unhideWhenUsed/>
    <w:rsid w:val="004F7A8B"/>
    <w:pPr>
      <w:numPr>
        <w:numId w:val="8"/>
      </w:numPr>
      <w:contextualSpacing/>
    </w:pPr>
  </w:style>
  <w:style w:type="paragraph" w:styleId="ListNumber4">
    <w:name w:val="List Number 4"/>
    <w:basedOn w:val="Normal"/>
    <w:semiHidden/>
    <w:unhideWhenUsed/>
    <w:rsid w:val="004F7A8B"/>
    <w:pPr>
      <w:numPr>
        <w:numId w:val="9"/>
      </w:numPr>
      <w:contextualSpacing/>
    </w:pPr>
  </w:style>
  <w:style w:type="paragraph" w:styleId="ListNumber5">
    <w:name w:val="List Number 5"/>
    <w:basedOn w:val="Normal"/>
    <w:semiHidden/>
    <w:unhideWhenUsed/>
    <w:rsid w:val="004F7A8B"/>
    <w:pPr>
      <w:numPr>
        <w:numId w:val="10"/>
      </w:numPr>
      <w:contextualSpacing/>
    </w:pPr>
  </w:style>
  <w:style w:type="paragraph" w:customStyle="1" w:styleId="MediumList2-Accent41">
    <w:name w:val="Medium List 2 - Accent 41"/>
    <w:basedOn w:val="Normal"/>
    <w:uiPriority w:val="34"/>
    <w:qFormat/>
    <w:rsid w:val="004F7A8B"/>
    <w:pPr>
      <w:ind w:left="720"/>
      <w:contextualSpacing/>
    </w:pPr>
  </w:style>
  <w:style w:type="paragraph" w:styleId="MacroText">
    <w:name w:val="macro"/>
    <w:link w:val="MacroTextChar"/>
    <w:semiHidden/>
    <w:unhideWhenUsed/>
    <w:rsid w:val="004F7A8B"/>
    <w:pPr>
      <w:tabs>
        <w:tab w:val="left" w:pos="480"/>
        <w:tab w:val="left" w:pos="960"/>
        <w:tab w:val="left" w:pos="1440"/>
        <w:tab w:val="left" w:pos="1920"/>
        <w:tab w:val="left" w:pos="2400"/>
        <w:tab w:val="left" w:pos="2880"/>
        <w:tab w:val="left" w:pos="3360"/>
        <w:tab w:val="left" w:pos="3840"/>
        <w:tab w:val="left" w:pos="4320"/>
      </w:tabs>
    </w:pPr>
    <w:rPr>
      <w:rFonts w:ascii="Consolas" w:hAnsi="Consolas"/>
      <w:color w:val="404040"/>
    </w:rPr>
  </w:style>
  <w:style w:type="character" w:customStyle="1" w:styleId="MacroTextChar">
    <w:name w:val="Macro Text Char"/>
    <w:link w:val="MacroText"/>
    <w:semiHidden/>
    <w:rsid w:val="004F7A8B"/>
    <w:rPr>
      <w:rFonts w:ascii="Consolas" w:hAnsi="Consolas"/>
      <w:color w:val="404040"/>
      <w:sz w:val="20"/>
      <w:szCs w:val="20"/>
    </w:rPr>
  </w:style>
  <w:style w:type="paragraph" w:styleId="MessageHeader">
    <w:name w:val="Message Header"/>
    <w:basedOn w:val="Normal"/>
    <w:link w:val="MessageHeaderChar"/>
    <w:semiHidden/>
    <w:unhideWhenUsed/>
    <w:rsid w:val="004F7A8B"/>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w:eastAsia="MS Gothic" w:hAnsi="Calibri"/>
      <w:sz w:val="24"/>
      <w:szCs w:val="24"/>
    </w:rPr>
  </w:style>
  <w:style w:type="character" w:customStyle="1" w:styleId="MessageHeaderChar">
    <w:name w:val="Message Header Char"/>
    <w:link w:val="MessageHeader"/>
    <w:semiHidden/>
    <w:rsid w:val="004F7A8B"/>
    <w:rPr>
      <w:rFonts w:ascii="Calibri" w:eastAsia="MS Gothic" w:hAnsi="Calibri" w:cs="Times New Roman"/>
      <w:color w:val="404040"/>
      <w:sz w:val="24"/>
      <w:szCs w:val="24"/>
      <w:shd w:val="pct20" w:color="auto" w:fill="auto"/>
    </w:rPr>
  </w:style>
  <w:style w:type="paragraph" w:customStyle="1" w:styleId="ColorfulList-Accent21">
    <w:name w:val="Colorful List - Accent 21"/>
    <w:qFormat/>
    <w:rsid w:val="004F7A8B"/>
    <w:rPr>
      <w:color w:val="404040"/>
      <w:sz w:val="19"/>
      <w:szCs w:val="22"/>
    </w:rPr>
  </w:style>
  <w:style w:type="paragraph" w:styleId="NormalWeb">
    <w:name w:val="Normal (Web)"/>
    <w:basedOn w:val="Normal"/>
    <w:uiPriority w:val="99"/>
    <w:unhideWhenUsed/>
    <w:rsid w:val="004F7A8B"/>
    <w:rPr>
      <w:rFonts w:ascii="Times New Roman" w:hAnsi="Times New Roman"/>
      <w:sz w:val="24"/>
      <w:szCs w:val="24"/>
    </w:rPr>
  </w:style>
  <w:style w:type="paragraph" w:styleId="NormalIndent">
    <w:name w:val="Normal Indent"/>
    <w:basedOn w:val="Normal"/>
    <w:semiHidden/>
    <w:unhideWhenUsed/>
    <w:rsid w:val="004F7A8B"/>
    <w:pPr>
      <w:ind w:left="720"/>
    </w:pPr>
  </w:style>
  <w:style w:type="paragraph" w:styleId="NoteHeading">
    <w:name w:val="Note Heading"/>
    <w:basedOn w:val="Normal"/>
    <w:next w:val="Normal"/>
    <w:link w:val="NoteHeadingChar"/>
    <w:semiHidden/>
    <w:unhideWhenUsed/>
    <w:rsid w:val="004F7A8B"/>
  </w:style>
  <w:style w:type="character" w:customStyle="1" w:styleId="NoteHeadingChar">
    <w:name w:val="Note Heading Char"/>
    <w:link w:val="NoteHeading"/>
    <w:semiHidden/>
    <w:rsid w:val="004F7A8B"/>
    <w:rPr>
      <w:color w:val="404040"/>
      <w:sz w:val="19"/>
    </w:rPr>
  </w:style>
  <w:style w:type="paragraph" w:styleId="PlainText">
    <w:name w:val="Plain Text"/>
    <w:basedOn w:val="Normal"/>
    <w:link w:val="PlainTextChar"/>
    <w:semiHidden/>
    <w:unhideWhenUsed/>
    <w:rsid w:val="004F7A8B"/>
    <w:rPr>
      <w:rFonts w:ascii="Consolas" w:hAnsi="Consolas"/>
      <w:sz w:val="21"/>
      <w:szCs w:val="21"/>
    </w:rPr>
  </w:style>
  <w:style w:type="character" w:customStyle="1" w:styleId="PlainTextChar">
    <w:name w:val="Plain Text Char"/>
    <w:link w:val="PlainText"/>
    <w:semiHidden/>
    <w:rsid w:val="004F7A8B"/>
    <w:rPr>
      <w:rFonts w:ascii="Consolas" w:hAnsi="Consolas"/>
      <w:color w:val="404040"/>
      <w:sz w:val="21"/>
      <w:szCs w:val="21"/>
    </w:rPr>
  </w:style>
  <w:style w:type="paragraph" w:customStyle="1" w:styleId="MediumGrid1-Accent41">
    <w:name w:val="Medium Grid 1 - Accent 41"/>
    <w:basedOn w:val="Normal"/>
    <w:next w:val="Normal"/>
    <w:link w:val="MediumGrid1-Accent4Char"/>
    <w:qFormat/>
    <w:rsid w:val="004F7A8B"/>
    <w:rPr>
      <w:i/>
      <w:iCs/>
      <w:color w:val="000000"/>
    </w:rPr>
  </w:style>
  <w:style w:type="character" w:customStyle="1" w:styleId="MediumGrid1-Accent4Char">
    <w:name w:val="Medium Grid 1 - Accent 4 Char"/>
    <w:link w:val="MediumGrid1-Accent41"/>
    <w:rsid w:val="004F7A8B"/>
    <w:rPr>
      <w:i/>
      <w:iCs/>
      <w:color w:val="000000"/>
      <w:sz w:val="19"/>
    </w:rPr>
  </w:style>
  <w:style w:type="paragraph" w:styleId="Salutation">
    <w:name w:val="Salutation"/>
    <w:basedOn w:val="Normal"/>
    <w:next w:val="Normal"/>
    <w:link w:val="SalutationChar"/>
    <w:semiHidden/>
    <w:unhideWhenUsed/>
    <w:rsid w:val="004F7A8B"/>
  </w:style>
  <w:style w:type="character" w:customStyle="1" w:styleId="SalutationChar">
    <w:name w:val="Salutation Char"/>
    <w:link w:val="Salutation"/>
    <w:semiHidden/>
    <w:rsid w:val="004F7A8B"/>
    <w:rPr>
      <w:color w:val="404040"/>
      <w:sz w:val="19"/>
    </w:rPr>
  </w:style>
  <w:style w:type="paragraph" w:styleId="Signature">
    <w:name w:val="Signature"/>
    <w:basedOn w:val="Normal"/>
    <w:link w:val="SignatureChar"/>
    <w:semiHidden/>
    <w:unhideWhenUsed/>
    <w:rsid w:val="004F7A8B"/>
    <w:pPr>
      <w:ind w:left="4320"/>
    </w:pPr>
  </w:style>
  <w:style w:type="character" w:customStyle="1" w:styleId="SignatureChar">
    <w:name w:val="Signature Char"/>
    <w:link w:val="Signature"/>
    <w:semiHidden/>
    <w:rsid w:val="004F7A8B"/>
    <w:rPr>
      <w:color w:val="404040"/>
      <w:sz w:val="19"/>
    </w:rPr>
  </w:style>
  <w:style w:type="paragraph" w:styleId="Subtitle">
    <w:name w:val="Subtitle"/>
    <w:basedOn w:val="Normal"/>
    <w:next w:val="Normal"/>
    <w:link w:val="SubtitleChar"/>
    <w:qFormat/>
    <w:rsid w:val="004F7A8B"/>
    <w:pPr>
      <w:numPr>
        <w:ilvl w:val="1"/>
      </w:numPr>
    </w:pPr>
    <w:rPr>
      <w:rFonts w:ascii="Calibri" w:eastAsia="MS Gothic" w:hAnsi="Calibri"/>
      <w:i/>
      <w:iCs/>
      <w:color w:val="4F81BD"/>
      <w:spacing w:val="15"/>
      <w:sz w:val="24"/>
      <w:szCs w:val="24"/>
    </w:rPr>
  </w:style>
  <w:style w:type="character" w:customStyle="1" w:styleId="SubtitleChar">
    <w:name w:val="Subtitle Char"/>
    <w:link w:val="Subtitle"/>
    <w:rsid w:val="004F7A8B"/>
    <w:rPr>
      <w:rFonts w:ascii="Calibri" w:eastAsia="MS Gothic" w:hAnsi="Calibri" w:cs="Times New Roman"/>
      <w:i/>
      <w:iCs/>
      <w:color w:val="4F81BD"/>
      <w:spacing w:val="15"/>
      <w:sz w:val="24"/>
      <w:szCs w:val="24"/>
    </w:rPr>
  </w:style>
  <w:style w:type="paragraph" w:styleId="TableofAuthorities">
    <w:name w:val="table of authorities"/>
    <w:basedOn w:val="Normal"/>
    <w:next w:val="Normal"/>
    <w:semiHidden/>
    <w:unhideWhenUsed/>
    <w:rsid w:val="004F7A8B"/>
    <w:pPr>
      <w:ind w:left="190" w:hanging="190"/>
    </w:pPr>
  </w:style>
  <w:style w:type="paragraph" w:styleId="TableofFigures">
    <w:name w:val="table of figures"/>
    <w:basedOn w:val="Normal"/>
    <w:next w:val="Normal"/>
    <w:semiHidden/>
    <w:unhideWhenUsed/>
    <w:rsid w:val="004F7A8B"/>
  </w:style>
  <w:style w:type="paragraph" w:styleId="Title">
    <w:name w:val="Title"/>
    <w:basedOn w:val="Normal"/>
    <w:next w:val="Normal"/>
    <w:link w:val="TitleChar"/>
    <w:qFormat/>
    <w:rsid w:val="004F7A8B"/>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rsid w:val="004F7A8B"/>
    <w:rPr>
      <w:rFonts w:ascii="Calibri" w:eastAsia="MS Gothic" w:hAnsi="Calibri" w:cs="Times New Roman"/>
      <w:color w:val="17365D"/>
      <w:spacing w:val="5"/>
      <w:kern w:val="28"/>
      <w:sz w:val="52"/>
      <w:szCs w:val="52"/>
    </w:rPr>
  </w:style>
  <w:style w:type="paragraph" w:styleId="TOAHeading">
    <w:name w:val="toa heading"/>
    <w:basedOn w:val="Normal"/>
    <w:next w:val="Normal"/>
    <w:semiHidden/>
    <w:unhideWhenUsed/>
    <w:rsid w:val="004F7A8B"/>
    <w:pPr>
      <w:spacing w:before="120"/>
    </w:pPr>
    <w:rPr>
      <w:rFonts w:ascii="Calibri" w:eastAsia="MS Gothic" w:hAnsi="Calibri"/>
      <w:b/>
      <w:bCs/>
      <w:sz w:val="24"/>
      <w:szCs w:val="24"/>
    </w:rPr>
  </w:style>
  <w:style w:type="paragraph" w:styleId="TOC1">
    <w:name w:val="toc 1"/>
    <w:basedOn w:val="Normal"/>
    <w:next w:val="Normal"/>
    <w:autoRedefine/>
    <w:semiHidden/>
    <w:unhideWhenUsed/>
    <w:rsid w:val="004F7A8B"/>
    <w:pPr>
      <w:spacing w:after="100"/>
    </w:pPr>
  </w:style>
  <w:style w:type="paragraph" w:styleId="TOC2">
    <w:name w:val="toc 2"/>
    <w:basedOn w:val="Normal"/>
    <w:next w:val="Normal"/>
    <w:autoRedefine/>
    <w:semiHidden/>
    <w:unhideWhenUsed/>
    <w:rsid w:val="004F7A8B"/>
    <w:pPr>
      <w:spacing w:after="100"/>
      <w:ind w:left="190"/>
    </w:pPr>
  </w:style>
  <w:style w:type="paragraph" w:styleId="TOC3">
    <w:name w:val="toc 3"/>
    <w:basedOn w:val="Normal"/>
    <w:next w:val="Normal"/>
    <w:autoRedefine/>
    <w:semiHidden/>
    <w:unhideWhenUsed/>
    <w:rsid w:val="004F7A8B"/>
    <w:pPr>
      <w:spacing w:after="100"/>
      <w:ind w:left="380"/>
    </w:pPr>
  </w:style>
  <w:style w:type="paragraph" w:styleId="TOC4">
    <w:name w:val="toc 4"/>
    <w:basedOn w:val="Normal"/>
    <w:next w:val="Normal"/>
    <w:autoRedefine/>
    <w:semiHidden/>
    <w:unhideWhenUsed/>
    <w:rsid w:val="004F7A8B"/>
    <w:pPr>
      <w:spacing w:after="100"/>
      <w:ind w:left="570"/>
    </w:pPr>
  </w:style>
  <w:style w:type="paragraph" w:styleId="TOC5">
    <w:name w:val="toc 5"/>
    <w:basedOn w:val="Normal"/>
    <w:next w:val="Normal"/>
    <w:autoRedefine/>
    <w:semiHidden/>
    <w:unhideWhenUsed/>
    <w:rsid w:val="004F7A8B"/>
    <w:pPr>
      <w:spacing w:after="100"/>
      <w:ind w:left="760"/>
    </w:pPr>
  </w:style>
  <w:style w:type="paragraph" w:styleId="TOC6">
    <w:name w:val="toc 6"/>
    <w:basedOn w:val="Normal"/>
    <w:next w:val="Normal"/>
    <w:autoRedefine/>
    <w:semiHidden/>
    <w:unhideWhenUsed/>
    <w:rsid w:val="004F7A8B"/>
    <w:pPr>
      <w:spacing w:after="100"/>
      <w:ind w:left="950"/>
    </w:pPr>
  </w:style>
  <w:style w:type="paragraph" w:styleId="TOC7">
    <w:name w:val="toc 7"/>
    <w:basedOn w:val="Normal"/>
    <w:next w:val="Normal"/>
    <w:autoRedefine/>
    <w:semiHidden/>
    <w:unhideWhenUsed/>
    <w:rsid w:val="004F7A8B"/>
    <w:pPr>
      <w:spacing w:after="100"/>
      <w:ind w:left="1140"/>
    </w:pPr>
  </w:style>
  <w:style w:type="paragraph" w:styleId="TOC8">
    <w:name w:val="toc 8"/>
    <w:basedOn w:val="Normal"/>
    <w:next w:val="Normal"/>
    <w:autoRedefine/>
    <w:semiHidden/>
    <w:unhideWhenUsed/>
    <w:rsid w:val="004F7A8B"/>
    <w:pPr>
      <w:spacing w:after="100"/>
      <w:ind w:left="1330"/>
    </w:pPr>
  </w:style>
  <w:style w:type="paragraph" w:styleId="TOC9">
    <w:name w:val="toc 9"/>
    <w:basedOn w:val="Normal"/>
    <w:next w:val="Normal"/>
    <w:autoRedefine/>
    <w:semiHidden/>
    <w:unhideWhenUsed/>
    <w:rsid w:val="004F7A8B"/>
    <w:pPr>
      <w:spacing w:after="100"/>
      <w:ind w:left="1520"/>
    </w:pPr>
  </w:style>
  <w:style w:type="paragraph" w:customStyle="1" w:styleId="GridTable31">
    <w:name w:val="Grid Table 31"/>
    <w:basedOn w:val="Heading1"/>
    <w:next w:val="Normal"/>
    <w:semiHidden/>
    <w:unhideWhenUsed/>
    <w:qFormat/>
    <w:rsid w:val="004F7A8B"/>
    <w:pPr>
      <w:outlineLvl w:val="9"/>
    </w:pPr>
  </w:style>
  <w:style w:type="character" w:styleId="Hyperlink">
    <w:name w:val="Hyperlink"/>
    <w:uiPriority w:val="99"/>
    <w:unhideWhenUsed/>
    <w:rsid w:val="000F7D16"/>
    <w:rPr>
      <w:color w:val="0000FF"/>
      <w:u w:val="single"/>
    </w:rPr>
  </w:style>
  <w:style w:type="character" w:styleId="FollowedHyperlink">
    <w:name w:val="FollowedHyperlink"/>
    <w:uiPriority w:val="99"/>
    <w:semiHidden/>
    <w:unhideWhenUsed/>
    <w:rsid w:val="000F7D16"/>
    <w:rPr>
      <w:color w:val="800080"/>
      <w:u w:val="single"/>
    </w:rPr>
  </w:style>
  <w:style w:type="paragraph" w:customStyle="1" w:styleId="Body">
    <w:name w:val="Body"/>
    <w:rsid w:val="00796A1B"/>
    <w:pPr>
      <w:pBdr>
        <w:top w:val="nil"/>
        <w:left w:val="nil"/>
        <w:bottom w:val="nil"/>
        <w:right w:val="nil"/>
        <w:between w:val="nil"/>
        <w:bar w:val="nil"/>
      </w:pBdr>
    </w:pPr>
    <w:rPr>
      <w:rFonts w:eastAsia="Cambria" w:cs="Cambria"/>
      <w:color w:val="000000"/>
      <w:sz w:val="24"/>
      <w:szCs w:val="24"/>
      <w:u w:color="000000"/>
      <w:bdr w:val="nil"/>
    </w:rPr>
  </w:style>
  <w:style w:type="character" w:customStyle="1" w:styleId="Hyperlink1">
    <w:name w:val="Hyperlink.1"/>
    <w:rsid w:val="00796A1B"/>
    <w:rPr>
      <w:rFonts w:ascii="Arial" w:eastAsia="Arial" w:hAnsi="Arial" w:cs="Arial"/>
      <w:color w:val="0000FF"/>
      <w:sz w:val="20"/>
      <w:szCs w:val="20"/>
      <w:u w:val="single" w:color="0000FF"/>
      <w:lang w:val="en-US"/>
    </w:rPr>
  </w:style>
  <w:style w:type="character" w:styleId="CommentReference">
    <w:name w:val="annotation reference"/>
    <w:uiPriority w:val="99"/>
    <w:semiHidden/>
    <w:unhideWhenUsed/>
    <w:rsid w:val="00F02D1D"/>
    <w:rPr>
      <w:sz w:val="16"/>
      <w:szCs w:val="16"/>
    </w:rPr>
  </w:style>
  <w:style w:type="paragraph" w:customStyle="1" w:styleId="Default">
    <w:name w:val="Default"/>
    <w:rsid w:val="0091098C"/>
    <w:pPr>
      <w:autoSpaceDE w:val="0"/>
      <w:autoSpaceDN w:val="0"/>
      <w:adjustRightInd w:val="0"/>
    </w:pPr>
    <w:rPr>
      <w:rFonts w:ascii="Calibri" w:eastAsia="Cambria" w:hAnsi="Calibri" w:cs="Calibri"/>
      <w:color w:val="000000"/>
      <w:sz w:val="24"/>
      <w:szCs w:val="24"/>
    </w:rPr>
  </w:style>
  <w:style w:type="character" w:styleId="Strong">
    <w:name w:val="Strong"/>
    <w:uiPriority w:val="22"/>
    <w:qFormat/>
    <w:rsid w:val="002D5851"/>
    <w:rPr>
      <w:b/>
      <w:bCs/>
    </w:rPr>
  </w:style>
  <w:style w:type="paragraph" w:customStyle="1" w:styleId="MediumList1-Accent41">
    <w:name w:val="Medium List 1 - Accent 41"/>
    <w:hidden/>
    <w:uiPriority w:val="99"/>
    <w:semiHidden/>
    <w:rsid w:val="00972502"/>
    <w:rPr>
      <w:color w:val="404040"/>
      <w:sz w:val="19"/>
      <w:szCs w:val="22"/>
    </w:rPr>
  </w:style>
  <w:style w:type="character" w:customStyle="1" w:styleId="apple-converted-space">
    <w:name w:val="apple-converted-space"/>
    <w:basedOn w:val="DefaultParagraphFont"/>
    <w:rsid w:val="00930AB8"/>
  </w:style>
  <w:style w:type="character" w:styleId="Emphasis">
    <w:name w:val="Emphasis"/>
    <w:uiPriority w:val="20"/>
    <w:qFormat/>
    <w:rsid w:val="00EE2382"/>
    <w:rPr>
      <w:i/>
      <w:iCs/>
    </w:rPr>
  </w:style>
  <w:style w:type="character" w:customStyle="1" w:styleId="xn-chron">
    <w:name w:val="xn-chron"/>
    <w:basedOn w:val="DefaultParagraphFont"/>
    <w:rsid w:val="000E31A7"/>
  </w:style>
  <w:style w:type="character" w:customStyle="1" w:styleId="xn-money">
    <w:name w:val="xn-money"/>
    <w:basedOn w:val="DefaultParagraphFont"/>
    <w:rsid w:val="000E31A7"/>
  </w:style>
  <w:style w:type="character" w:styleId="FootnoteReference">
    <w:name w:val="footnote reference"/>
    <w:uiPriority w:val="99"/>
    <w:unhideWhenUsed/>
    <w:rsid w:val="00BE2E09"/>
    <w:rPr>
      <w:vertAlign w:val="superscript"/>
    </w:rPr>
  </w:style>
  <w:style w:type="character" w:customStyle="1" w:styleId="UnresolvedMention1">
    <w:name w:val="Unresolved Mention1"/>
    <w:uiPriority w:val="99"/>
    <w:semiHidden/>
    <w:unhideWhenUsed/>
    <w:rsid w:val="00DE4F08"/>
    <w:rPr>
      <w:color w:val="808080"/>
      <w:shd w:val="clear" w:color="auto" w:fill="E6E6E6"/>
    </w:rPr>
  </w:style>
  <w:style w:type="character" w:customStyle="1" w:styleId="UnresolvedMention2">
    <w:name w:val="Unresolved Mention2"/>
    <w:uiPriority w:val="99"/>
    <w:semiHidden/>
    <w:unhideWhenUsed/>
    <w:rsid w:val="00C360D3"/>
    <w:rPr>
      <w:color w:val="605E5C"/>
      <w:shd w:val="clear" w:color="auto" w:fill="E1DFDD"/>
    </w:rPr>
  </w:style>
  <w:style w:type="character" w:customStyle="1" w:styleId="DocID">
    <w:name w:val="DocID"/>
    <w:rsid w:val="00A176FF"/>
    <w:rPr>
      <w:rFonts w:ascii="Times New Roman" w:hAnsi="Times New Roman" w:cs="Times New Roman"/>
      <w:b w:val="0"/>
      <w:bCs/>
      <w:i w:val="0"/>
      <w:caps w:val="0"/>
      <w:vanish w:val="0"/>
      <w:color w:val="000000"/>
      <w:sz w:val="18"/>
      <w:u w:val="none"/>
    </w:rPr>
  </w:style>
  <w:style w:type="paragraph" w:customStyle="1" w:styleId="ColorfulShading-Accent31">
    <w:name w:val="Colorful Shading - Accent 31"/>
    <w:basedOn w:val="Normal"/>
    <w:uiPriority w:val="34"/>
    <w:qFormat/>
    <w:rsid w:val="00DD14AC"/>
    <w:pPr>
      <w:ind w:left="720"/>
      <w:contextualSpacing/>
    </w:pPr>
  </w:style>
  <w:style w:type="paragraph" w:customStyle="1" w:styleId="MediumList2-Accent21">
    <w:name w:val="Medium List 2 - Accent 21"/>
    <w:hidden/>
    <w:uiPriority w:val="99"/>
    <w:semiHidden/>
    <w:rsid w:val="007D19F7"/>
    <w:rPr>
      <w:color w:val="404040"/>
      <w:sz w:val="19"/>
      <w:szCs w:val="22"/>
    </w:rPr>
  </w:style>
  <w:style w:type="paragraph" w:customStyle="1" w:styleId="MediumGrid1-Accent21">
    <w:name w:val="Medium Grid 1 - Accent 21"/>
    <w:basedOn w:val="Normal"/>
    <w:uiPriority w:val="34"/>
    <w:qFormat/>
    <w:rsid w:val="00B27D89"/>
    <w:pPr>
      <w:ind w:left="720"/>
    </w:pPr>
  </w:style>
  <w:style w:type="paragraph" w:customStyle="1" w:styleId="p1">
    <w:name w:val="p1"/>
    <w:basedOn w:val="Normal"/>
    <w:rsid w:val="00D50E19"/>
    <w:rPr>
      <w:rFonts w:ascii="Helvetica" w:hAnsi="Helvetica"/>
      <w:color w:val="auto"/>
      <w:sz w:val="12"/>
      <w:szCs w:val="12"/>
    </w:rPr>
  </w:style>
  <w:style w:type="paragraph" w:customStyle="1" w:styleId="p2">
    <w:name w:val="p2"/>
    <w:basedOn w:val="Normal"/>
    <w:rsid w:val="00D50E19"/>
    <w:rPr>
      <w:rFonts w:ascii="Helvetica" w:hAnsi="Helvetica"/>
      <w:color w:val="0430F3"/>
      <w:sz w:val="12"/>
      <w:szCs w:val="12"/>
    </w:rPr>
  </w:style>
  <w:style w:type="paragraph" w:styleId="Revision">
    <w:name w:val="Revision"/>
    <w:hidden/>
    <w:uiPriority w:val="71"/>
    <w:rsid w:val="006F7E03"/>
    <w:rPr>
      <w:color w:val="404040"/>
      <w:sz w:val="19"/>
      <w:szCs w:val="22"/>
    </w:rPr>
  </w:style>
  <w:style w:type="character" w:styleId="UnresolvedMention">
    <w:name w:val="Unresolved Mention"/>
    <w:basedOn w:val="DefaultParagraphFont"/>
    <w:uiPriority w:val="99"/>
    <w:semiHidden/>
    <w:unhideWhenUsed/>
    <w:rsid w:val="002A7742"/>
    <w:rPr>
      <w:color w:val="605E5C"/>
      <w:shd w:val="clear" w:color="auto" w:fill="E1DFDD"/>
    </w:rPr>
  </w:style>
  <w:style w:type="paragraph" w:styleId="ListParagraph">
    <w:name w:val="List Paragraph"/>
    <w:basedOn w:val="Normal"/>
    <w:uiPriority w:val="72"/>
    <w:qFormat/>
    <w:rsid w:val="004A6E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90863">
      <w:bodyDiv w:val="1"/>
      <w:marLeft w:val="0"/>
      <w:marRight w:val="0"/>
      <w:marTop w:val="0"/>
      <w:marBottom w:val="0"/>
      <w:divBdr>
        <w:top w:val="none" w:sz="0" w:space="0" w:color="auto"/>
        <w:left w:val="none" w:sz="0" w:space="0" w:color="auto"/>
        <w:bottom w:val="none" w:sz="0" w:space="0" w:color="auto"/>
        <w:right w:val="none" w:sz="0" w:space="0" w:color="auto"/>
      </w:divBdr>
    </w:div>
    <w:div w:id="56976843">
      <w:bodyDiv w:val="1"/>
      <w:marLeft w:val="0"/>
      <w:marRight w:val="0"/>
      <w:marTop w:val="0"/>
      <w:marBottom w:val="0"/>
      <w:divBdr>
        <w:top w:val="none" w:sz="0" w:space="0" w:color="auto"/>
        <w:left w:val="none" w:sz="0" w:space="0" w:color="auto"/>
        <w:bottom w:val="none" w:sz="0" w:space="0" w:color="auto"/>
        <w:right w:val="none" w:sz="0" w:space="0" w:color="auto"/>
      </w:divBdr>
    </w:div>
    <w:div w:id="285626291">
      <w:bodyDiv w:val="1"/>
      <w:marLeft w:val="0"/>
      <w:marRight w:val="0"/>
      <w:marTop w:val="0"/>
      <w:marBottom w:val="0"/>
      <w:divBdr>
        <w:top w:val="none" w:sz="0" w:space="0" w:color="auto"/>
        <w:left w:val="none" w:sz="0" w:space="0" w:color="auto"/>
        <w:bottom w:val="none" w:sz="0" w:space="0" w:color="auto"/>
        <w:right w:val="none" w:sz="0" w:space="0" w:color="auto"/>
      </w:divBdr>
    </w:div>
    <w:div w:id="304630970">
      <w:bodyDiv w:val="1"/>
      <w:marLeft w:val="0"/>
      <w:marRight w:val="0"/>
      <w:marTop w:val="0"/>
      <w:marBottom w:val="0"/>
      <w:divBdr>
        <w:top w:val="none" w:sz="0" w:space="0" w:color="auto"/>
        <w:left w:val="none" w:sz="0" w:space="0" w:color="auto"/>
        <w:bottom w:val="none" w:sz="0" w:space="0" w:color="auto"/>
        <w:right w:val="none" w:sz="0" w:space="0" w:color="auto"/>
      </w:divBdr>
    </w:div>
    <w:div w:id="337773846">
      <w:bodyDiv w:val="1"/>
      <w:marLeft w:val="0"/>
      <w:marRight w:val="0"/>
      <w:marTop w:val="0"/>
      <w:marBottom w:val="0"/>
      <w:divBdr>
        <w:top w:val="none" w:sz="0" w:space="0" w:color="auto"/>
        <w:left w:val="none" w:sz="0" w:space="0" w:color="auto"/>
        <w:bottom w:val="none" w:sz="0" w:space="0" w:color="auto"/>
        <w:right w:val="none" w:sz="0" w:space="0" w:color="auto"/>
      </w:divBdr>
    </w:div>
    <w:div w:id="361516080">
      <w:bodyDiv w:val="1"/>
      <w:marLeft w:val="0"/>
      <w:marRight w:val="0"/>
      <w:marTop w:val="0"/>
      <w:marBottom w:val="0"/>
      <w:divBdr>
        <w:top w:val="none" w:sz="0" w:space="0" w:color="auto"/>
        <w:left w:val="none" w:sz="0" w:space="0" w:color="auto"/>
        <w:bottom w:val="none" w:sz="0" w:space="0" w:color="auto"/>
        <w:right w:val="none" w:sz="0" w:space="0" w:color="auto"/>
      </w:divBdr>
    </w:div>
    <w:div w:id="411898022">
      <w:bodyDiv w:val="1"/>
      <w:marLeft w:val="0"/>
      <w:marRight w:val="0"/>
      <w:marTop w:val="0"/>
      <w:marBottom w:val="0"/>
      <w:divBdr>
        <w:top w:val="none" w:sz="0" w:space="0" w:color="auto"/>
        <w:left w:val="none" w:sz="0" w:space="0" w:color="auto"/>
        <w:bottom w:val="none" w:sz="0" w:space="0" w:color="auto"/>
        <w:right w:val="none" w:sz="0" w:space="0" w:color="auto"/>
      </w:divBdr>
    </w:div>
    <w:div w:id="413235969">
      <w:bodyDiv w:val="1"/>
      <w:marLeft w:val="0"/>
      <w:marRight w:val="0"/>
      <w:marTop w:val="0"/>
      <w:marBottom w:val="0"/>
      <w:divBdr>
        <w:top w:val="none" w:sz="0" w:space="0" w:color="auto"/>
        <w:left w:val="none" w:sz="0" w:space="0" w:color="auto"/>
        <w:bottom w:val="none" w:sz="0" w:space="0" w:color="auto"/>
        <w:right w:val="none" w:sz="0" w:space="0" w:color="auto"/>
      </w:divBdr>
    </w:div>
    <w:div w:id="432479948">
      <w:bodyDiv w:val="1"/>
      <w:marLeft w:val="0"/>
      <w:marRight w:val="0"/>
      <w:marTop w:val="0"/>
      <w:marBottom w:val="0"/>
      <w:divBdr>
        <w:top w:val="none" w:sz="0" w:space="0" w:color="auto"/>
        <w:left w:val="none" w:sz="0" w:space="0" w:color="auto"/>
        <w:bottom w:val="none" w:sz="0" w:space="0" w:color="auto"/>
        <w:right w:val="none" w:sz="0" w:space="0" w:color="auto"/>
      </w:divBdr>
    </w:div>
    <w:div w:id="453525557">
      <w:bodyDiv w:val="1"/>
      <w:marLeft w:val="0"/>
      <w:marRight w:val="0"/>
      <w:marTop w:val="0"/>
      <w:marBottom w:val="0"/>
      <w:divBdr>
        <w:top w:val="none" w:sz="0" w:space="0" w:color="auto"/>
        <w:left w:val="none" w:sz="0" w:space="0" w:color="auto"/>
        <w:bottom w:val="none" w:sz="0" w:space="0" w:color="auto"/>
        <w:right w:val="none" w:sz="0" w:space="0" w:color="auto"/>
      </w:divBdr>
    </w:div>
    <w:div w:id="549223576">
      <w:bodyDiv w:val="1"/>
      <w:marLeft w:val="0"/>
      <w:marRight w:val="0"/>
      <w:marTop w:val="0"/>
      <w:marBottom w:val="0"/>
      <w:divBdr>
        <w:top w:val="none" w:sz="0" w:space="0" w:color="auto"/>
        <w:left w:val="none" w:sz="0" w:space="0" w:color="auto"/>
        <w:bottom w:val="none" w:sz="0" w:space="0" w:color="auto"/>
        <w:right w:val="none" w:sz="0" w:space="0" w:color="auto"/>
      </w:divBdr>
    </w:div>
    <w:div w:id="553809855">
      <w:bodyDiv w:val="1"/>
      <w:marLeft w:val="0"/>
      <w:marRight w:val="0"/>
      <w:marTop w:val="0"/>
      <w:marBottom w:val="0"/>
      <w:divBdr>
        <w:top w:val="none" w:sz="0" w:space="0" w:color="auto"/>
        <w:left w:val="none" w:sz="0" w:space="0" w:color="auto"/>
        <w:bottom w:val="none" w:sz="0" w:space="0" w:color="auto"/>
        <w:right w:val="none" w:sz="0" w:space="0" w:color="auto"/>
      </w:divBdr>
    </w:div>
    <w:div w:id="585262543">
      <w:bodyDiv w:val="1"/>
      <w:marLeft w:val="0"/>
      <w:marRight w:val="0"/>
      <w:marTop w:val="0"/>
      <w:marBottom w:val="0"/>
      <w:divBdr>
        <w:top w:val="none" w:sz="0" w:space="0" w:color="auto"/>
        <w:left w:val="none" w:sz="0" w:space="0" w:color="auto"/>
        <w:bottom w:val="none" w:sz="0" w:space="0" w:color="auto"/>
        <w:right w:val="none" w:sz="0" w:space="0" w:color="auto"/>
      </w:divBdr>
    </w:div>
    <w:div w:id="589587748">
      <w:bodyDiv w:val="1"/>
      <w:marLeft w:val="0"/>
      <w:marRight w:val="0"/>
      <w:marTop w:val="0"/>
      <w:marBottom w:val="0"/>
      <w:divBdr>
        <w:top w:val="none" w:sz="0" w:space="0" w:color="auto"/>
        <w:left w:val="none" w:sz="0" w:space="0" w:color="auto"/>
        <w:bottom w:val="none" w:sz="0" w:space="0" w:color="auto"/>
        <w:right w:val="none" w:sz="0" w:space="0" w:color="auto"/>
      </w:divBdr>
    </w:div>
    <w:div w:id="594287231">
      <w:bodyDiv w:val="1"/>
      <w:marLeft w:val="0"/>
      <w:marRight w:val="0"/>
      <w:marTop w:val="0"/>
      <w:marBottom w:val="0"/>
      <w:divBdr>
        <w:top w:val="none" w:sz="0" w:space="0" w:color="auto"/>
        <w:left w:val="none" w:sz="0" w:space="0" w:color="auto"/>
        <w:bottom w:val="none" w:sz="0" w:space="0" w:color="auto"/>
        <w:right w:val="none" w:sz="0" w:space="0" w:color="auto"/>
      </w:divBdr>
    </w:div>
    <w:div w:id="597057753">
      <w:bodyDiv w:val="1"/>
      <w:marLeft w:val="0"/>
      <w:marRight w:val="0"/>
      <w:marTop w:val="0"/>
      <w:marBottom w:val="0"/>
      <w:divBdr>
        <w:top w:val="none" w:sz="0" w:space="0" w:color="auto"/>
        <w:left w:val="none" w:sz="0" w:space="0" w:color="auto"/>
        <w:bottom w:val="none" w:sz="0" w:space="0" w:color="auto"/>
        <w:right w:val="none" w:sz="0" w:space="0" w:color="auto"/>
      </w:divBdr>
    </w:div>
    <w:div w:id="605311181">
      <w:bodyDiv w:val="1"/>
      <w:marLeft w:val="0"/>
      <w:marRight w:val="0"/>
      <w:marTop w:val="0"/>
      <w:marBottom w:val="0"/>
      <w:divBdr>
        <w:top w:val="none" w:sz="0" w:space="0" w:color="auto"/>
        <w:left w:val="none" w:sz="0" w:space="0" w:color="auto"/>
        <w:bottom w:val="none" w:sz="0" w:space="0" w:color="auto"/>
        <w:right w:val="none" w:sz="0" w:space="0" w:color="auto"/>
      </w:divBdr>
    </w:div>
    <w:div w:id="661929944">
      <w:bodyDiv w:val="1"/>
      <w:marLeft w:val="0"/>
      <w:marRight w:val="0"/>
      <w:marTop w:val="0"/>
      <w:marBottom w:val="0"/>
      <w:divBdr>
        <w:top w:val="none" w:sz="0" w:space="0" w:color="auto"/>
        <w:left w:val="none" w:sz="0" w:space="0" w:color="auto"/>
        <w:bottom w:val="none" w:sz="0" w:space="0" w:color="auto"/>
        <w:right w:val="none" w:sz="0" w:space="0" w:color="auto"/>
      </w:divBdr>
    </w:div>
    <w:div w:id="915866790">
      <w:bodyDiv w:val="1"/>
      <w:marLeft w:val="0"/>
      <w:marRight w:val="0"/>
      <w:marTop w:val="0"/>
      <w:marBottom w:val="0"/>
      <w:divBdr>
        <w:top w:val="none" w:sz="0" w:space="0" w:color="auto"/>
        <w:left w:val="none" w:sz="0" w:space="0" w:color="auto"/>
        <w:bottom w:val="none" w:sz="0" w:space="0" w:color="auto"/>
        <w:right w:val="none" w:sz="0" w:space="0" w:color="auto"/>
      </w:divBdr>
    </w:div>
    <w:div w:id="958996050">
      <w:bodyDiv w:val="1"/>
      <w:marLeft w:val="0"/>
      <w:marRight w:val="0"/>
      <w:marTop w:val="0"/>
      <w:marBottom w:val="0"/>
      <w:divBdr>
        <w:top w:val="none" w:sz="0" w:space="0" w:color="auto"/>
        <w:left w:val="none" w:sz="0" w:space="0" w:color="auto"/>
        <w:bottom w:val="none" w:sz="0" w:space="0" w:color="auto"/>
        <w:right w:val="none" w:sz="0" w:space="0" w:color="auto"/>
      </w:divBdr>
    </w:div>
    <w:div w:id="974018736">
      <w:bodyDiv w:val="1"/>
      <w:marLeft w:val="0"/>
      <w:marRight w:val="0"/>
      <w:marTop w:val="0"/>
      <w:marBottom w:val="0"/>
      <w:divBdr>
        <w:top w:val="none" w:sz="0" w:space="0" w:color="auto"/>
        <w:left w:val="none" w:sz="0" w:space="0" w:color="auto"/>
        <w:bottom w:val="none" w:sz="0" w:space="0" w:color="auto"/>
        <w:right w:val="none" w:sz="0" w:space="0" w:color="auto"/>
      </w:divBdr>
    </w:div>
    <w:div w:id="994914869">
      <w:bodyDiv w:val="1"/>
      <w:marLeft w:val="0"/>
      <w:marRight w:val="0"/>
      <w:marTop w:val="0"/>
      <w:marBottom w:val="0"/>
      <w:divBdr>
        <w:top w:val="none" w:sz="0" w:space="0" w:color="auto"/>
        <w:left w:val="none" w:sz="0" w:space="0" w:color="auto"/>
        <w:bottom w:val="none" w:sz="0" w:space="0" w:color="auto"/>
        <w:right w:val="none" w:sz="0" w:space="0" w:color="auto"/>
      </w:divBdr>
    </w:div>
    <w:div w:id="1072048846">
      <w:bodyDiv w:val="1"/>
      <w:marLeft w:val="0"/>
      <w:marRight w:val="0"/>
      <w:marTop w:val="0"/>
      <w:marBottom w:val="0"/>
      <w:divBdr>
        <w:top w:val="none" w:sz="0" w:space="0" w:color="auto"/>
        <w:left w:val="none" w:sz="0" w:space="0" w:color="auto"/>
        <w:bottom w:val="none" w:sz="0" w:space="0" w:color="auto"/>
        <w:right w:val="none" w:sz="0" w:space="0" w:color="auto"/>
      </w:divBdr>
    </w:div>
    <w:div w:id="1106777757">
      <w:bodyDiv w:val="1"/>
      <w:marLeft w:val="0"/>
      <w:marRight w:val="0"/>
      <w:marTop w:val="0"/>
      <w:marBottom w:val="0"/>
      <w:divBdr>
        <w:top w:val="none" w:sz="0" w:space="0" w:color="auto"/>
        <w:left w:val="none" w:sz="0" w:space="0" w:color="auto"/>
        <w:bottom w:val="none" w:sz="0" w:space="0" w:color="auto"/>
        <w:right w:val="none" w:sz="0" w:space="0" w:color="auto"/>
      </w:divBdr>
    </w:div>
    <w:div w:id="1141772388">
      <w:bodyDiv w:val="1"/>
      <w:marLeft w:val="0"/>
      <w:marRight w:val="0"/>
      <w:marTop w:val="0"/>
      <w:marBottom w:val="0"/>
      <w:divBdr>
        <w:top w:val="none" w:sz="0" w:space="0" w:color="auto"/>
        <w:left w:val="none" w:sz="0" w:space="0" w:color="auto"/>
        <w:bottom w:val="none" w:sz="0" w:space="0" w:color="auto"/>
        <w:right w:val="none" w:sz="0" w:space="0" w:color="auto"/>
      </w:divBdr>
    </w:div>
    <w:div w:id="1163086460">
      <w:bodyDiv w:val="1"/>
      <w:marLeft w:val="0"/>
      <w:marRight w:val="0"/>
      <w:marTop w:val="0"/>
      <w:marBottom w:val="0"/>
      <w:divBdr>
        <w:top w:val="none" w:sz="0" w:space="0" w:color="auto"/>
        <w:left w:val="none" w:sz="0" w:space="0" w:color="auto"/>
        <w:bottom w:val="none" w:sz="0" w:space="0" w:color="auto"/>
        <w:right w:val="none" w:sz="0" w:space="0" w:color="auto"/>
      </w:divBdr>
    </w:div>
    <w:div w:id="1201822228">
      <w:bodyDiv w:val="1"/>
      <w:marLeft w:val="0"/>
      <w:marRight w:val="0"/>
      <w:marTop w:val="0"/>
      <w:marBottom w:val="0"/>
      <w:divBdr>
        <w:top w:val="none" w:sz="0" w:space="0" w:color="auto"/>
        <w:left w:val="none" w:sz="0" w:space="0" w:color="auto"/>
        <w:bottom w:val="none" w:sz="0" w:space="0" w:color="auto"/>
        <w:right w:val="none" w:sz="0" w:space="0" w:color="auto"/>
      </w:divBdr>
    </w:div>
    <w:div w:id="1297879513">
      <w:bodyDiv w:val="1"/>
      <w:marLeft w:val="0"/>
      <w:marRight w:val="0"/>
      <w:marTop w:val="0"/>
      <w:marBottom w:val="0"/>
      <w:divBdr>
        <w:top w:val="none" w:sz="0" w:space="0" w:color="auto"/>
        <w:left w:val="none" w:sz="0" w:space="0" w:color="auto"/>
        <w:bottom w:val="none" w:sz="0" w:space="0" w:color="auto"/>
        <w:right w:val="none" w:sz="0" w:space="0" w:color="auto"/>
      </w:divBdr>
    </w:div>
    <w:div w:id="1355837284">
      <w:bodyDiv w:val="1"/>
      <w:marLeft w:val="0"/>
      <w:marRight w:val="0"/>
      <w:marTop w:val="0"/>
      <w:marBottom w:val="0"/>
      <w:divBdr>
        <w:top w:val="none" w:sz="0" w:space="0" w:color="auto"/>
        <w:left w:val="none" w:sz="0" w:space="0" w:color="auto"/>
        <w:bottom w:val="none" w:sz="0" w:space="0" w:color="auto"/>
        <w:right w:val="none" w:sz="0" w:space="0" w:color="auto"/>
      </w:divBdr>
    </w:div>
    <w:div w:id="1593051436">
      <w:bodyDiv w:val="1"/>
      <w:marLeft w:val="0"/>
      <w:marRight w:val="0"/>
      <w:marTop w:val="0"/>
      <w:marBottom w:val="0"/>
      <w:divBdr>
        <w:top w:val="none" w:sz="0" w:space="0" w:color="auto"/>
        <w:left w:val="none" w:sz="0" w:space="0" w:color="auto"/>
        <w:bottom w:val="none" w:sz="0" w:space="0" w:color="auto"/>
        <w:right w:val="none" w:sz="0" w:space="0" w:color="auto"/>
      </w:divBdr>
    </w:div>
    <w:div w:id="1626741120">
      <w:bodyDiv w:val="1"/>
      <w:marLeft w:val="0"/>
      <w:marRight w:val="0"/>
      <w:marTop w:val="0"/>
      <w:marBottom w:val="0"/>
      <w:divBdr>
        <w:top w:val="none" w:sz="0" w:space="0" w:color="auto"/>
        <w:left w:val="none" w:sz="0" w:space="0" w:color="auto"/>
        <w:bottom w:val="none" w:sz="0" w:space="0" w:color="auto"/>
        <w:right w:val="none" w:sz="0" w:space="0" w:color="auto"/>
      </w:divBdr>
    </w:div>
    <w:div w:id="1651523892">
      <w:bodyDiv w:val="1"/>
      <w:marLeft w:val="0"/>
      <w:marRight w:val="0"/>
      <w:marTop w:val="0"/>
      <w:marBottom w:val="0"/>
      <w:divBdr>
        <w:top w:val="none" w:sz="0" w:space="0" w:color="auto"/>
        <w:left w:val="none" w:sz="0" w:space="0" w:color="auto"/>
        <w:bottom w:val="none" w:sz="0" w:space="0" w:color="auto"/>
        <w:right w:val="none" w:sz="0" w:space="0" w:color="auto"/>
      </w:divBdr>
    </w:div>
    <w:div w:id="1659068671">
      <w:bodyDiv w:val="1"/>
      <w:marLeft w:val="0"/>
      <w:marRight w:val="0"/>
      <w:marTop w:val="0"/>
      <w:marBottom w:val="0"/>
      <w:divBdr>
        <w:top w:val="none" w:sz="0" w:space="0" w:color="auto"/>
        <w:left w:val="none" w:sz="0" w:space="0" w:color="auto"/>
        <w:bottom w:val="none" w:sz="0" w:space="0" w:color="auto"/>
        <w:right w:val="none" w:sz="0" w:space="0" w:color="auto"/>
      </w:divBdr>
    </w:div>
    <w:div w:id="1668751098">
      <w:bodyDiv w:val="1"/>
      <w:marLeft w:val="0"/>
      <w:marRight w:val="0"/>
      <w:marTop w:val="0"/>
      <w:marBottom w:val="0"/>
      <w:divBdr>
        <w:top w:val="none" w:sz="0" w:space="0" w:color="auto"/>
        <w:left w:val="none" w:sz="0" w:space="0" w:color="auto"/>
        <w:bottom w:val="none" w:sz="0" w:space="0" w:color="auto"/>
        <w:right w:val="none" w:sz="0" w:space="0" w:color="auto"/>
      </w:divBdr>
    </w:div>
    <w:div w:id="1715735375">
      <w:bodyDiv w:val="1"/>
      <w:marLeft w:val="0"/>
      <w:marRight w:val="0"/>
      <w:marTop w:val="0"/>
      <w:marBottom w:val="0"/>
      <w:divBdr>
        <w:top w:val="none" w:sz="0" w:space="0" w:color="auto"/>
        <w:left w:val="none" w:sz="0" w:space="0" w:color="auto"/>
        <w:bottom w:val="none" w:sz="0" w:space="0" w:color="auto"/>
        <w:right w:val="none" w:sz="0" w:space="0" w:color="auto"/>
      </w:divBdr>
    </w:div>
    <w:div w:id="1754471286">
      <w:bodyDiv w:val="1"/>
      <w:marLeft w:val="0"/>
      <w:marRight w:val="0"/>
      <w:marTop w:val="0"/>
      <w:marBottom w:val="0"/>
      <w:divBdr>
        <w:top w:val="none" w:sz="0" w:space="0" w:color="auto"/>
        <w:left w:val="none" w:sz="0" w:space="0" w:color="auto"/>
        <w:bottom w:val="none" w:sz="0" w:space="0" w:color="auto"/>
        <w:right w:val="none" w:sz="0" w:space="0" w:color="auto"/>
      </w:divBdr>
    </w:div>
    <w:div w:id="1776175411">
      <w:bodyDiv w:val="1"/>
      <w:marLeft w:val="0"/>
      <w:marRight w:val="0"/>
      <w:marTop w:val="0"/>
      <w:marBottom w:val="0"/>
      <w:divBdr>
        <w:top w:val="none" w:sz="0" w:space="0" w:color="auto"/>
        <w:left w:val="none" w:sz="0" w:space="0" w:color="auto"/>
        <w:bottom w:val="none" w:sz="0" w:space="0" w:color="auto"/>
        <w:right w:val="none" w:sz="0" w:space="0" w:color="auto"/>
      </w:divBdr>
    </w:div>
    <w:div w:id="1828744678">
      <w:bodyDiv w:val="1"/>
      <w:marLeft w:val="0"/>
      <w:marRight w:val="0"/>
      <w:marTop w:val="0"/>
      <w:marBottom w:val="0"/>
      <w:divBdr>
        <w:top w:val="none" w:sz="0" w:space="0" w:color="auto"/>
        <w:left w:val="none" w:sz="0" w:space="0" w:color="auto"/>
        <w:bottom w:val="none" w:sz="0" w:space="0" w:color="auto"/>
        <w:right w:val="none" w:sz="0" w:space="0" w:color="auto"/>
      </w:divBdr>
    </w:div>
    <w:div w:id="1853106038">
      <w:bodyDiv w:val="1"/>
      <w:marLeft w:val="0"/>
      <w:marRight w:val="0"/>
      <w:marTop w:val="0"/>
      <w:marBottom w:val="0"/>
      <w:divBdr>
        <w:top w:val="none" w:sz="0" w:space="0" w:color="auto"/>
        <w:left w:val="none" w:sz="0" w:space="0" w:color="auto"/>
        <w:bottom w:val="none" w:sz="0" w:space="0" w:color="auto"/>
        <w:right w:val="none" w:sz="0" w:space="0" w:color="auto"/>
      </w:divBdr>
    </w:div>
    <w:div w:id="1866747932">
      <w:bodyDiv w:val="1"/>
      <w:marLeft w:val="0"/>
      <w:marRight w:val="0"/>
      <w:marTop w:val="0"/>
      <w:marBottom w:val="0"/>
      <w:divBdr>
        <w:top w:val="none" w:sz="0" w:space="0" w:color="auto"/>
        <w:left w:val="none" w:sz="0" w:space="0" w:color="auto"/>
        <w:bottom w:val="none" w:sz="0" w:space="0" w:color="auto"/>
        <w:right w:val="none" w:sz="0" w:space="0" w:color="auto"/>
      </w:divBdr>
    </w:div>
    <w:div w:id="1871719421">
      <w:bodyDiv w:val="1"/>
      <w:marLeft w:val="0"/>
      <w:marRight w:val="0"/>
      <w:marTop w:val="0"/>
      <w:marBottom w:val="0"/>
      <w:divBdr>
        <w:top w:val="none" w:sz="0" w:space="0" w:color="auto"/>
        <w:left w:val="none" w:sz="0" w:space="0" w:color="auto"/>
        <w:bottom w:val="none" w:sz="0" w:space="0" w:color="auto"/>
        <w:right w:val="none" w:sz="0" w:space="0" w:color="auto"/>
      </w:divBdr>
    </w:div>
    <w:div w:id="1908026917">
      <w:bodyDiv w:val="1"/>
      <w:marLeft w:val="0"/>
      <w:marRight w:val="0"/>
      <w:marTop w:val="0"/>
      <w:marBottom w:val="0"/>
      <w:divBdr>
        <w:top w:val="none" w:sz="0" w:space="0" w:color="auto"/>
        <w:left w:val="none" w:sz="0" w:space="0" w:color="auto"/>
        <w:bottom w:val="none" w:sz="0" w:space="0" w:color="auto"/>
        <w:right w:val="none" w:sz="0" w:space="0" w:color="auto"/>
      </w:divBdr>
    </w:div>
    <w:div w:id="1930115886">
      <w:bodyDiv w:val="1"/>
      <w:marLeft w:val="0"/>
      <w:marRight w:val="0"/>
      <w:marTop w:val="0"/>
      <w:marBottom w:val="0"/>
      <w:divBdr>
        <w:top w:val="none" w:sz="0" w:space="0" w:color="auto"/>
        <w:left w:val="none" w:sz="0" w:space="0" w:color="auto"/>
        <w:bottom w:val="none" w:sz="0" w:space="0" w:color="auto"/>
        <w:right w:val="none" w:sz="0" w:space="0" w:color="auto"/>
      </w:divBdr>
    </w:div>
    <w:div w:id="1980568579">
      <w:bodyDiv w:val="1"/>
      <w:marLeft w:val="0"/>
      <w:marRight w:val="0"/>
      <w:marTop w:val="0"/>
      <w:marBottom w:val="0"/>
      <w:divBdr>
        <w:top w:val="none" w:sz="0" w:space="0" w:color="auto"/>
        <w:left w:val="none" w:sz="0" w:space="0" w:color="auto"/>
        <w:bottom w:val="none" w:sz="0" w:space="0" w:color="auto"/>
        <w:right w:val="none" w:sz="0" w:space="0" w:color="auto"/>
      </w:divBdr>
    </w:div>
    <w:div w:id="1995376546">
      <w:bodyDiv w:val="1"/>
      <w:marLeft w:val="0"/>
      <w:marRight w:val="0"/>
      <w:marTop w:val="0"/>
      <w:marBottom w:val="0"/>
      <w:divBdr>
        <w:top w:val="none" w:sz="0" w:space="0" w:color="auto"/>
        <w:left w:val="none" w:sz="0" w:space="0" w:color="auto"/>
        <w:bottom w:val="none" w:sz="0" w:space="0" w:color="auto"/>
        <w:right w:val="none" w:sz="0" w:space="0" w:color="auto"/>
      </w:divBdr>
    </w:div>
    <w:div w:id="2048529879">
      <w:bodyDiv w:val="1"/>
      <w:marLeft w:val="0"/>
      <w:marRight w:val="0"/>
      <w:marTop w:val="0"/>
      <w:marBottom w:val="0"/>
      <w:divBdr>
        <w:top w:val="none" w:sz="0" w:space="0" w:color="auto"/>
        <w:left w:val="none" w:sz="0" w:space="0" w:color="auto"/>
        <w:bottom w:val="none" w:sz="0" w:space="0" w:color="auto"/>
        <w:right w:val="none" w:sz="0" w:space="0" w:color="auto"/>
      </w:divBdr>
    </w:div>
    <w:div w:id="2048990426">
      <w:bodyDiv w:val="1"/>
      <w:marLeft w:val="0"/>
      <w:marRight w:val="0"/>
      <w:marTop w:val="0"/>
      <w:marBottom w:val="0"/>
      <w:divBdr>
        <w:top w:val="none" w:sz="0" w:space="0" w:color="auto"/>
        <w:left w:val="none" w:sz="0" w:space="0" w:color="auto"/>
        <w:bottom w:val="none" w:sz="0" w:space="0" w:color="auto"/>
        <w:right w:val="none" w:sz="0" w:space="0" w:color="auto"/>
      </w:divBdr>
    </w:div>
    <w:div w:id="2101442590">
      <w:bodyDiv w:val="1"/>
      <w:marLeft w:val="0"/>
      <w:marRight w:val="0"/>
      <w:marTop w:val="0"/>
      <w:marBottom w:val="0"/>
      <w:divBdr>
        <w:top w:val="none" w:sz="0" w:space="0" w:color="auto"/>
        <w:left w:val="none" w:sz="0" w:space="0" w:color="auto"/>
        <w:bottom w:val="none" w:sz="0" w:space="0" w:color="auto"/>
        <w:right w:val="none" w:sz="0" w:space="0" w:color="auto"/>
      </w:divBdr>
    </w:div>
    <w:div w:id="2123380803">
      <w:bodyDiv w:val="1"/>
      <w:marLeft w:val="0"/>
      <w:marRight w:val="0"/>
      <w:marTop w:val="0"/>
      <w:marBottom w:val="0"/>
      <w:divBdr>
        <w:top w:val="none" w:sz="0" w:space="0" w:color="auto"/>
        <w:left w:val="none" w:sz="0" w:space="0" w:color="auto"/>
        <w:bottom w:val="none" w:sz="0" w:space="0" w:color="auto"/>
        <w:right w:val="none" w:sz="0" w:space="0" w:color="auto"/>
      </w:divBdr>
    </w:div>
    <w:div w:id="2128422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cusfinancialpartners.com/" TargetMode="External"/><Relationship Id="rId13" Type="http://schemas.openxmlformats.org/officeDocument/2006/relationships/hyperlink" Target="http://www.londonco.co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providentfm.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carestia@focuspartners.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cusfinancialpartners.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tmadon@focuspartners.com" TargetMode="External"/><Relationship Id="rId23" Type="http://schemas.openxmlformats.org/officeDocument/2006/relationships/fontTable" Target="fontTable.xml"/><Relationship Id="rId10" Type="http://schemas.openxmlformats.org/officeDocument/2006/relationships/hyperlink" Target="http://www.londonco.com/home.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providentfm.com/" TargetMode="External"/><Relationship Id="rId14" Type="http://schemas.openxmlformats.org/officeDocument/2006/relationships/hyperlink" Target="http://www.londonco.com/home.html"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588F82-F4C1-ED4D-A55C-C4CBA18D2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1091</Words>
  <Characters>6220</Characters>
  <Application>Microsoft Office Word</Application>
  <DocSecurity>0</DocSecurity>
  <PresentationFormat/>
  <Lines>51</Lines>
  <Paragraphs>14</Paragraphs>
  <ScaleCrop>false</ScaleCrop>
  <HeadingPairs>
    <vt:vector size="2" baseType="variant">
      <vt:variant>
        <vt:lpstr>Title</vt:lpstr>
      </vt:variant>
      <vt:variant>
        <vt:i4>1</vt:i4>
      </vt:variant>
    </vt:vector>
  </HeadingPairs>
  <TitlesOfParts>
    <vt:vector size="1" baseType="lpstr">
      <vt:lpstr>Provident and London Press Release (00070489-6).DOCX</vt:lpstr>
    </vt:vector>
  </TitlesOfParts>
  <Company>FTI Consulting</Company>
  <LinksUpToDate>false</LinksUpToDate>
  <CharactersWithSpaces>7297</CharactersWithSpaces>
  <SharedDoc>false</SharedDoc>
  <HyperlinkBase/>
  <HLinks>
    <vt:vector size="18" baseType="variant">
      <vt:variant>
        <vt:i4>1966203</vt:i4>
      </vt:variant>
      <vt:variant>
        <vt:i4>6</vt:i4>
      </vt:variant>
      <vt:variant>
        <vt:i4>0</vt:i4>
      </vt:variant>
      <vt:variant>
        <vt:i4>5</vt:i4>
      </vt:variant>
      <vt:variant>
        <vt:lpwstr>https://www.globenewswire.com/Tracker?data=jtsbSNmcZD-iURp0p3sXA43IKhY5Vkj-NqalU32mvukkTylN2AgxkrbRY3VJlq_kbzEoejqh839IVQcdMXxkiA==</vt:lpwstr>
      </vt:variant>
      <vt:variant>
        <vt:lpwstr/>
      </vt:variant>
      <vt:variant>
        <vt:i4>1507336</vt:i4>
      </vt:variant>
      <vt:variant>
        <vt:i4>3</vt:i4>
      </vt:variant>
      <vt:variant>
        <vt:i4>0</vt:i4>
      </vt:variant>
      <vt:variant>
        <vt:i4>5</vt:i4>
      </vt:variant>
      <vt:variant>
        <vt:lpwstr>https://atlaspwm.com/</vt:lpwstr>
      </vt:variant>
      <vt:variant>
        <vt:lpwstr/>
      </vt:variant>
      <vt:variant>
        <vt:i4>2555940</vt:i4>
      </vt:variant>
      <vt:variant>
        <vt:i4>0</vt:i4>
      </vt:variant>
      <vt:variant>
        <vt:i4>0</vt:i4>
      </vt:variant>
      <vt:variant>
        <vt:i4>5</vt:i4>
      </vt:variant>
      <vt:variant>
        <vt:lpwstr>http://www.focusfinancialpartners.com/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Provident and London Press Release (00070489-6).DOCX</dc:title>
  <dc:subject>00070489;7/font=8</dc:subject>
  <dc:creator>Microsoft Office User</dc:creator>
  <cp:lastModifiedBy>Tina Madon</cp:lastModifiedBy>
  <cp:revision>2</cp:revision>
  <cp:lastPrinted>2021-12-30T16:03:00Z</cp:lastPrinted>
  <dcterms:created xsi:type="dcterms:W3CDTF">2021-12-31T13:27:00Z</dcterms:created>
  <dcterms:modified xsi:type="dcterms:W3CDTF">2021-12-31T13:27:00Z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ocID">
    <vt:lpwstr>US 5710158v.1</vt:lpwstr>
  </property>
  <property fmtid="{D5CDD505-2E9C-101B-9397-08002B2CF9AE}" pid="4" name="UserDate">
    <vt:lpwstr>11/23/2021 5:44:50 PM</vt:lpwstr>
  </property>
</Properties>
</file>