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6CA73" w14:textId="4887169C" w:rsidR="002239CC" w:rsidRDefault="007E1ADD" w:rsidP="002239CC">
      <w:pPr>
        <w:spacing w:after="0"/>
        <w:jc w:val="center"/>
        <w:rPr>
          <w:b/>
          <w:bCs/>
          <w:sz w:val="28"/>
          <w:szCs w:val="28"/>
        </w:rPr>
      </w:pPr>
      <w:r w:rsidRPr="00872D20">
        <w:rPr>
          <w:b/>
          <w:bCs/>
          <w:sz w:val="28"/>
          <w:szCs w:val="28"/>
        </w:rPr>
        <w:t>Viewpoint Molecula</w:t>
      </w:r>
      <w:r w:rsidR="00936B0E" w:rsidRPr="00872D20">
        <w:rPr>
          <w:b/>
          <w:bCs/>
          <w:sz w:val="28"/>
          <w:szCs w:val="28"/>
        </w:rPr>
        <w:t xml:space="preserve">r </w:t>
      </w:r>
      <w:r w:rsidRPr="00872D20">
        <w:rPr>
          <w:b/>
          <w:bCs/>
          <w:sz w:val="28"/>
          <w:szCs w:val="28"/>
        </w:rPr>
        <w:t>Targetin</w:t>
      </w:r>
      <w:r w:rsidR="00100FE2">
        <w:rPr>
          <w:b/>
          <w:bCs/>
          <w:sz w:val="28"/>
          <w:szCs w:val="28"/>
        </w:rPr>
        <w:t>g</w:t>
      </w:r>
      <w:r w:rsidR="00373ADC">
        <w:rPr>
          <w:b/>
          <w:bCs/>
          <w:sz w:val="28"/>
          <w:szCs w:val="28"/>
        </w:rPr>
        <w:t>®</w:t>
      </w:r>
      <w:r w:rsidR="00936B0E" w:rsidRPr="00054B38">
        <w:rPr>
          <w:b/>
          <w:bCs/>
          <w:sz w:val="28"/>
          <w:szCs w:val="28"/>
        </w:rPr>
        <w:t xml:space="preserve"> </w:t>
      </w:r>
      <w:r w:rsidR="00CE6386">
        <w:rPr>
          <w:b/>
          <w:bCs/>
          <w:sz w:val="28"/>
          <w:szCs w:val="28"/>
        </w:rPr>
        <w:t xml:space="preserve">to Present at the H.C. Wainwright </w:t>
      </w:r>
      <w:proofErr w:type="spellStart"/>
      <w:r w:rsidR="00795C36">
        <w:rPr>
          <w:b/>
          <w:bCs/>
          <w:sz w:val="28"/>
          <w:szCs w:val="28"/>
        </w:rPr>
        <w:t>Bio</w:t>
      </w:r>
      <w:r w:rsidR="00117E4A">
        <w:rPr>
          <w:b/>
          <w:bCs/>
          <w:sz w:val="28"/>
          <w:szCs w:val="28"/>
        </w:rPr>
        <w:t>C</w:t>
      </w:r>
      <w:r w:rsidR="00795C36">
        <w:rPr>
          <w:b/>
          <w:bCs/>
          <w:sz w:val="28"/>
          <w:szCs w:val="28"/>
        </w:rPr>
        <w:t>onnect</w:t>
      </w:r>
      <w:proofErr w:type="spellEnd"/>
      <w:r w:rsidR="00795C36">
        <w:rPr>
          <w:b/>
          <w:bCs/>
          <w:sz w:val="28"/>
          <w:szCs w:val="28"/>
        </w:rPr>
        <w:t xml:space="preserve"> </w:t>
      </w:r>
      <w:r w:rsidR="00CE6386">
        <w:rPr>
          <w:b/>
          <w:bCs/>
          <w:sz w:val="28"/>
          <w:szCs w:val="28"/>
        </w:rPr>
        <w:t xml:space="preserve">Conference </w:t>
      </w:r>
    </w:p>
    <w:p w14:paraId="50D9408B" w14:textId="31C9458E" w:rsidR="0061273D" w:rsidRDefault="002239CC" w:rsidP="007D1404">
      <w:pPr>
        <w:pStyle w:val="Default"/>
        <w:jc w:val="both"/>
      </w:pPr>
      <w:r>
        <w:rPr>
          <w:i/>
          <w:iCs/>
          <w:sz w:val="26"/>
          <w:szCs w:val="26"/>
        </w:rPr>
        <w:br/>
      </w:r>
      <w:r w:rsidR="00FA4AA3" w:rsidRPr="00872D20">
        <w:rPr>
          <w:b/>
          <w:bCs/>
        </w:rPr>
        <w:t>Coralville, IA,</w:t>
      </w:r>
      <w:r w:rsidR="00B66C92">
        <w:rPr>
          <w:b/>
          <w:bCs/>
        </w:rPr>
        <w:t xml:space="preserve"> </w:t>
      </w:r>
      <w:r w:rsidR="00230160">
        <w:rPr>
          <w:b/>
          <w:bCs/>
        </w:rPr>
        <w:t xml:space="preserve">January </w:t>
      </w:r>
      <w:r w:rsidR="00FD2F74">
        <w:rPr>
          <w:b/>
          <w:bCs/>
        </w:rPr>
        <w:t>5</w:t>
      </w:r>
      <w:r w:rsidR="00FA4AA3" w:rsidRPr="00516567">
        <w:rPr>
          <w:b/>
          <w:bCs/>
        </w:rPr>
        <w:t>,</w:t>
      </w:r>
      <w:r w:rsidR="00FA4AA3" w:rsidRPr="00872D20">
        <w:rPr>
          <w:b/>
          <w:bCs/>
        </w:rPr>
        <w:t xml:space="preserve"> 202</w:t>
      </w:r>
      <w:r w:rsidR="00230160">
        <w:rPr>
          <w:b/>
          <w:bCs/>
        </w:rPr>
        <w:t>2</w:t>
      </w:r>
      <w:r w:rsidR="00FA4AA3" w:rsidRPr="002C5B2F">
        <w:t xml:space="preserve"> – </w:t>
      </w:r>
      <w:hyperlink r:id="rId8" w:history="1">
        <w:r w:rsidR="00FA4AA3" w:rsidRPr="002C5B2F">
          <w:rPr>
            <w:rStyle w:val="Hyperlink"/>
          </w:rPr>
          <w:t>Viewpoint Molecular Targeting, Inc.</w:t>
        </w:r>
      </w:hyperlink>
      <w:r w:rsidR="00FA4AA3" w:rsidRPr="002C5B2F">
        <w:t xml:space="preserve"> (“Viewpoint” or the “Company”),</w:t>
      </w:r>
      <w:r w:rsidR="001F05CD">
        <w:t xml:space="preserve"> </w:t>
      </w:r>
      <w:r w:rsidR="001F6959" w:rsidRPr="001F6959">
        <w:t xml:space="preserve">a radiopharmaceutical company developing precision lead-212-based α-particle oncology therapeutics and complementary diagnostic imaging agents, </w:t>
      </w:r>
      <w:r w:rsidR="00FA4AA3" w:rsidRPr="002C5B2F">
        <w:t>today announced</w:t>
      </w:r>
      <w:r w:rsidR="0090789B">
        <w:t xml:space="preserve"> </w:t>
      </w:r>
      <w:r w:rsidR="00CE6386">
        <w:t>that</w:t>
      </w:r>
      <w:r w:rsidR="00CE6386" w:rsidRPr="00B85582">
        <w:t xml:space="preserve"> </w:t>
      </w:r>
      <w:hyperlink r:id="rId9" w:history="1">
        <w:r w:rsidR="00CE6386" w:rsidRPr="00B85582">
          <w:rPr>
            <w:rStyle w:val="Hyperlink"/>
          </w:rPr>
          <w:t>Frances L. Johnson</w:t>
        </w:r>
        <w:r w:rsidR="009F0577" w:rsidRPr="00B85582">
          <w:rPr>
            <w:rStyle w:val="Hyperlink"/>
          </w:rPr>
          <w:t xml:space="preserve"> MD</w:t>
        </w:r>
        <w:r w:rsidR="00CE6386" w:rsidRPr="00B85582">
          <w:rPr>
            <w:rStyle w:val="Hyperlink"/>
          </w:rPr>
          <w:t>, Chief Executive Officer and Co-Founder</w:t>
        </w:r>
      </w:hyperlink>
      <w:r w:rsidR="00CE6386">
        <w:t xml:space="preserve"> of Viewpoint, </w:t>
      </w:r>
      <w:r w:rsidR="00CE6386" w:rsidRPr="00CE6386">
        <w:rPr>
          <w:lang w:val="en"/>
        </w:rPr>
        <w:t xml:space="preserve">will present at the virtual </w:t>
      </w:r>
      <w:hyperlink r:id="rId10" w:history="1">
        <w:r w:rsidR="0041273C" w:rsidRPr="0041273C">
          <w:rPr>
            <w:rStyle w:val="Hyperlink"/>
            <w:lang w:val="en"/>
          </w:rPr>
          <w:t xml:space="preserve">H.C. Wainwright </w:t>
        </w:r>
        <w:proofErr w:type="spellStart"/>
        <w:r w:rsidR="0041273C" w:rsidRPr="0041273C">
          <w:rPr>
            <w:rStyle w:val="Hyperlink"/>
            <w:lang w:val="en"/>
          </w:rPr>
          <w:t>Bio</w:t>
        </w:r>
        <w:r w:rsidR="00117E4A">
          <w:rPr>
            <w:rStyle w:val="Hyperlink"/>
            <w:lang w:val="en"/>
          </w:rPr>
          <w:t>C</w:t>
        </w:r>
        <w:r w:rsidR="0041273C" w:rsidRPr="0041273C">
          <w:rPr>
            <w:rStyle w:val="Hyperlink"/>
            <w:lang w:val="en"/>
          </w:rPr>
          <w:t>onnect</w:t>
        </w:r>
        <w:proofErr w:type="spellEnd"/>
        <w:r w:rsidR="0041273C" w:rsidRPr="0041273C">
          <w:rPr>
            <w:rStyle w:val="Hyperlink"/>
            <w:lang w:val="en"/>
          </w:rPr>
          <w:t xml:space="preserve"> Conference</w:t>
        </w:r>
      </w:hyperlink>
      <w:r w:rsidR="0041273C">
        <w:rPr>
          <w:lang w:val="en"/>
        </w:rPr>
        <w:t xml:space="preserve"> </w:t>
      </w:r>
      <w:r w:rsidR="00CE6386" w:rsidRPr="00CE6386">
        <w:t>taking place</w:t>
      </w:r>
      <w:r w:rsidR="001F6959">
        <w:t xml:space="preserve"> January 10-</w:t>
      </w:r>
      <w:r w:rsidR="00965E14">
        <w:t>13, 2022</w:t>
      </w:r>
      <w:r w:rsidR="00CE6386" w:rsidRPr="00CE6386">
        <w:t>.</w:t>
      </w:r>
    </w:p>
    <w:p w14:paraId="156F6797" w14:textId="77777777" w:rsidR="00CE6386" w:rsidRPr="00CE6386" w:rsidRDefault="00CE6386" w:rsidP="00CE6386">
      <w:pPr>
        <w:pStyle w:val="Default"/>
      </w:pPr>
    </w:p>
    <w:p w14:paraId="6DE5D103" w14:textId="4284C87F" w:rsidR="00CE6386" w:rsidRPr="00CE6386" w:rsidRDefault="00516567" w:rsidP="00516567">
      <w:pPr>
        <w:pStyle w:val="Default"/>
        <w:jc w:val="both"/>
      </w:pPr>
      <w:r>
        <w:t xml:space="preserve">A </w:t>
      </w:r>
      <w:hyperlink r:id="rId11" w:history="1">
        <w:r w:rsidR="00CE6386" w:rsidRPr="00B85582">
          <w:rPr>
            <w:rStyle w:val="Hyperlink"/>
          </w:rPr>
          <w:t>video webcast</w:t>
        </w:r>
      </w:hyperlink>
      <w:r>
        <w:t xml:space="preserve"> of the</w:t>
      </w:r>
      <w:r w:rsidR="00CE6386" w:rsidRPr="00CE6386">
        <w:t xml:space="preserve"> presentation will be available for viewing on-demand beginning Monday, </w:t>
      </w:r>
      <w:r w:rsidR="0085198E">
        <w:t>January 10</w:t>
      </w:r>
      <w:r w:rsidR="00CE6386" w:rsidRPr="00CE6386">
        <w:t>, 202</w:t>
      </w:r>
      <w:r w:rsidR="0085198E">
        <w:t>2</w:t>
      </w:r>
      <w:r w:rsidR="00CE6386" w:rsidRPr="00CE6386">
        <w:t>, at 7:00 AM ET for those registered for the event and will be accessible on</w:t>
      </w:r>
      <w:r w:rsidR="00CE6386">
        <w:t xml:space="preserve"> </w:t>
      </w:r>
      <w:r w:rsidR="00CE6386" w:rsidRPr="00CE6386">
        <w:t>the Company’s website (</w:t>
      </w:r>
      <w:hyperlink r:id="rId12" w:history="1">
        <w:r w:rsidR="00CE6386">
          <w:rPr>
            <w:rStyle w:val="Hyperlink"/>
          </w:rPr>
          <w:t>viewpointmt.com</w:t>
        </w:r>
      </w:hyperlink>
      <w:r w:rsidR="00CE6386" w:rsidRPr="00CE6386">
        <w:t>). The webcast replay will be archived for 90 days following the event.</w:t>
      </w:r>
    </w:p>
    <w:p w14:paraId="66B8A8AE" w14:textId="77777777" w:rsidR="00D175ED" w:rsidRDefault="00D175ED" w:rsidP="002239CC">
      <w:pPr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</w:p>
    <w:p w14:paraId="210153DA" w14:textId="77777777" w:rsidR="0085198E" w:rsidRPr="006163FF" w:rsidRDefault="0085198E" w:rsidP="0085198E">
      <w:pPr>
        <w:spacing w:after="0"/>
        <w:contextualSpacing/>
        <w:jc w:val="both"/>
        <w:rPr>
          <w:rFonts w:cstheme="minorHAnsi"/>
          <w:b/>
          <w:bCs/>
        </w:rPr>
      </w:pPr>
      <w:r w:rsidRPr="00EE53E7">
        <w:rPr>
          <w:rFonts w:cstheme="minorHAnsi"/>
          <w:b/>
          <w:bCs/>
          <w:sz w:val="24"/>
          <w:szCs w:val="24"/>
        </w:rPr>
        <w:t>About Viewpoint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4AFA860C" w14:textId="77777777" w:rsidR="0085198E" w:rsidRDefault="0085198E" w:rsidP="0085198E">
      <w:pPr>
        <w:spacing w:after="0" w:line="240" w:lineRule="auto"/>
        <w:contextualSpacing/>
        <w:jc w:val="both"/>
        <w:rPr>
          <w:rFonts w:cstheme="minorHAnsi"/>
          <w:b/>
          <w:bCs/>
          <w:sz w:val="24"/>
          <w:szCs w:val="24"/>
        </w:rPr>
      </w:pPr>
    </w:p>
    <w:p w14:paraId="07F54883" w14:textId="77777777" w:rsidR="0085198E" w:rsidRDefault="0085198E" w:rsidP="0085198E">
      <w:pPr>
        <w:spacing w:after="0" w:line="24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val="en"/>
        </w:rPr>
      </w:pPr>
      <w:r>
        <w:rPr>
          <w:rFonts w:ascii="Calibri" w:eastAsia="Times New Roman" w:hAnsi="Calibri" w:cs="Calibri"/>
          <w:sz w:val="24"/>
          <w:szCs w:val="24"/>
          <w:lang w:val="en"/>
        </w:rPr>
        <w:t xml:space="preserve">Viewpoint Molecular Targeting is a radiopharmaceutical company developing precision oncology therapeutics and complementary diagnostic imaging agents. The Company’s </w:t>
      </w:r>
      <w:r w:rsidRPr="000E0BAA">
        <w:rPr>
          <w:rFonts w:ascii="Calibri" w:eastAsia="Times New Roman" w:hAnsi="Calibri" w:cs="Calibri"/>
          <w:sz w:val="24"/>
          <w:szCs w:val="24"/>
          <w:lang w:val="en"/>
        </w:rPr>
        <w:t xml:space="preserve">proprietary technology utilizes lead-212 </w:t>
      </w:r>
      <w:r>
        <w:rPr>
          <w:rFonts w:ascii="Calibri" w:eastAsia="Times New Roman" w:hAnsi="Calibri" w:cs="Calibri"/>
          <w:sz w:val="24"/>
          <w:szCs w:val="24"/>
          <w:lang w:val="en"/>
        </w:rPr>
        <w:t xml:space="preserve">to deliver powerful alpha radiation specifically to cancer cells </w:t>
      </w:r>
      <w:r w:rsidRPr="00775D50">
        <w:rPr>
          <w:rFonts w:ascii="Calibri" w:eastAsia="Times New Roman" w:hAnsi="Calibri" w:cs="Calibri"/>
          <w:i/>
          <w:iCs/>
          <w:sz w:val="24"/>
          <w:szCs w:val="24"/>
          <w:lang w:val="en"/>
        </w:rPr>
        <w:t>via</w:t>
      </w:r>
      <w:r>
        <w:rPr>
          <w:rFonts w:ascii="Calibri" w:eastAsia="Times New Roman" w:hAnsi="Calibri" w:cs="Calibri"/>
          <w:sz w:val="24"/>
          <w:szCs w:val="24"/>
          <w:lang w:val="en"/>
        </w:rPr>
        <w:t xml:space="preserve"> specialized targeting peptides. Viewpoint is also developing complementary imaging diagnostics that incorporate the same targeting peptides which provide the opportunity to personalize treatment and optimize patient outcomes. This "</w:t>
      </w:r>
      <w:proofErr w:type="spellStart"/>
      <w:r>
        <w:rPr>
          <w:rFonts w:ascii="Calibri" w:eastAsia="Times New Roman" w:hAnsi="Calibri" w:cs="Calibri"/>
          <w:sz w:val="24"/>
          <w:szCs w:val="24"/>
          <w:lang w:val="en"/>
        </w:rPr>
        <w:t>theranostic</w:t>
      </w:r>
      <w:proofErr w:type="spellEnd"/>
      <w:r>
        <w:rPr>
          <w:rFonts w:ascii="Calibri" w:eastAsia="Times New Roman" w:hAnsi="Calibri" w:cs="Calibri"/>
          <w:sz w:val="24"/>
          <w:szCs w:val="24"/>
          <w:lang w:val="en"/>
        </w:rPr>
        <w:t>” approach allows the specific tumor to be recognized and precisely treated; this approach has the potential to improve efficacy and potentially minimize the toxicity associated with other types of cancer treatments.</w:t>
      </w:r>
    </w:p>
    <w:p w14:paraId="67EB8E5F" w14:textId="77777777" w:rsidR="0085198E" w:rsidRDefault="0085198E" w:rsidP="0085198E">
      <w:pPr>
        <w:spacing w:after="0" w:line="24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val="en"/>
        </w:rPr>
      </w:pPr>
    </w:p>
    <w:p w14:paraId="52C1C8F9" w14:textId="77777777" w:rsidR="0085198E" w:rsidRDefault="0085198E" w:rsidP="0085198E">
      <w:pPr>
        <w:spacing w:after="0" w:line="24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val="en"/>
        </w:rPr>
      </w:pPr>
      <w:r>
        <w:rPr>
          <w:rFonts w:ascii="Calibri" w:eastAsia="Times New Roman" w:hAnsi="Calibri" w:cs="Calibri"/>
          <w:sz w:val="24"/>
          <w:szCs w:val="24"/>
          <w:lang w:val="en"/>
        </w:rPr>
        <w:t>The Company’s Melanoma (VMT01) and Neuroendocrine Tumor (VMT-</w:t>
      </w:r>
      <w:r>
        <w:rPr>
          <w:rFonts w:ascii="Cambria Math" w:eastAsia="Times New Roman" w:hAnsi="Cambria Math" w:cs="Cambria Math"/>
          <w:sz w:val="24"/>
          <w:szCs w:val="24"/>
          <w:lang w:val="en"/>
        </w:rPr>
        <w:t>𝛼</w:t>
      </w:r>
      <w:r>
        <w:rPr>
          <w:rFonts w:ascii="Calibri" w:eastAsia="Times New Roman" w:hAnsi="Calibri" w:cs="Calibri"/>
          <w:sz w:val="24"/>
          <w:szCs w:val="24"/>
          <w:lang w:val="en"/>
        </w:rPr>
        <w:t xml:space="preserve">-NET) Programs are entering Phase 1 imaging studies, to be followed by Phase 1/2a therapy trials for the treatment of metastatic melanoma and neuroendocrine tumors at two leading academic institutions. </w:t>
      </w:r>
      <w:r w:rsidRPr="00F55F54">
        <w:rPr>
          <w:rFonts w:ascii="Calibri" w:eastAsia="Times New Roman" w:hAnsi="Calibri" w:cs="Calibri"/>
          <w:sz w:val="24"/>
          <w:szCs w:val="24"/>
          <w:lang w:val="en"/>
        </w:rPr>
        <w:t xml:space="preserve">The </w:t>
      </w:r>
      <w:r>
        <w:rPr>
          <w:rFonts w:ascii="Calibri" w:eastAsia="Times New Roman" w:hAnsi="Calibri" w:cs="Calibri"/>
          <w:sz w:val="24"/>
          <w:szCs w:val="24"/>
          <w:lang w:val="en"/>
        </w:rPr>
        <w:t>C</w:t>
      </w:r>
      <w:r w:rsidRPr="00F55F54">
        <w:rPr>
          <w:rFonts w:ascii="Calibri" w:eastAsia="Times New Roman" w:hAnsi="Calibri" w:cs="Calibri"/>
          <w:sz w:val="24"/>
          <w:szCs w:val="24"/>
          <w:lang w:val="en"/>
        </w:rPr>
        <w:t>ompany has also developed a proprietary lead-212 generator to secure isotope supply for clinical trial and commercial operations.</w:t>
      </w:r>
      <w:r>
        <w:rPr>
          <w:rFonts w:ascii="Calibri" w:eastAsia="Times New Roman" w:hAnsi="Calibri" w:cs="Calibri"/>
          <w:sz w:val="24"/>
          <w:szCs w:val="24"/>
          <w:lang w:val="en"/>
        </w:rPr>
        <w:t xml:space="preserve"> </w:t>
      </w:r>
    </w:p>
    <w:p w14:paraId="6F47D8F6" w14:textId="77777777" w:rsidR="0085198E" w:rsidRDefault="0085198E" w:rsidP="0085198E">
      <w:pPr>
        <w:spacing w:after="0" w:line="24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val="en"/>
        </w:rPr>
      </w:pPr>
    </w:p>
    <w:p w14:paraId="325B53C6" w14:textId="77777777" w:rsidR="0085198E" w:rsidRDefault="0085198E" w:rsidP="0085198E">
      <w:pPr>
        <w:spacing w:after="0" w:line="24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val="en"/>
        </w:rPr>
      </w:pPr>
      <w:r>
        <w:rPr>
          <w:rFonts w:ascii="Calibri" w:eastAsia="Times New Roman" w:hAnsi="Calibri" w:cs="Calibri"/>
          <w:sz w:val="24"/>
          <w:szCs w:val="24"/>
          <w:lang w:val="en"/>
        </w:rPr>
        <w:t xml:space="preserve">For more information, please visit the Company’s website </w:t>
      </w:r>
      <w:hyperlink r:id="rId13" w:history="1">
        <w:r>
          <w:rPr>
            <w:rStyle w:val="Hyperlink"/>
            <w:rFonts w:ascii="Calibri" w:eastAsia="Times New Roman" w:hAnsi="Calibri" w:cs="Calibri"/>
            <w:sz w:val="24"/>
            <w:szCs w:val="24"/>
            <w:lang w:val="en"/>
          </w:rPr>
          <w:t>viewpointmt.com</w:t>
        </w:r>
      </w:hyperlink>
      <w:r>
        <w:rPr>
          <w:rFonts w:ascii="Calibri" w:eastAsia="Times New Roman" w:hAnsi="Calibri" w:cs="Calibri"/>
          <w:sz w:val="24"/>
          <w:szCs w:val="24"/>
          <w:lang w:val="en"/>
        </w:rPr>
        <w:t xml:space="preserve">. </w:t>
      </w:r>
    </w:p>
    <w:p w14:paraId="74A996E3" w14:textId="77777777" w:rsidR="0085198E" w:rsidRDefault="0085198E" w:rsidP="0085198E">
      <w:pPr>
        <w:spacing w:after="0"/>
        <w:contextualSpacing/>
        <w:jc w:val="both"/>
        <w:rPr>
          <w:sz w:val="24"/>
          <w:szCs w:val="24"/>
        </w:rPr>
      </w:pPr>
      <w:r w:rsidRPr="002C5B2F">
        <w:rPr>
          <w:sz w:val="24"/>
          <w:szCs w:val="24"/>
        </w:rPr>
        <w:t>​</w:t>
      </w:r>
    </w:p>
    <w:p w14:paraId="290E7901" w14:textId="77777777" w:rsidR="0085198E" w:rsidRDefault="0085198E" w:rsidP="0085198E">
      <w:pPr>
        <w:pStyle w:val="paragraph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Investor Inquiries:</w:t>
      </w:r>
      <w:r>
        <w:rPr>
          <w:rFonts w:asciiTheme="minorHAnsi" w:hAnsiTheme="minorHAnsi" w:cstheme="minorHAnsi"/>
        </w:rPr>
        <w:t>       </w:t>
      </w:r>
      <w:r>
        <w:rPr>
          <w:rFonts w:asciiTheme="minorHAnsi" w:hAnsiTheme="minorHAnsi" w:cstheme="minorHAnsi"/>
        </w:rPr>
        <w:br/>
        <w:t>Jenene Thomas</w:t>
      </w:r>
      <w:r>
        <w:rPr>
          <w:rFonts w:asciiTheme="minorHAnsi" w:hAnsiTheme="minorHAnsi" w:cstheme="minorHAnsi"/>
        </w:rPr>
        <w:br/>
        <w:t>Chief Executive Officer</w:t>
      </w:r>
      <w:r>
        <w:rPr>
          <w:rFonts w:asciiTheme="minorHAnsi" w:hAnsiTheme="minorHAnsi" w:cstheme="minorHAnsi"/>
        </w:rPr>
        <w:br/>
        <w:t>JTC Team, LLC</w:t>
      </w:r>
      <w:r>
        <w:rPr>
          <w:rFonts w:asciiTheme="minorHAnsi" w:hAnsiTheme="minorHAnsi" w:cstheme="minorHAnsi"/>
        </w:rPr>
        <w:br/>
        <w:t>T: 833.475.8247</w:t>
      </w:r>
    </w:p>
    <w:p w14:paraId="2B44DCA1" w14:textId="77777777" w:rsidR="0085198E" w:rsidRDefault="002B0349" w:rsidP="0085198E">
      <w:pPr>
        <w:pStyle w:val="paragraph"/>
        <w:spacing w:before="0" w:beforeAutospacing="0" w:after="0" w:afterAutospacing="0"/>
        <w:rPr>
          <w:rStyle w:val="Hyperlink"/>
          <w:rFonts w:asciiTheme="minorHAnsi" w:hAnsiTheme="minorHAnsi" w:cstheme="minorHAnsi"/>
        </w:rPr>
      </w:pPr>
      <w:hyperlink r:id="rId14" w:history="1">
        <w:r w:rsidR="0085198E">
          <w:rPr>
            <w:rStyle w:val="Hyperlink"/>
            <w:rFonts w:asciiTheme="minorHAnsi" w:hAnsiTheme="minorHAnsi" w:cstheme="minorHAnsi"/>
          </w:rPr>
          <w:t>viewpoint@jtcir.com</w:t>
        </w:r>
      </w:hyperlink>
      <w:r w:rsidR="0085198E">
        <w:rPr>
          <w:rFonts w:asciiTheme="minorHAnsi" w:hAnsiTheme="minorHAnsi" w:cstheme="minorHAnsi"/>
        </w:rPr>
        <w:t xml:space="preserve"> </w:t>
      </w:r>
      <w:r w:rsidR="0085198E">
        <w:rPr>
          <w:rStyle w:val="Hyperlink"/>
          <w:rFonts w:asciiTheme="minorHAnsi" w:hAnsiTheme="minorHAnsi" w:cstheme="minorHAnsi"/>
        </w:rPr>
        <w:t xml:space="preserve"> </w:t>
      </w:r>
    </w:p>
    <w:p w14:paraId="0BD0C7FC" w14:textId="77777777" w:rsidR="0085198E" w:rsidRPr="002C5B2F" w:rsidRDefault="0085198E" w:rsidP="0085198E">
      <w:pPr>
        <w:pStyle w:val="paragraph"/>
        <w:spacing w:before="0" w:beforeAutospacing="0" w:after="0" w:afterAutospacing="0"/>
        <w:jc w:val="center"/>
      </w:pPr>
      <w:r>
        <w:rPr>
          <w:rFonts w:ascii="Calibri" w:hAnsi="Calibri" w:cs="Calibri"/>
          <w:lang w:val="en"/>
        </w:rPr>
        <w:t>###</w:t>
      </w:r>
    </w:p>
    <w:p w14:paraId="78036E5A" w14:textId="54B4791F" w:rsidR="008B015A" w:rsidRPr="00CE6386" w:rsidRDefault="008B015A" w:rsidP="00CE6386">
      <w:pPr>
        <w:pStyle w:val="paragraph"/>
        <w:spacing w:before="0" w:beforeAutospacing="0" w:after="0" w:afterAutospacing="0"/>
        <w:rPr>
          <w:rFonts w:asciiTheme="minorHAnsi" w:hAnsiTheme="minorHAnsi" w:cstheme="minorHAnsi"/>
          <w:color w:val="0563C1" w:themeColor="hyperlink"/>
          <w:u w:val="single"/>
        </w:rPr>
      </w:pPr>
    </w:p>
    <w:sectPr w:rsidR="008B015A" w:rsidRPr="00CE6386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38013" w14:textId="77777777" w:rsidR="002B0349" w:rsidRDefault="002B0349" w:rsidP="007E1ADD">
      <w:pPr>
        <w:spacing w:after="0" w:line="240" w:lineRule="auto"/>
      </w:pPr>
      <w:r>
        <w:separator/>
      </w:r>
    </w:p>
  </w:endnote>
  <w:endnote w:type="continuationSeparator" w:id="0">
    <w:p w14:paraId="5193EF16" w14:textId="77777777" w:rsidR="002B0349" w:rsidRDefault="002B0349" w:rsidP="007E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C728F" w14:textId="77777777" w:rsidR="002B0349" w:rsidRDefault="002B0349" w:rsidP="007E1ADD">
      <w:pPr>
        <w:spacing w:after="0" w:line="240" w:lineRule="auto"/>
      </w:pPr>
      <w:r>
        <w:separator/>
      </w:r>
    </w:p>
  </w:footnote>
  <w:footnote w:type="continuationSeparator" w:id="0">
    <w:p w14:paraId="16BD8EA9" w14:textId="77777777" w:rsidR="002B0349" w:rsidRDefault="002B0349" w:rsidP="007E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83E7F" w14:textId="54BDB093" w:rsidR="007E1ADD" w:rsidRDefault="007E1AD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2BE4E0" wp14:editId="52D8E2F0">
          <wp:simplePos x="0" y="0"/>
          <wp:positionH relativeFrom="column">
            <wp:posOffset>4791075</wp:posOffset>
          </wp:positionH>
          <wp:positionV relativeFrom="paragraph">
            <wp:posOffset>-180975</wp:posOffset>
          </wp:positionV>
          <wp:extent cx="1778000" cy="642055"/>
          <wp:effectExtent l="0" t="0" r="0" b="0"/>
          <wp:wrapNone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000" cy="642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B14AB"/>
    <w:multiLevelType w:val="hybridMultilevel"/>
    <w:tmpl w:val="16426018"/>
    <w:lvl w:ilvl="0" w:tplc="D2F6A6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40CBF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D833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2464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CCAB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BCFD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969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C819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2082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E976E6B"/>
    <w:multiLevelType w:val="hybridMultilevel"/>
    <w:tmpl w:val="AB5209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D975F8"/>
    <w:multiLevelType w:val="hybridMultilevel"/>
    <w:tmpl w:val="F95E4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A11CE"/>
    <w:multiLevelType w:val="hybridMultilevel"/>
    <w:tmpl w:val="915867D8"/>
    <w:lvl w:ilvl="0" w:tplc="483E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3A2D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DAFC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618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6CB8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74CE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80AC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5275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78D6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4333FFF"/>
    <w:multiLevelType w:val="multilevel"/>
    <w:tmpl w:val="931E6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D50EC2"/>
    <w:multiLevelType w:val="hybridMultilevel"/>
    <w:tmpl w:val="96A4A8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9BB4085"/>
    <w:multiLevelType w:val="hybridMultilevel"/>
    <w:tmpl w:val="D4D4543E"/>
    <w:lvl w:ilvl="0" w:tplc="238279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88E6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3EEC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B4DE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48FE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EABC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AAC4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6089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483A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1FA2EEE"/>
    <w:multiLevelType w:val="hybridMultilevel"/>
    <w:tmpl w:val="3490EC66"/>
    <w:lvl w:ilvl="0" w:tplc="BBE82F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7AEF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0017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9A1D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128B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4A46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B066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BC7B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8C17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9740056"/>
    <w:multiLevelType w:val="hybridMultilevel"/>
    <w:tmpl w:val="1E3E73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D07072"/>
    <w:multiLevelType w:val="hybridMultilevel"/>
    <w:tmpl w:val="4080E67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6F2C43DE"/>
    <w:multiLevelType w:val="hybridMultilevel"/>
    <w:tmpl w:val="A14203C2"/>
    <w:lvl w:ilvl="0" w:tplc="739C94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9A3C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1E91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6E2E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FA33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FEF7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5A8F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3C83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2AE6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61C7323"/>
    <w:multiLevelType w:val="hybridMultilevel"/>
    <w:tmpl w:val="E56A9238"/>
    <w:lvl w:ilvl="0" w:tplc="F8161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8"/>
  </w:num>
  <w:num w:numId="10">
    <w:abstractNumId w:val="9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0MjWwMLE0NzAyNTVR0lEKTi0uzszPAykwMaoFADXfDuItAAAA"/>
  </w:docVars>
  <w:rsids>
    <w:rsidRoot w:val="007E1ADD"/>
    <w:rsid w:val="00001F70"/>
    <w:rsid w:val="000222B0"/>
    <w:rsid w:val="0002375C"/>
    <w:rsid w:val="00025BA1"/>
    <w:rsid w:val="00054B38"/>
    <w:rsid w:val="0005704F"/>
    <w:rsid w:val="000640BB"/>
    <w:rsid w:val="000756B3"/>
    <w:rsid w:val="000808C5"/>
    <w:rsid w:val="00092476"/>
    <w:rsid w:val="000A239E"/>
    <w:rsid w:val="000B59FF"/>
    <w:rsid w:val="000C3CCC"/>
    <w:rsid w:val="000E006B"/>
    <w:rsid w:val="000E0BAA"/>
    <w:rsid w:val="000F73CA"/>
    <w:rsid w:val="00100FE2"/>
    <w:rsid w:val="00102515"/>
    <w:rsid w:val="00102681"/>
    <w:rsid w:val="00115029"/>
    <w:rsid w:val="00117E4A"/>
    <w:rsid w:val="00123995"/>
    <w:rsid w:val="00132927"/>
    <w:rsid w:val="00137BAC"/>
    <w:rsid w:val="00142447"/>
    <w:rsid w:val="00142FB1"/>
    <w:rsid w:val="00162C60"/>
    <w:rsid w:val="001675BC"/>
    <w:rsid w:val="001716CA"/>
    <w:rsid w:val="001776CC"/>
    <w:rsid w:val="001816AB"/>
    <w:rsid w:val="0018788C"/>
    <w:rsid w:val="001C1C0D"/>
    <w:rsid w:val="001C27A9"/>
    <w:rsid w:val="001D5F69"/>
    <w:rsid w:val="001E4169"/>
    <w:rsid w:val="001E7B73"/>
    <w:rsid w:val="001F05CD"/>
    <w:rsid w:val="001F199C"/>
    <w:rsid w:val="001F6959"/>
    <w:rsid w:val="0020799A"/>
    <w:rsid w:val="00213062"/>
    <w:rsid w:val="00221E87"/>
    <w:rsid w:val="00222BF6"/>
    <w:rsid w:val="002239CC"/>
    <w:rsid w:val="00230160"/>
    <w:rsid w:val="00236B75"/>
    <w:rsid w:val="002378E7"/>
    <w:rsid w:val="00241C37"/>
    <w:rsid w:val="00242A7A"/>
    <w:rsid w:val="002550F4"/>
    <w:rsid w:val="00274C24"/>
    <w:rsid w:val="00275107"/>
    <w:rsid w:val="00283F88"/>
    <w:rsid w:val="00294F9D"/>
    <w:rsid w:val="00296FC0"/>
    <w:rsid w:val="002A23C1"/>
    <w:rsid w:val="002A444C"/>
    <w:rsid w:val="002B0349"/>
    <w:rsid w:val="002B381F"/>
    <w:rsid w:val="002B7DB2"/>
    <w:rsid w:val="002B7F10"/>
    <w:rsid w:val="002C0550"/>
    <w:rsid w:val="002C5B2F"/>
    <w:rsid w:val="002C5F0F"/>
    <w:rsid w:val="002C5FB2"/>
    <w:rsid w:val="00306A3A"/>
    <w:rsid w:val="003072DA"/>
    <w:rsid w:val="00332B08"/>
    <w:rsid w:val="00334402"/>
    <w:rsid w:val="00341131"/>
    <w:rsid w:val="0034547E"/>
    <w:rsid w:val="00350855"/>
    <w:rsid w:val="003648DA"/>
    <w:rsid w:val="003706C9"/>
    <w:rsid w:val="00370F89"/>
    <w:rsid w:val="00373ADC"/>
    <w:rsid w:val="00374C33"/>
    <w:rsid w:val="003C2501"/>
    <w:rsid w:val="003C7D26"/>
    <w:rsid w:val="003F2574"/>
    <w:rsid w:val="00401425"/>
    <w:rsid w:val="0041080E"/>
    <w:rsid w:val="00411F7F"/>
    <w:rsid w:val="0041273C"/>
    <w:rsid w:val="00436CC6"/>
    <w:rsid w:val="0043723A"/>
    <w:rsid w:val="00441193"/>
    <w:rsid w:val="004416C4"/>
    <w:rsid w:val="004416EE"/>
    <w:rsid w:val="004608E7"/>
    <w:rsid w:val="00474D74"/>
    <w:rsid w:val="00492098"/>
    <w:rsid w:val="004B2053"/>
    <w:rsid w:val="004B7E80"/>
    <w:rsid w:val="004D608B"/>
    <w:rsid w:val="004F1A0D"/>
    <w:rsid w:val="004F5FC0"/>
    <w:rsid w:val="00505F97"/>
    <w:rsid w:val="00510FA4"/>
    <w:rsid w:val="00516567"/>
    <w:rsid w:val="005260E3"/>
    <w:rsid w:val="00526B35"/>
    <w:rsid w:val="00530A3F"/>
    <w:rsid w:val="00530B26"/>
    <w:rsid w:val="00545E80"/>
    <w:rsid w:val="00547E1E"/>
    <w:rsid w:val="0056768D"/>
    <w:rsid w:val="0057240E"/>
    <w:rsid w:val="005770A5"/>
    <w:rsid w:val="00593F8A"/>
    <w:rsid w:val="005B2A24"/>
    <w:rsid w:val="005B38E3"/>
    <w:rsid w:val="005B4DCF"/>
    <w:rsid w:val="005D384E"/>
    <w:rsid w:val="005D6897"/>
    <w:rsid w:val="005E50D5"/>
    <w:rsid w:val="00602A20"/>
    <w:rsid w:val="0061273D"/>
    <w:rsid w:val="006308EC"/>
    <w:rsid w:val="006426F7"/>
    <w:rsid w:val="00642C95"/>
    <w:rsid w:val="006619CD"/>
    <w:rsid w:val="00667F81"/>
    <w:rsid w:val="00680366"/>
    <w:rsid w:val="0068627F"/>
    <w:rsid w:val="00687802"/>
    <w:rsid w:val="0069247C"/>
    <w:rsid w:val="006927CE"/>
    <w:rsid w:val="00692D27"/>
    <w:rsid w:val="006957BD"/>
    <w:rsid w:val="00696FB0"/>
    <w:rsid w:val="006A7585"/>
    <w:rsid w:val="006A7A67"/>
    <w:rsid w:val="006C7146"/>
    <w:rsid w:val="006E074B"/>
    <w:rsid w:val="006E140A"/>
    <w:rsid w:val="006E2162"/>
    <w:rsid w:val="006E2FB5"/>
    <w:rsid w:val="007030FA"/>
    <w:rsid w:val="00706165"/>
    <w:rsid w:val="007207A7"/>
    <w:rsid w:val="00724A3B"/>
    <w:rsid w:val="00735614"/>
    <w:rsid w:val="007363F2"/>
    <w:rsid w:val="007467AB"/>
    <w:rsid w:val="0075122C"/>
    <w:rsid w:val="007516CB"/>
    <w:rsid w:val="00770001"/>
    <w:rsid w:val="007741C3"/>
    <w:rsid w:val="00795B63"/>
    <w:rsid w:val="00795C36"/>
    <w:rsid w:val="007A4632"/>
    <w:rsid w:val="007A4F2D"/>
    <w:rsid w:val="007B46A5"/>
    <w:rsid w:val="007B50EC"/>
    <w:rsid w:val="007B6F1B"/>
    <w:rsid w:val="007C193B"/>
    <w:rsid w:val="007C3658"/>
    <w:rsid w:val="007C3DDA"/>
    <w:rsid w:val="007C4C4D"/>
    <w:rsid w:val="007D1404"/>
    <w:rsid w:val="007D1E52"/>
    <w:rsid w:val="007D7E53"/>
    <w:rsid w:val="007E1ADD"/>
    <w:rsid w:val="007E4B34"/>
    <w:rsid w:val="007F38CA"/>
    <w:rsid w:val="007F42DC"/>
    <w:rsid w:val="008301DB"/>
    <w:rsid w:val="00832492"/>
    <w:rsid w:val="00844818"/>
    <w:rsid w:val="00844F9D"/>
    <w:rsid w:val="0084599D"/>
    <w:rsid w:val="0085198E"/>
    <w:rsid w:val="00853172"/>
    <w:rsid w:val="00855891"/>
    <w:rsid w:val="0086355A"/>
    <w:rsid w:val="008643B2"/>
    <w:rsid w:val="00871C80"/>
    <w:rsid w:val="00871C8D"/>
    <w:rsid w:val="008726D6"/>
    <w:rsid w:val="00872D20"/>
    <w:rsid w:val="0087783D"/>
    <w:rsid w:val="00893C68"/>
    <w:rsid w:val="008A0993"/>
    <w:rsid w:val="008B015A"/>
    <w:rsid w:val="008E450A"/>
    <w:rsid w:val="008F7BB7"/>
    <w:rsid w:val="00902110"/>
    <w:rsid w:val="0090789B"/>
    <w:rsid w:val="00936B0E"/>
    <w:rsid w:val="00936FC2"/>
    <w:rsid w:val="00937436"/>
    <w:rsid w:val="00942B2B"/>
    <w:rsid w:val="00942B71"/>
    <w:rsid w:val="00945750"/>
    <w:rsid w:val="00965E14"/>
    <w:rsid w:val="00966452"/>
    <w:rsid w:val="0097515D"/>
    <w:rsid w:val="00976F29"/>
    <w:rsid w:val="009821D2"/>
    <w:rsid w:val="00983D3D"/>
    <w:rsid w:val="009A29C4"/>
    <w:rsid w:val="009B4408"/>
    <w:rsid w:val="009E3E90"/>
    <w:rsid w:val="009E75D7"/>
    <w:rsid w:val="009F0577"/>
    <w:rsid w:val="009F783D"/>
    <w:rsid w:val="00A1304C"/>
    <w:rsid w:val="00A13407"/>
    <w:rsid w:val="00A13512"/>
    <w:rsid w:val="00A1533C"/>
    <w:rsid w:val="00A27F5F"/>
    <w:rsid w:val="00A3001C"/>
    <w:rsid w:val="00A30A0B"/>
    <w:rsid w:val="00A5390F"/>
    <w:rsid w:val="00A650E4"/>
    <w:rsid w:val="00A83E9A"/>
    <w:rsid w:val="00A95F47"/>
    <w:rsid w:val="00AA6F4D"/>
    <w:rsid w:val="00AB5826"/>
    <w:rsid w:val="00AC205B"/>
    <w:rsid w:val="00AC6480"/>
    <w:rsid w:val="00AC768A"/>
    <w:rsid w:val="00AD0BFF"/>
    <w:rsid w:val="00AE172F"/>
    <w:rsid w:val="00AF2FAF"/>
    <w:rsid w:val="00AF5F48"/>
    <w:rsid w:val="00B02086"/>
    <w:rsid w:val="00B04169"/>
    <w:rsid w:val="00B06281"/>
    <w:rsid w:val="00B1134F"/>
    <w:rsid w:val="00B1273C"/>
    <w:rsid w:val="00B14FE6"/>
    <w:rsid w:val="00B25569"/>
    <w:rsid w:val="00B274F6"/>
    <w:rsid w:val="00B334B1"/>
    <w:rsid w:val="00B368F1"/>
    <w:rsid w:val="00B46843"/>
    <w:rsid w:val="00B51470"/>
    <w:rsid w:val="00B66C92"/>
    <w:rsid w:val="00B70960"/>
    <w:rsid w:val="00B70CDD"/>
    <w:rsid w:val="00B82D31"/>
    <w:rsid w:val="00B841A4"/>
    <w:rsid w:val="00B84CA7"/>
    <w:rsid w:val="00B85582"/>
    <w:rsid w:val="00B974E0"/>
    <w:rsid w:val="00BA13B1"/>
    <w:rsid w:val="00BA3101"/>
    <w:rsid w:val="00BA6243"/>
    <w:rsid w:val="00BB764D"/>
    <w:rsid w:val="00BD6506"/>
    <w:rsid w:val="00BE766A"/>
    <w:rsid w:val="00BF6DDE"/>
    <w:rsid w:val="00BF7C17"/>
    <w:rsid w:val="00C00F4A"/>
    <w:rsid w:val="00C03737"/>
    <w:rsid w:val="00C04BD3"/>
    <w:rsid w:val="00C12BF1"/>
    <w:rsid w:val="00C17F7A"/>
    <w:rsid w:val="00C2541F"/>
    <w:rsid w:val="00C30645"/>
    <w:rsid w:val="00C82113"/>
    <w:rsid w:val="00C823CD"/>
    <w:rsid w:val="00C828C2"/>
    <w:rsid w:val="00C84FAF"/>
    <w:rsid w:val="00C92678"/>
    <w:rsid w:val="00C94F64"/>
    <w:rsid w:val="00CA4185"/>
    <w:rsid w:val="00CA5E53"/>
    <w:rsid w:val="00CB5BE8"/>
    <w:rsid w:val="00CD4675"/>
    <w:rsid w:val="00CD67CC"/>
    <w:rsid w:val="00CD7CA7"/>
    <w:rsid w:val="00CE282F"/>
    <w:rsid w:val="00CE6386"/>
    <w:rsid w:val="00D025CB"/>
    <w:rsid w:val="00D06ACF"/>
    <w:rsid w:val="00D175ED"/>
    <w:rsid w:val="00D178A2"/>
    <w:rsid w:val="00D216DE"/>
    <w:rsid w:val="00D21C0E"/>
    <w:rsid w:val="00D2365F"/>
    <w:rsid w:val="00D35736"/>
    <w:rsid w:val="00D477B0"/>
    <w:rsid w:val="00D521C6"/>
    <w:rsid w:val="00D642F9"/>
    <w:rsid w:val="00D717BD"/>
    <w:rsid w:val="00D85519"/>
    <w:rsid w:val="00D86178"/>
    <w:rsid w:val="00D911E0"/>
    <w:rsid w:val="00D957D7"/>
    <w:rsid w:val="00D964AE"/>
    <w:rsid w:val="00DA0395"/>
    <w:rsid w:val="00DA3308"/>
    <w:rsid w:val="00DB0F50"/>
    <w:rsid w:val="00DB2E12"/>
    <w:rsid w:val="00DB3FB7"/>
    <w:rsid w:val="00DB5295"/>
    <w:rsid w:val="00DC6978"/>
    <w:rsid w:val="00DC6B44"/>
    <w:rsid w:val="00DD0919"/>
    <w:rsid w:val="00DD4569"/>
    <w:rsid w:val="00DD4E41"/>
    <w:rsid w:val="00DE1551"/>
    <w:rsid w:val="00DE4316"/>
    <w:rsid w:val="00E353D0"/>
    <w:rsid w:val="00E35F52"/>
    <w:rsid w:val="00E419AA"/>
    <w:rsid w:val="00E56802"/>
    <w:rsid w:val="00E65B3D"/>
    <w:rsid w:val="00E912A1"/>
    <w:rsid w:val="00E923F9"/>
    <w:rsid w:val="00EC1406"/>
    <w:rsid w:val="00EC6C7B"/>
    <w:rsid w:val="00EE22C1"/>
    <w:rsid w:val="00EF0F18"/>
    <w:rsid w:val="00EF48A7"/>
    <w:rsid w:val="00EF4D26"/>
    <w:rsid w:val="00EF7B53"/>
    <w:rsid w:val="00F02F8E"/>
    <w:rsid w:val="00F14036"/>
    <w:rsid w:val="00F2085F"/>
    <w:rsid w:val="00F2632C"/>
    <w:rsid w:val="00F35233"/>
    <w:rsid w:val="00F46456"/>
    <w:rsid w:val="00F52D7E"/>
    <w:rsid w:val="00F543F9"/>
    <w:rsid w:val="00F553FD"/>
    <w:rsid w:val="00F55F54"/>
    <w:rsid w:val="00F60C76"/>
    <w:rsid w:val="00F63EED"/>
    <w:rsid w:val="00F6516C"/>
    <w:rsid w:val="00F731E2"/>
    <w:rsid w:val="00F80144"/>
    <w:rsid w:val="00F804A9"/>
    <w:rsid w:val="00F83842"/>
    <w:rsid w:val="00F94ECF"/>
    <w:rsid w:val="00F95930"/>
    <w:rsid w:val="00FA24F1"/>
    <w:rsid w:val="00FA4AA3"/>
    <w:rsid w:val="00FB033E"/>
    <w:rsid w:val="00FB58D8"/>
    <w:rsid w:val="00FD2F74"/>
    <w:rsid w:val="00FD5F4D"/>
    <w:rsid w:val="00FE17D6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B605B"/>
  <w15:docId w15:val="{7F7AE7F3-9134-4A5C-ABB8-82C10D7BD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1A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ADD"/>
  </w:style>
  <w:style w:type="paragraph" w:styleId="Footer">
    <w:name w:val="footer"/>
    <w:basedOn w:val="Normal"/>
    <w:link w:val="FooterChar"/>
    <w:uiPriority w:val="99"/>
    <w:unhideWhenUsed/>
    <w:rsid w:val="007E1A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ADD"/>
  </w:style>
  <w:style w:type="character" w:styleId="Hyperlink">
    <w:name w:val="Hyperlink"/>
    <w:basedOn w:val="DefaultParagraphFont"/>
    <w:uiPriority w:val="99"/>
    <w:unhideWhenUsed/>
    <w:rsid w:val="00FA4A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4A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304C"/>
    <w:pPr>
      <w:ind w:left="720"/>
      <w:contextualSpacing/>
    </w:pPr>
  </w:style>
  <w:style w:type="paragraph" w:customStyle="1" w:styleId="Default">
    <w:name w:val="Default"/>
    <w:rsid w:val="00A130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D6897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8B0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55F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5F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5F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F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F54"/>
    <w:rPr>
      <w:b/>
      <w:bCs/>
      <w:sz w:val="20"/>
      <w:szCs w:val="20"/>
    </w:rPr>
  </w:style>
  <w:style w:type="paragraph" w:customStyle="1" w:styleId="paragraph-sc-1iyax29-0">
    <w:name w:val="paragraph-sc-1iyax29-0"/>
    <w:basedOn w:val="Normal"/>
    <w:rsid w:val="007B4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an-sc-19wk4id-0">
    <w:name w:val="span-sc-19wk4id-0"/>
    <w:basedOn w:val="DefaultParagraphFont"/>
    <w:rsid w:val="007B46A5"/>
  </w:style>
  <w:style w:type="paragraph" w:styleId="NormalWeb">
    <w:name w:val="Normal (Web)"/>
    <w:basedOn w:val="Normal"/>
    <w:uiPriority w:val="99"/>
    <w:unhideWhenUsed/>
    <w:rsid w:val="007B4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96FC0"/>
    <w:rPr>
      <w:b/>
      <w:bCs/>
    </w:rPr>
  </w:style>
  <w:style w:type="character" w:styleId="Emphasis">
    <w:name w:val="Emphasis"/>
    <w:basedOn w:val="DefaultParagraphFont"/>
    <w:uiPriority w:val="20"/>
    <w:qFormat/>
    <w:rsid w:val="00296FC0"/>
    <w:rPr>
      <w:i/>
      <w:iCs/>
    </w:rPr>
  </w:style>
  <w:style w:type="character" w:customStyle="1" w:styleId="hotkey-layer">
    <w:name w:val="hotkey-layer"/>
    <w:basedOn w:val="DefaultParagraphFont"/>
    <w:rsid w:val="0084599D"/>
  </w:style>
  <w:style w:type="paragraph" w:styleId="FootnoteText">
    <w:name w:val="footnote text"/>
    <w:basedOn w:val="Normal"/>
    <w:link w:val="FootnoteTextChar"/>
    <w:uiPriority w:val="99"/>
    <w:semiHidden/>
    <w:unhideWhenUsed/>
    <w:rsid w:val="00BD65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65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6506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7B50EC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7B50E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7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7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501">
          <w:marLeft w:val="72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594">
          <w:marLeft w:val="72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6157">
          <w:marLeft w:val="72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50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091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576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162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332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6427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5824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ewpointmt.com/" TargetMode="External"/><Relationship Id="rId13" Type="http://schemas.openxmlformats.org/officeDocument/2006/relationships/hyperlink" Target="http://viewpointmt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ewpointmt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urney.ct.events/view/66b5cd2a-67ce-408c-b6b8-12c0833035b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hcwevents.com/bioconnec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ewpointmt.com/about/management-team/" TargetMode="External"/><Relationship Id="rId14" Type="http://schemas.openxmlformats.org/officeDocument/2006/relationships/hyperlink" Target="mailto:viewpoint@jtci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F3F09-0C78-4D52-9AD7-669FFB43D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Hagensen</dc:creator>
  <cp:keywords/>
  <dc:description/>
  <cp:lastModifiedBy>Jenene Thomas</cp:lastModifiedBy>
  <cp:revision>2</cp:revision>
  <dcterms:created xsi:type="dcterms:W3CDTF">2022-01-04T20:20:00Z</dcterms:created>
  <dcterms:modified xsi:type="dcterms:W3CDTF">2022-01-04T20:20:00Z</dcterms:modified>
</cp:coreProperties>
</file>