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705B" w14:textId="29FC8609" w:rsidR="00F34D7A" w:rsidRPr="00691535" w:rsidRDefault="002C0EDE" w:rsidP="003531EB">
      <w:pPr>
        <w:spacing w:after="0" w:line="240" w:lineRule="auto"/>
        <w:jc w:val="center"/>
        <w:rPr>
          <w:rFonts w:asciiTheme="majorHAnsi" w:hAnsiTheme="majorHAnsi" w:cstheme="majorHAnsi"/>
          <w:b/>
          <w:bCs/>
        </w:rPr>
      </w:pPr>
      <w:r w:rsidRPr="00691535">
        <w:rPr>
          <w:rFonts w:asciiTheme="majorHAnsi" w:hAnsiTheme="majorHAnsi" w:cstheme="majorHAnsi"/>
          <w:b/>
          <w:bCs/>
          <w:noProof/>
        </w:rPr>
        <w:drawing>
          <wp:inline distT="0" distB="0" distL="0" distR="0" wp14:anchorId="35DF3783" wp14:editId="5DD36B27">
            <wp:extent cx="2362200" cy="718755"/>
            <wp:effectExtent l="0" t="0" r="0" b="571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0633" cy="730449"/>
                    </a:xfrm>
                    <a:prstGeom prst="rect">
                      <a:avLst/>
                    </a:prstGeom>
                  </pic:spPr>
                </pic:pic>
              </a:graphicData>
            </a:graphic>
          </wp:inline>
        </w:drawing>
      </w:r>
    </w:p>
    <w:p w14:paraId="2FEC29DC" w14:textId="77777777" w:rsidR="00F34D7A" w:rsidRPr="00691535" w:rsidRDefault="00F34D7A" w:rsidP="00FD0276">
      <w:pPr>
        <w:spacing w:after="0" w:line="240" w:lineRule="auto"/>
        <w:jc w:val="center"/>
        <w:rPr>
          <w:rFonts w:asciiTheme="majorHAnsi" w:hAnsiTheme="majorHAnsi" w:cstheme="majorHAnsi"/>
          <w:b/>
          <w:bCs/>
        </w:rPr>
      </w:pPr>
    </w:p>
    <w:p w14:paraId="07D49638" w14:textId="4272C9AF" w:rsidR="009E6CAF" w:rsidRPr="00691535" w:rsidRDefault="00CB25DF" w:rsidP="00C65343">
      <w:pPr>
        <w:spacing w:after="0" w:line="240" w:lineRule="auto"/>
        <w:jc w:val="center"/>
        <w:rPr>
          <w:rFonts w:asciiTheme="majorHAnsi" w:hAnsiTheme="majorHAnsi" w:cstheme="majorHAnsi"/>
          <w:b/>
          <w:bCs/>
        </w:rPr>
      </w:pPr>
      <w:r w:rsidRPr="000D785D">
        <w:rPr>
          <w:rFonts w:asciiTheme="majorHAnsi" w:hAnsiTheme="majorHAnsi" w:cstheme="majorHAnsi"/>
          <w:b/>
          <w:bCs/>
        </w:rPr>
        <w:t>T</w:t>
      </w:r>
      <w:r w:rsidR="00280267" w:rsidRPr="000D785D">
        <w:rPr>
          <w:rFonts w:asciiTheme="majorHAnsi" w:hAnsiTheme="majorHAnsi" w:cstheme="majorHAnsi"/>
          <w:b/>
          <w:bCs/>
        </w:rPr>
        <w:t>he Fresh Factory</w:t>
      </w:r>
      <w:r w:rsidR="0081597D" w:rsidRPr="000D785D">
        <w:rPr>
          <w:rFonts w:asciiTheme="majorHAnsi" w:hAnsiTheme="majorHAnsi" w:cstheme="majorHAnsi"/>
          <w:b/>
          <w:bCs/>
        </w:rPr>
        <w:t xml:space="preserve"> </w:t>
      </w:r>
      <w:r w:rsidR="008836E9">
        <w:rPr>
          <w:rFonts w:asciiTheme="majorHAnsi" w:hAnsiTheme="majorHAnsi" w:cstheme="majorHAnsi"/>
          <w:b/>
          <w:bCs/>
        </w:rPr>
        <w:t>Commences</w:t>
      </w:r>
      <w:r w:rsidR="005F7A11" w:rsidRPr="000D785D">
        <w:rPr>
          <w:rFonts w:asciiTheme="majorHAnsi" w:hAnsiTheme="majorHAnsi" w:cstheme="majorHAnsi"/>
          <w:b/>
          <w:bCs/>
        </w:rPr>
        <w:t xml:space="preserve"> Trading </w:t>
      </w:r>
      <w:r w:rsidR="00E52806" w:rsidRPr="000D785D">
        <w:rPr>
          <w:rFonts w:asciiTheme="majorHAnsi" w:hAnsiTheme="majorHAnsi" w:cstheme="majorHAnsi"/>
          <w:b/>
          <w:bCs/>
        </w:rPr>
        <w:t>on the Frankfurt Stock Exchange</w:t>
      </w:r>
      <w:r w:rsidR="00DC737F">
        <w:rPr>
          <w:rFonts w:asciiTheme="majorHAnsi" w:hAnsiTheme="majorHAnsi" w:cstheme="majorHAnsi"/>
          <w:b/>
          <w:bCs/>
        </w:rPr>
        <w:t xml:space="preserve"> </w:t>
      </w:r>
    </w:p>
    <w:p w14:paraId="2D7A362E" w14:textId="77777777" w:rsidR="00FD0276" w:rsidRPr="00691535" w:rsidRDefault="00FD0276" w:rsidP="00C65343">
      <w:pPr>
        <w:spacing w:after="0" w:line="240" w:lineRule="auto"/>
        <w:jc w:val="center"/>
        <w:rPr>
          <w:rFonts w:asciiTheme="majorHAnsi" w:hAnsiTheme="majorHAnsi" w:cstheme="majorHAnsi"/>
          <w:i/>
          <w:iCs/>
        </w:rPr>
      </w:pPr>
    </w:p>
    <w:p w14:paraId="615CD457" w14:textId="7622A8B9" w:rsidR="004E756B" w:rsidRPr="00361E6A" w:rsidRDefault="000D664B" w:rsidP="003531EB">
      <w:pPr>
        <w:rPr>
          <w:rFonts w:asciiTheme="majorHAnsi" w:hAnsiTheme="majorHAnsi" w:cstheme="majorHAnsi"/>
        </w:rPr>
      </w:pPr>
      <w:r w:rsidRPr="000C3B39">
        <w:rPr>
          <w:rFonts w:asciiTheme="majorHAnsi" w:hAnsiTheme="majorHAnsi" w:cstheme="majorHAnsi"/>
          <w:b/>
          <w:bCs/>
        </w:rPr>
        <w:t xml:space="preserve">CAROL STREAM, IL / ACCESSWIRE / </w:t>
      </w:r>
      <w:r w:rsidR="00930953">
        <w:rPr>
          <w:rFonts w:asciiTheme="majorHAnsi" w:hAnsiTheme="majorHAnsi" w:cstheme="majorHAnsi"/>
          <w:b/>
          <w:bCs/>
        </w:rPr>
        <w:t xml:space="preserve">January </w:t>
      </w:r>
      <w:r w:rsidR="009C0A8C">
        <w:rPr>
          <w:rFonts w:asciiTheme="majorHAnsi" w:hAnsiTheme="majorHAnsi" w:cstheme="majorHAnsi"/>
          <w:b/>
          <w:bCs/>
        </w:rPr>
        <w:t>7</w:t>
      </w:r>
      <w:r w:rsidR="00930953">
        <w:rPr>
          <w:rFonts w:asciiTheme="majorHAnsi" w:hAnsiTheme="majorHAnsi" w:cstheme="majorHAnsi"/>
          <w:b/>
          <w:bCs/>
        </w:rPr>
        <w:t>,</w:t>
      </w:r>
      <w:r w:rsidRPr="000C3B39">
        <w:rPr>
          <w:rFonts w:asciiTheme="majorHAnsi" w:hAnsiTheme="majorHAnsi" w:cstheme="majorHAnsi"/>
          <w:b/>
          <w:bCs/>
        </w:rPr>
        <w:t xml:space="preserve"> 202</w:t>
      </w:r>
      <w:r w:rsidR="00930953">
        <w:rPr>
          <w:rFonts w:asciiTheme="majorHAnsi" w:hAnsiTheme="majorHAnsi" w:cstheme="majorHAnsi"/>
          <w:b/>
          <w:bCs/>
        </w:rPr>
        <w:t>2</w:t>
      </w:r>
      <w:r w:rsidRPr="000C3B39">
        <w:rPr>
          <w:rFonts w:asciiTheme="majorHAnsi" w:hAnsiTheme="majorHAnsi" w:cstheme="majorHAnsi"/>
        </w:rPr>
        <w:t xml:space="preserve"> – </w:t>
      </w:r>
      <w:r w:rsidRPr="000C3B39">
        <w:rPr>
          <w:rFonts w:asciiTheme="majorHAnsi" w:hAnsiTheme="majorHAnsi" w:cstheme="majorHAnsi"/>
          <w:b/>
          <w:bCs/>
        </w:rPr>
        <w:t xml:space="preserve">The Fresh Factory B.C. Ltd. </w:t>
      </w:r>
      <w:r w:rsidRPr="002A5073">
        <w:rPr>
          <w:rFonts w:asciiTheme="majorHAnsi" w:hAnsiTheme="majorHAnsi" w:cstheme="majorHAnsi"/>
        </w:rPr>
        <w:t>(</w:t>
      </w:r>
      <w:proofErr w:type="gramStart"/>
      <w:r w:rsidRPr="000C3B39">
        <w:rPr>
          <w:rFonts w:asciiTheme="majorHAnsi" w:hAnsiTheme="majorHAnsi" w:cstheme="majorHAnsi"/>
          <w:b/>
          <w:bCs/>
        </w:rPr>
        <w:t>CSE:FRSH</w:t>
      </w:r>
      <w:proofErr w:type="gramEnd"/>
      <w:r w:rsidRPr="002A5073">
        <w:rPr>
          <w:rFonts w:asciiTheme="majorHAnsi" w:hAnsiTheme="majorHAnsi" w:cstheme="majorHAnsi"/>
        </w:rPr>
        <w:t>)</w:t>
      </w:r>
      <w:r w:rsidRPr="000C3B39">
        <w:rPr>
          <w:rFonts w:asciiTheme="majorHAnsi" w:hAnsiTheme="majorHAnsi" w:cstheme="majorHAnsi"/>
        </w:rPr>
        <w:t xml:space="preserve"> (“</w:t>
      </w:r>
      <w:r w:rsidR="00E615D2" w:rsidRPr="000C3B39">
        <w:rPr>
          <w:rFonts w:asciiTheme="majorHAnsi" w:hAnsiTheme="majorHAnsi" w:cstheme="majorHAnsi"/>
          <w:b/>
          <w:bCs/>
        </w:rPr>
        <w:t>The</w:t>
      </w:r>
      <w:r w:rsidR="00E615D2" w:rsidRPr="000C3B39">
        <w:rPr>
          <w:rFonts w:asciiTheme="majorHAnsi" w:hAnsiTheme="majorHAnsi" w:cstheme="majorHAnsi"/>
        </w:rPr>
        <w:t xml:space="preserve"> </w:t>
      </w:r>
      <w:r w:rsidRPr="000C3B39">
        <w:rPr>
          <w:rFonts w:asciiTheme="majorHAnsi" w:hAnsiTheme="majorHAnsi" w:cstheme="majorHAnsi"/>
          <w:b/>
          <w:bCs/>
        </w:rPr>
        <w:t>Fresh Factory</w:t>
      </w:r>
      <w:r w:rsidRPr="000C3B39">
        <w:rPr>
          <w:rFonts w:asciiTheme="majorHAnsi" w:hAnsiTheme="majorHAnsi" w:cstheme="majorHAnsi"/>
        </w:rPr>
        <w:t>” or the “</w:t>
      </w:r>
      <w:r w:rsidRPr="000C3B39">
        <w:rPr>
          <w:rFonts w:asciiTheme="majorHAnsi" w:hAnsiTheme="majorHAnsi" w:cstheme="majorHAnsi"/>
          <w:b/>
          <w:bCs/>
        </w:rPr>
        <w:t>Company</w:t>
      </w:r>
      <w:r w:rsidRPr="000C3B39">
        <w:rPr>
          <w:rFonts w:asciiTheme="majorHAnsi" w:hAnsiTheme="majorHAnsi" w:cstheme="majorHAnsi"/>
        </w:rPr>
        <w:t xml:space="preserve">”), </w:t>
      </w:r>
      <w:r w:rsidR="003531EB">
        <w:rPr>
          <w:rFonts w:asciiTheme="majorHAnsi" w:hAnsiTheme="majorHAnsi" w:cstheme="majorHAnsi"/>
        </w:rPr>
        <w:t xml:space="preserve">a </w:t>
      </w:r>
      <w:r w:rsidR="00361E6A">
        <w:rPr>
          <w:rFonts w:asciiTheme="majorHAnsi" w:hAnsiTheme="majorHAnsi" w:cstheme="majorHAnsi"/>
        </w:rPr>
        <w:t xml:space="preserve">mission-driven company for </w:t>
      </w:r>
      <w:r w:rsidR="00361E6A" w:rsidRPr="00361E6A">
        <w:rPr>
          <w:rFonts w:asciiTheme="majorHAnsi" w:hAnsiTheme="majorHAnsi" w:cstheme="majorHAnsi"/>
        </w:rPr>
        <w:t>fresh and cl</w:t>
      </w:r>
      <w:r w:rsidR="00361E6A">
        <w:rPr>
          <w:rFonts w:asciiTheme="majorHAnsi" w:hAnsiTheme="majorHAnsi" w:cstheme="majorHAnsi"/>
        </w:rPr>
        <w:t xml:space="preserve">ean-label food and beverage brands, </w:t>
      </w:r>
      <w:r w:rsidR="002D0C62" w:rsidRPr="003531EB">
        <w:rPr>
          <w:rFonts w:asciiTheme="majorHAnsi" w:hAnsiTheme="majorHAnsi" w:cstheme="majorHAnsi"/>
        </w:rPr>
        <w:t>is pleased to announce that</w:t>
      </w:r>
      <w:r w:rsidR="002D0C62" w:rsidRPr="00CB0B36">
        <w:rPr>
          <w:rFonts w:asciiTheme="majorHAnsi" w:hAnsiTheme="majorHAnsi" w:cstheme="majorHAnsi"/>
        </w:rPr>
        <w:t xml:space="preserve"> its subordinate voting shares (the "</w:t>
      </w:r>
      <w:r w:rsidR="002D0C62" w:rsidRPr="00CB0B36">
        <w:rPr>
          <w:rFonts w:asciiTheme="majorHAnsi" w:hAnsiTheme="majorHAnsi" w:cstheme="majorHAnsi"/>
          <w:b/>
          <w:bCs/>
        </w:rPr>
        <w:t>Shares</w:t>
      </w:r>
      <w:r w:rsidR="002D0C62" w:rsidRPr="00CB0B36">
        <w:rPr>
          <w:rFonts w:asciiTheme="majorHAnsi" w:hAnsiTheme="majorHAnsi" w:cstheme="majorHAnsi"/>
        </w:rPr>
        <w:t>") have</w:t>
      </w:r>
      <w:r w:rsidR="002D0C62">
        <w:rPr>
          <w:rFonts w:asciiTheme="majorHAnsi" w:hAnsiTheme="majorHAnsi" w:cstheme="majorHAnsi"/>
        </w:rPr>
        <w:t xml:space="preserve"> commenced trading </w:t>
      </w:r>
      <w:r w:rsidR="003007A1">
        <w:rPr>
          <w:rFonts w:asciiTheme="majorHAnsi" w:hAnsiTheme="majorHAnsi" w:cstheme="majorHAnsi"/>
        </w:rPr>
        <w:t xml:space="preserve">on the Frankfurt Stock Exchange under the ticker </w:t>
      </w:r>
      <w:r w:rsidR="003007A1" w:rsidRPr="003332CB">
        <w:rPr>
          <w:rFonts w:asciiTheme="majorHAnsi" w:hAnsiTheme="majorHAnsi" w:cstheme="majorHAnsi"/>
        </w:rPr>
        <w:t>“</w:t>
      </w:r>
      <w:r w:rsidR="003332CB" w:rsidRPr="003332CB">
        <w:rPr>
          <w:rFonts w:asciiTheme="majorHAnsi" w:hAnsiTheme="majorHAnsi" w:cstheme="majorHAnsi"/>
        </w:rPr>
        <w:t>Q4Z</w:t>
      </w:r>
      <w:r w:rsidR="00E3760F" w:rsidRPr="003332CB">
        <w:rPr>
          <w:rFonts w:asciiTheme="majorHAnsi" w:hAnsiTheme="majorHAnsi" w:cstheme="majorHAnsi"/>
        </w:rPr>
        <w:t>”</w:t>
      </w:r>
      <w:r w:rsidR="00E3223E" w:rsidRPr="003332CB">
        <w:rPr>
          <w:rFonts w:asciiTheme="majorHAnsi" w:hAnsiTheme="majorHAnsi" w:cstheme="majorHAnsi"/>
        </w:rPr>
        <w:t>.</w:t>
      </w:r>
      <w:r w:rsidR="00E75468">
        <w:rPr>
          <w:rFonts w:asciiTheme="majorHAnsi" w:hAnsiTheme="majorHAnsi" w:cstheme="majorHAnsi"/>
        </w:rPr>
        <w:t xml:space="preserve"> The </w:t>
      </w:r>
      <w:r w:rsidR="00CB0B36">
        <w:rPr>
          <w:rFonts w:asciiTheme="majorHAnsi" w:hAnsiTheme="majorHAnsi" w:cstheme="majorHAnsi"/>
        </w:rPr>
        <w:t>C</w:t>
      </w:r>
      <w:r w:rsidR="00E75468">
        <w:rPr>
          <w:rFonts w:asciiTheme="majorHAnsi" w:hAnsiTheme="majorHAnsi" w:cstheme="majorHAnsi"/>
        </w:rPr>
        <w:t xml:space="preserve">ompany’s </w:t>
      </w:r>
      <w:r w:rsidR="00CB0B36">
        <w:rPr>
          <w:rFonts w:asciiTheme="majorHAnsi" w:hAnsiTheme="majorHAnsi" w:cstheme="majorHAnsi"/>
        </w:rPr>
        <w:t>Shares</w:t>
      </w:r>
      <w:r w:rsidR="00256AE5">
        <w:rPr>
          <w:rFonts w:asciiTheme="majorHAnsi" w:hAnsiTheme="majorHAnsi" w:cstheme="majorHAnsi"/>
        </w:rPr>
        <w:t xml:space="preserve"> </w:t>
      </w:r>
      <w:r w:rsidR="00E75468">
        <w:rPr>
          <w:rFonts w:asciiTheme="majorHAnsi" w:hAnsiTheme="majorHAnsi" w:cstheme="majorHAnsi"/>
        </w:rPr>
        <w:t>are no</w:t>
      </w:r>
      <w:r w:rsidR="005045E5">
        <w:rPr>
          <w:rFonts w:asciiTheme="majorHAnsi" w:hAnsiTheme="majorHAnsi" w:cstheme="majorHAnsi"/>
        </w:rPr>
        <w:t>w</w:t>
      </w:r>
      <w:r w:rsidR="00E75468">
        <w:rPr>
          <w:rFonts w:asciiTheme="majorHAnsi" w:hAnsiTheme="majorHAnsi" w:cstheme="majorHAnsi"/>
        </w:rPr>
        <w:t xml:space="preserve"> cross-listed on the Canadian Securities Exchange</w:t>
      </w:r>
      <w:r w:rsidR="005045E5">
        <w:rPr>
          <w:rFonts w:asciiTheme="majorHAnsi" w:hAnsiTheme="majorHAnsi" w:cstheme="majorHAnsi"/>
        </w:rPr>
        <w:t xml:space="preserve"> (</w:t>
      </w:r>
      <w:proofErr w:type="gramStart"/>
      <w:r w:rsidR="005045E5" w:rsidRPr="00F93640">
        <w:rPr>
          <w:rFonts w:asciiTheme="majorHAnsi" w:hAnsiTheme="majorHAnsi" w:cstheme="majorHAnsi"/>
          <w:b/>
          <w:bCs/>
        </w:rPr>
        <w:t>CSE:FRSH</w:t>
      </w:r>
      <w:proofErr w:type="gramEnd"/>
      <w:r w:rsidR="005045E5">
        <w:rPr>
          <w:rFonts w:asciiTheme="majorHAnsi" w:hAnsiTheme="majorHAnsi" w:cstheme="majorHAnsi"/>
        </w:rPr>
        <w:t>)</w:t>
      </w:r>
      <w:r w:rsidR="000C739B">
        <w:rPr>
          <w:rFonts w:asciiTheme="majorHAnsi" w:hAnsiTheme="majorHAnsi" w:cstheme="majorHAnsi"/>
        </w:rPr>
        <w:t xml:space="preserve"> and the Frankfurt Stock </w:t>
      </w:r>
      <w:r w:rsidR="000C739B" w:rsidRPr="003332CB">
        <w:rPr>
          <w:rFonts w:asciiTheme="majorHAnsi" w:hAnsiTheme="majorHAnsi" w:cstheme="majorHAnsi"/>
        </w:rPr>
        <w:t xml:space="preserve">Exchange </w:t>
      </w:r>
      <w:r w:rsidR="000C739B" w:rsidRPr="002A5073">
        <w:rPr>
          <w:rFonts w:asciiTheme="majorHAnsi" w:hAnsiTheme="majorHAnsi" w:cstheme="majorHAnsi"/>
        </w:rPr>
        <w:t>(</w:t>
      </w:r>
      <w:r w:rsidR="000C739B" w:rsidRPr="008836E9">
        <w:rPr>
          <w:rFonts w:asciiTheme="majorHAnsi" w:hAnsiTheme="majorHAnsi" w:cstheme="majorHAnsi"/>
          <w:b/>
          <w:bCs/>
        </w:rPr>
        <w:t>F</w:t>
      </w:r>
      <w:r w:rsidR="0027395A" w:rsidRPr="008836E9">
        <w:rPr>
          <w:rFonts w:asciiTheme="majorHAnsi" w:hAnsiTheme="majorHAnsi" w:cstheme="majorHAnsi"/>
          <w:b/>
          <w:bCs/>
        </w:rPr>
        <w:t>RA</w:t>
      </w:r>
      <w:r w:rsidR="00F93640" w:rsidRPr="008836E9">
        <w:rPr>
          <w:rFonts w:asciiTheme="majorHAnsi" w:hAnsiTheme="majorHAnsi" w:cstheme="majorHAnsi"/>
          <w:b/>
          <w:bCs/>
        </w:rPr>
        <w:t>:</w:t>
      </w:r>
      <w:r w:rsidR="003332CB" w:rsidRPr="008836E9">
        <w:rPr>
          <w:rFonts w:asciiTheme="majorHAnsi" w:hAnsiTheme="majorHAnsi" w:cstheme="majorHAnsi"/>
          <w:b/>
          <w:bCs/>
        </w:rPr>
        <w:t>Q4Z</w:t>
      </w:r>
      <w:r w:rsidR="000C739B" w:rsidRPr="002A5073">
        <w:rPr>
          <w:rFonts w:asciiTheme="majorHAnsi" w:hAnsiTheme="majorHAnsi" w:cstheme="majorHAnsi"/>
        </w:rPr>
        <w:t>).</w:t>
      </w:r>
    </w:p>
    <w:p w14:paraId="4CC10F0E" w14:textId="428A1A9E" w:rsidR="007E79D1" w:rsidRDefault="00AB7577" w:rsidP="0027395A">
      <w:pPr>
        <w:spacing w:after="0" w:line="240" w:lineRule="auto"/>
        <w:jc w:val="both"/>
        <w:rPr>
          <w:rFonts w:asciiTheme="majorHAnsi" w:hAnsiTheme="majorHAnsi" w:cstheme="majorHAnsi"/>
        </w:rPr>
      </w:pPr>
      <w:r w:rsidRPr="00691535">
        <w:rPr>
          <w:rFonts w:asciiTheme="majorHAnsi" w:hAnsiTheme="majorHAnsi" w:cstheme="majorHAnsi"/>
        </w:rPr>
        <w:t>“</w:t>
      </w:r>
      <w:r w:rsidR="00D37C75">
        <w:rPr>
          <w:rFonts w:asciiTheme="majorHAnsi" w:hAnsiTheme="majorHAnsi" w:cstheme="majorHAnsi"/>
        </w:rPr>
        <w:t>Our entrance</w:t>
      </w:r>
      <w:r w:rsidR="002023BB">
        <w:rPr>
          <w:rFonts w:asciiTheme="majorHAnsi" w:hAnsiTheme="majorHAnsi" w:cstheme="majorHAnsi"/>
        </w:rPr>
        <w:t xml:space="preserve"> into the European capital markets </w:t>
      </w:r>
      <w:r w:rsidR="002A4BE9">
        <w:rPr>
          <w:rFonts w:asciiTheme="majorHAnsi" w:hAnsiTheme="majorHAnsi" w:cstheme="majorHAnsi"/>
        </w:rPr>
        <w:t>via</w:t>
      </w:r>
      <w:r w:rsidR="00534E0A">
        <w:rPr>
          <w:rFonts w:asciiTheme="majorHAnsi" w:hAnsiTheme="majorHAnsi" w:cstheme="majorHAnsi"/>
        </w:rPr>
        <w:t xml:space="preserve"> the largest </w:t>
      </w:r>
      <w:r w:rsidR="001340A4">
        <w:rPr>
          <w:rFonts w:asciiTheme="majorHAnsi" w:hAnsiTheme="majorHAnsi" w:cstheme="majorHAnsi"/>
        </w:rPr>
        <w:t>exchange in Germany</w:t>
      </w:r>
      <w:r w:rsidR="00D37C75">
        <w:rPr>
          <w:rFonts w:asciiTheme="majorHAnsi" w:hAnsiTheme="majorHAnsi" w:cstheme="majorHAnsi"/>
        </w:rPr>
        <w:t xml:space="preserve"> marks an </w:t>
      </w:r>
      <w:r w:rsidR="00616D81">
        <w:rPr>
          <w:rFonts w:asciiTheme="majorHAnsi" w:hAnsiTheme="majorHAnsi" w:cstheme="majorHAnsi"/>
        </w:rPr>
        <w:t>exciting</w:t>
      </w:r>
      <w:r w:rsidR="00D37C75">
        <w:rPr>
          <w:rFonts w:asciiTheme="majorHAnsi" w:hAnsiTheme="majorHAnsi" w:cstheme="majorHAnsi"/>
        </w:rPr>
        <w:t xml:space="preserve"> day for </w:t>
      </w:r>
      <w:r w:rsidR="00616D81">
        <w:rPr>
          <w:rFonts w:asciiTheme="majorHAnsi" w:hAnsiTheme="majorHAnsi" w:cstheme="majorHAnsi"/>
        </w:rPr>
        <w:t xml:space="preserve">The Fresh Factory and its </w:t>
      </w:r>
      <w:r w:rsidR="00620AAB">
        <w:rPr>
          <w:rFonts w:asciiTheme="majorHAnsi" w:hAnsiTheme="majorHAnsi" w:cstheme="majorHAnsi"/>
        </w:rPr>
        <w:t>shareholders</w:t>
      </w:r>
      <w:r w:rsidR="00946436">
        <w:rPr>
          <w:rFonts w:asciiTheme="majorHAnsi" w:hAnsiTheme="majorHAnsi" w:cstheme="majorHAnsi"/>
        </w:rPr>
        <w:t xml:space="preserve">. </w:t>
      </w:r>
      <w:r w:rsidR="00FC01EB">
        <w:rPr>
          <w:rFonts w:asciiTheme="majorHAnsi" w:hAnsiTheme="majorHAnsi" w:cstheme="majorHAnsi"/>
        </w:rPr>
        <w:t>Boosting</w:t>
      </w:r>
      <w:r w:rsidR="00FD179A">
        <w:rPr>
          <w:rFonts w:asciiTheme="majorHAnsi" w:hAnsiTheme="majorHAnsi" w:cstheme="majorHAnsi"/>
        </w:rPr>
        <w:t xml:space="preserve"> liquidity and </w:t>
      </w:r>
      <w:r w:rsidR="00FF5C9C">
        <w:rPr>
          <w:rFonts w:asciiTheme="majorHAnsi" w:hAnsiTheme="majorHAnsi" w:cstheme="majorHAnsi"/>
        </w:rPr>
        <w:t>an expanded</w:t>
      </w:r>
      <w:r w:rsidR="00473FCD">
        <w:rPr>
          <w:rFonts w:asciiTheme="majorHAnsi" w:hAnsiTheme="majorHAnsi" w:cstheme="majorHAnsi"/>
        </w:rPr>
        <w:t xml:space="preserve"> </w:t>
      </w:r>
      <w:r w:rsidR="00B96328">
        <w:rPr>
          <w:rFonts w:asciiTheme="majorHAnsi" w:hAnsiTheme="majorHAnsi" w:cstheme="majorHAnsi"/>
        </w:rPr>
        <w:t xml:space="preserve">global investor base </w:t>
      </w:r>
      <w:r w:rsidR="00AB549B">
        <w:rPr>
          <w:rFonts w:asciiTheme="majorHAnsi" w:hAnsiTheme="majorHAnsi" w:cstheme="majorHAnsi"/>
        </w:rPr>
        <w:t>allows us to share our story with investors seeking innovation</w:t>
      </w:r>
      <w:r w:rsidR="008A3833">
        <w:rPr>
          <w:rFonts w:asciiTheme="majorHAnsi" w:hAnsiTheme="majorHAnsi" w:cstheme="majorHAnsi"/>
        </w:rPr>
        <w:t>, sustainability</w:t>
      </w:r>
      <w:r w:rsidR="00AB549B">
        <w:rPr>
          <w:rFonts w:asciiTheme="majorHAnsi" w:hAnsiTheme="majorHAnsi" w:cstheme="majorHAnsi"/>
        </w:rPr>
        <w:t xml:space="preserve"> and </w:t>
      </w:r>
      <w:r w:rsidR="000A2013">
        <w:rPr>
          <w:rFonts w:asciiTheme="majorHAnsi" w:hAnsiTheme="majorHAnsi" w:cstheme="majorHAnsi"/>
        </w:rPr>
        <w:t>performance in the plant-based sector,”</w:t>
      </w:r>
      <w:r w:rsidR="000714F0">
        <w:rPr>
          <w:rFonts w:asciiTheme="majorHAnsi" w:hAnsiTheme="majorHAnsi" w:cstheme="majorHAnsi"/>
        </w:rPr>
        <w:t xml:space="preserve"> </w:t>
      </w:r>
      <w:r w:rsidR="00620AAB">
        <w:rPr>
          <w:rFonts w:asciiTheme="majorHAnsi" w:hAnsiTheme="majorHAnsi" w:cstheme="majorHAnsi"/>
        </w:rPr>
        <w:t>s</w:t>
      </w:r>
      <w:r w:rsidR="00620AAB" w:rsidRPr="00620AAB">
        <w:rPr>
          <w:rFonts w:asciiTheme="majorHAnsi" w:hAnsiTheme="majorHAnsi" w:cstheme="majorHAnsi"/>
        </w:rPr>
        <w:t>aid</w:t>
      </w:r>
      <w:r w:rsidR="00F3012E" w:rsidRPr="00620AAB">
        <w:rPr>
          <w:rFonts w:asciiTheme="majorHAnsi" w:hAnsiTheme="majorHAnsi" w:cstheme="majorHAnsi"/>
        </w:rPr>
        <w:t xml:space="preserve"> </w:t>
      </w:r>
      <w:r w:rsidR="00620AAB" w:rsidRPr="00620AAB">
        <w:rPr>
          <w:rFonts w:asciiTheme="majorHAnsi" w:hAnsiTheme="majorHAnsi" w:cstheme="majorHAnsi"/>
        </w:rPr>
        <w:t>Bill Besenhofer,</w:t>
      </w:r>
      <w:r w:rsidR="00186F17">
        <w:rPr>
          <w:rFonts w:asciiTheme="majorHAnsi" w:hAnsiTheme="majorHAnsi" w:cstheme="majorHAnsi"/>
        </w:rPr>
        <w:t xml:space="preserve"> CEO and Co-Founder</w:t>
      </w:r>
      <w:r w:rsidR="00620AAB">
        <w:rPr>
          <w:rFonts w:asciiTheme="majorHAnsi" w:hAnsiTheme="majorHAnsi" w:cstheme="majorHAnsi"/>
        </w:rPr>
        <w:t xml:space="preserve">. </w:t>
      </w:r>
      <w:r w:rsidR="00756804">
        <w:rPr>
          <w:rFonts w:asciiTheme="majorHAnsi" w:hAnsiTheme="majorHAnsi" w:cstheme="majorHAnsi"/>
        </w:rPr>
        <w:t xml:space="preserve"> </w:t>
      </w:r>
    </w:p>
    <w:p w14:paraId="210AEE4C" w14:textId="3B64A73C" w:rsidR="00CA445E" w:rsidRDefault="00CA445E" w:rsidP="00B0017A">
      <w:pPr>
        <w:spacing w:after="0" w:line="240" w:lineRule="auto"/>
        <w:rPr>
          <w:rFonts w:asciiTheme="majorHAnsi" w:hAnsiTheme="majorHAnsi" w:cstheme="majorHAnsi"/>
        </w:rPr>
      </w:pPr>
    </w:p>
    <w:p w14:paraId="22184E04" w14:textId="1EE9B562" w:rsidR="00C31DDE" w:rsidRDefault="00742E62" w:rsidP="00186F17">
      <w:pPr>
        <w:spacing w:after="0" w:line="240" w:lineRule="auto"/>
        <w:jc w:val="both"/>
        <w:rPr>
          <w:rFonts w:asciiTheme="majorHAnsi" w:hAnsiTheme="majorHAnsi" w:cstheme="majorHAnsi"/>
        </w:rPr>
      </w:pPr>
      <w:r>
        <w:rPr>
          <w:rFonts w:asciiTheme="majorHAnsi" w:hAnsiTheme="majorHAnsi" w:cstheme="majorHAnsi"/>
        </w:rPr>
        <w:t xml:space="preserve">The </w:t>
      </w:r>
      <w:r w:rsidR="00D24757">
        <w:rPr>
          <w:rFonts w:asciiTheme="majorHAnsi" w:hAnsiTheme="majorHAnsi" w:cstheme="majorHAnsi"/>
        </w:rPr>
        <w:t>Frankfurt Stock Exchange</w:t>
      </w:r>
      <w:r>
        <w:rPr>
          <w:rFonts w:asciiTheme="majorHAnsi" w:hAnsiTheme="majorHAnsi" w:cstheme="majorHAnsi"/>
        </w:rPr>
        <w:t xml:space="preserve">, operated by </w:t>
      </w:r>
      <w:r w:rsidR="004441A8" w:rsidRPr="004441A8">
        <w:rPr>
          <w:rFonts w:asciiTheme="majorHAnsi" w:hAnsiTheme="majorHAnsi" w:cstheme="majorHAnsi"/>
        </w:rPr>
        <w:t>Deutsche Börse AG</w:t>
      </w:r>
      <w:r w:rsidR="004441A8">
        <w:rPr>
          <w:rFonts w:asciiTheme="majorHAnsi" w:hAnsiTheme="majorHAnsi" w:cstheme="majorHAnsi"/>
        </w:rPr>
        <w:t>,</w:t>
      </w:r>
      <w:r w:rsidR="002D574F">
        <w:rPr>
          <w:rFonts w:asciiTheme="majorHAnsi" w:hAnsiTheme="majorHAnsi" w:cstheme="majorHAnsi"/>
        </w:rPr>
        <w:t xml:space="preserve"> </w:t>
      </w:r>
      <w:r w:rsidR="002D574F" w:rsidRPr="002D574F">
        <w:rPr>
          <w:rFonts w:asciiTheme="majorHAnsi" w:hAnsiTheme="majorHAnsi" w:cstheme="majorHAnsi"/>
        </w:rPr>
        <w:t>is the largest of the seven stock exchanges in Germany</w:t>
      </w:r>
      <w:r w:rsidR="00016486">
        <w:rPr>
          <w:rFonts w:asciiTheme="majorHAnsi" w:hAnsiTheme="majorHAnsi" w:cstheme="majorHAnsi"/>
        </w:rPr>
        <w:t>.</w:t>
      </w:r>
    </w:p>
    <w:p w14:paraId="527AA27D" w14:textId="77777777" w:rsidR="002F15B4" w:rsidRDefault="002F15B4" w:rsidP="00C65343">
      <w:pPr>
        <w:spacing w:after="0" w:line="240" w:lineRule="auto"/>
        <w:jc w:val="both"/>
        <w:rPr>
          <w:rFonts w:asciiTheme="majorHAnsi" w:hAnsiTheme="majorHAnsi" w:cstheme="majorHAnsi"/>
        </w:rPr>
      </w:pPr>
    </w:p>
    <w:p w14:paraId="3BA28496" w14:textId="19471435" w:rsidR="003D0D03" w:rsidRDefault="003D0D03" w:rsidP="00C65343">
      <w:pPr>
        <w:spacing w:after="0" w:line="240" w:lineRule="auto"/>
        <w:jc w:val="both"/>
        <w:rPr>
          <w:rFonts w:asciiTheme="majorHAnsi" w:eastAsia="Calibri Light" w:hAnsiTheme="majorHAnsi" w:cstheme="majorHAnsi"/>
          <w:b/>
          <w:bCs/>
          <w:color w:val="000000" w:themeColor="text1"/>
        </w:rPr>
      </w:pPr>
      <w:r w:rsidRPr="00691535">
        <w:rPr>
          <w:rFonts w:asciiTheme="majorHAnsi" w:eastAsia="Calibri Light" w:hAnsiTheme="majorHAnsi" w:cstheme="majorHAnsi"/>
          <w:b/>
          <w:bCs/>
          <w:color w:val="000000" w:themeColor="text1"/>
        </w:rPr>
        <w:t>About The Fresh Factory B.C. Ltd.</w:t>
      </w:r>
    </w:p>
    <w:p w14:paraId="56DF0760" w14:textId="77777777" w:rsidR="00BE2BB6" w:rsidRPr="00691535" w:rsidRDefault="00BE2BB6" w:rsidP="00C65343">
      <w:pPr>
        <w:spacing w:after="0" w:line="240" w:lineRule="auto"/>
        <w:jc w:val="both"/>
        <w:rPr>
          <w:rFonts w:asciiTheme="majorHAnsi" w:eastAsia="Calibri Light" w:hAnsiTheme="majorHAnsi" w:cstheme="majorHAnsi"/>
          <w:b/>
          <w:bCs/>
          <w:color w:val="000000" w:themeColor="text1"/>
        </w:rPr>
      </w:pPr>
    </w:p>
    <w:p w14:paraId="64C54BC7" w14:textId="19B1FC05" w:rsidR="003D0D03" w:rsidRPr="00691535" w:rsidRDefault="003D0D03" w:rsidP="00CA434E">
      <w:pPr>
        <w:spacing w:after="0" w:line="240" w:lineRule="auto"/>
        <w:jc w:val="both"/>
        <w:rPr>
          <w:rFonts w:asciiTheme="majorHAnsi" w:hAnsiTheme="majorHAnsi" w:cstheme="majorHAnsi"/>
        </w:rPr>
      </w:pPr>
      <w:r w:rsidRPr="00691535">
        <w:rPr>
          <w:rFonts w:asciiTheme="majorHAnsi" w:hAnsiTheme="majorHAnsi" w:cstheme="majorHAnsi"/>
        </w:rPr>
        <w:t xml:space="preserve">The Fresh Factory is a vertically integrated company focused on accelerating the growth of the plant-based, clean-label food and beverage brands of tomorrow. The Fresh Factory owns or partners with emerging brands in the plant-based space to develop, manufacture, and sell products made from fresh produce and recognizable ingredients. It operates from its centrally located manufacturing facility near Chicago, serving customers across the US. As a B Corporation, The Fresh Factory is ESG-focused, driven to make a lighter, greener impact on the environment and a stronger, positive impact on local communities and the food supply </w:t>
      </w:r>
      <w:proofErr w:type="gramStart"/>
      <w:r w:rsidRPr="00691535">
        <w:rPr>
          <w:rFonts w:asciiTheme="majorHAnsi" w:hAnsiTheme="majorHAnsi" w:cstheme="majorHAnsi"/>
        </w:rPr>
        <w:t>system as a whole</w:t>
      </w:r>
      <w:proofErr w:type="gramEnd"/>
      <w:r w:rsidRPr="00691535">
        <w:rPr>
          <w:rFonts w:asciiTheme="majorHAnsi" w:hAnsiTheme="majorHAnsi" w:cstheme="majorHAnsi"/>
        </w:rPr>
        <w:t xml:space="preserve">. Learn more about The Fresh Factory at </w:t>
      </w:r>
      <w:hyperlink r:id="rId12" w:history="1">
        <w:r w:rsidR="004A67A2" w:rsidRPr="004A67A2">
          <w:rPr>
            <w:rStyle w:val="Hyperlink"/>
            <w:rFonts w:asciiTheme="majorHAnsi" w:hAnsiTheme="majorHAnsi" w:cstheme="majorHAnsi"/>
          </w:rPr>
          <w:t>http://www.thefreshfactory.co/</w:t>
        </w:r>
      </w:hyperlink>
      <w:r w:rsidR="00C94B26">
        <w:rPr>
          <w:rFonts w:asciiTheme="majorHAnsi" w:hAnsiTheme="majorHAnsi" w:cstheme="majorHAnsi"/>
        </w:rPr>
        <w:t xml:space="preserve"> </w:t>
      </w:r>
      <w:r w:rsidRPr="00691535">
        <w:rPr>
          <w:rFonts w:asciiTheme="majorHAnsi" w:hAnsiTheme="majorHAnsi" w:cstheme="majorHAnsi"/>
        </w:rPr>
        <w:t>and find The Fresh Factory on social media at:</w:t>
      </w:r>
      <w:hyperlink r:id="rId13" w:history="1">
        <w:r w:rsidRPr="00691535">
          <w:rPr>
            <w:rStyle w:val="Hyperlink"/>
            <w:rFonts w:asciiTheme="majorHAnsi" w:hAnsiTheme="majorHAnsi" w:cstheme="majorHAnsi"/>
          </w:rPr>
          <w:t xml:space="preserve"> Instagram</w:t>
        </w:r>
      </w:hyperlink>
      <w:r w:rsidRPr="00691535">
        <w:rPr>
          <w:rFonts w:asciiTheme="majorHAnsi" w:hAnsiTheme="majorHAnsi" w:cstheme="majorHAnsi"/>
        </w:rPr>
        <w:t xml:space="preserve">, </w:t>
      </w:r>
      <w:hyperlink r:id="rId14" w:history="1">
        <w:r w:rsidRPr="00691535">
          <w:rPr>
            <w:rStyle w:val="Hyperlink"/>
            <w:rFonts w:asciiTheme="majorHAnsi" w:hAnsiTheme="majorHAnsi" w:cstheme="majorHAnsi"/>
          </w:rPr>
          <w:t>Twitter</w:t>
        </w:r>
      </w:hyperlink>
      <w:r w:rsidRPr="00691535">
        <w:rPr>
          <w:rFonts w:asciiTheme="majorHAnsi" w:hAnsiTheme="majorHAnsi" w:cstheme="majorHAnsi"/>
        </w:rPr>
        <w:t xml:space="preserve"> and </w:t>
      </w:r>
      <w:hyperlink r:id="rId15" w:history="1">
        <w:r w:rsidRPr="00691535">
          <w:rPr>
            <w:rStyle w:val="Hyperlink"/>
            <w:rFonts w:asciiTheme="majorHAnsi" w:hAnsiTheme="majorHAnsi" w:cstheme="majorHAnsi"/>
          </w:rPr>
          <w:t>LinkedIn</w:t>
        </w:r>
      </w:hyperlink>
      <w:r w:rsidRPr="00691535">
        <w:rPr>
          <w:rFonts w:asciiTheme="majorHAnsi" w:hAnsiTheme="majorHAnsi" w:cstheme="majorHAnsi"/>
        </w:rPr>
        <w:t xml:space="preserve">.  </w:t>
      </w:r>
    </w:p>
    <w:p w14:paraId="0891105B" w14:textId="77777777" w:rsidR="00035D23" w:rsidRPr="00691535" w:rsidRDefault="00035D23" w:rsidP="00CA434E">
      <w:pPr>
        <w:spacing w:after="0" w:line="240" w:lineRule="auto"/>
        <w:jc w:val="both"/>
        <w:rPr>
          <w:rFonts w:asciiTheme="majorHAnsi" w:hAnsiTheme="majorHAnsi" w:cstheme="majorHAnsi"/>
        </w:rPr>
      </w:pPr>
    </w:p>
    <w:p w14:paraId="7FF8F099" w14:textId="77777777" w:rsidR="003D0D03" w:rsidRPr="00691535" w:rsidRDefault="003D0D03" w:rsidP="00CA434E">
      <w:pPr>
        <w:spacing w:after="0" w:line="240" w:lineRule="auto"/>
        <w:jc w:val="both"/>
        <w:rPr>
          <w:rFonts w:asciiTheme="majorHAnsi" w:eastAsia="Calibri Light" w:hAnsiTheme="majorHAnsi" w:cstheme="majorHAnsi"/>
          <w:color w:val="000000" w:themeColor="text1"/>
        </w:rPr>
      </w:pPr>
      <w:r w:rsidRPr="00691535">
        <w:rPr>
          <w:rFonts w:asciiTheme="majorHAnsi" w:eastAsia="Calibri Light" w:hAnsiTheme="majorHAnsi" w:cstheme="majorHAnsi"/>
          <w:color w:val="000000" w:themeColor="text1"/>
        </w:rPr>
        <w:t xml:space="preserve">To receive news and updates about The Fresh Factory, visit our website </w:t>
      </w:r>
      <w:hyperlink r:id="rId16">
        <w:r w:rsidRPr="00691535">
          <w:rPr>
            <w:rStyle w:val="Hyperlink"/>
            <w:rFonts w:asciiTheme="majorHAnsi" w:eastAsia="Calibri Light" w:hAnsiTheme="majorHAnsi" w:cstheme="majorHAnsi"/>
          </w:rPr>
          <w:t>www.thefreshfactory.co</w:t>
        </w:r>
      </w:hyperlink>
      <w:r w:rsidRPr="00691535">
        <w:rPr>
          <w:rFonts w:asciiTheme="majorHAnsi" w:eastAsia="Calibri Light" w:hAnsiTheme="majorHAnsi" w:cstheme="majorHAnsi"/>
          <w:color w:val="000000" w:themeColor="text1"/>
        </w:rPr>
        <w:t>.</w:t>
      </w:r>
    </w:p>
    <w:p w14:paraId="0C331F96" w14:textId="77777777" w:rsidR="003D0D03" w:rsidRPr="00691535" w:rsidRDefault="003D0D03" w:rsidP="00C65343">
      <w:pPr>
        <w:spacing w:after="0" w:line="240" w:lineRule="auto"/>
        <w:jc w:val="both"/>
        <w:rPr>
          <w:rFonts w:asciiTheme="majorHAnsi" w:eastAsiaTheme="majorEastAsia" w:hAnsiTheme="majorHAnsi" w:cstheme="majorHAnsi"/>
        </w:rPr>
      </w:pPr>
    </w:p>
    <w:p w14:paraId="32761F2F" w14:textId="040A2D1E" w:rsidR="00FA3A0B" w:rsidRPr="00691535" w:rsidRDefault="00FA3A0B" w:rsidP="00C65343">
      <w:pPr>
        <w:spacing w:after="0" w:line="240" w:lineRule="auto"/>
        <w:jc w:val="both"/>
        <w:rPr>
          <w:rFonts w:asciiTheme="majorHAnsi" w:hAnsiTheme="majorHAnsi" w:cstheme="majorHAnsi"/>
          <w:b/>
          <w:bCs/>
        </w:rPr>
      </w:pPr>
      <w:r w:rsidRPr="00691535">
        <w:rPr>
          <w:rFonts w:asciiTheme="majorHAnsi" w:hAnsiTheme="majorHAnsi" w:cstheme="majorHAnsi"/>
          <w:b/>
          <w:bCs/>
        </w:rPr>
        <w:t>C</w:t>
      </w:r>
      <w:r w:rsidR="002A3A81" w:rsidRPr="00691535">
        <w:rPr>
          <w:rFonts w:asciiTheme="majorHAnsi" w:hAnsiTheme="majorHAnsi" w:cstheme="majorHAnsi"/>
          <w:b/>
          <w:bCs/>
        </w:rPr>
        <w:t>ontact</w:t>
      </w:r>
      <w:r w:rsidR="008D2E18">
        <w:rPr>
          <w:rFonts w:asciiTheme="majorHAnsi" w:hAnsiTheme="majorHAnsi" w:cstheme="majorHAnsi"/>
          <w:b/>
          <w:bCs/>
        </w:rPr>
        <w:t>s</w:t>
      </w:r>
    </w:p>
    <w:p w14:paraId="498EBE99" w14:textId="0432D7D7" w:rsidR="002A3A81" w:rsidRPr="00691535" w:rsidRDefault="002A3A81" w:rsidP="00C65343">
      <w:pPr>
        <w:spacing w:after="0" w:line="240" w:lineRule="auto"/>
        <w:rPr>
          <w:rFonts w:asciiTheme="majorHAnsi" w:hAnsiTheme="majorHAnsi" w:cstheme="majorHAnsi"/>
          <w:b/>
          <w:bCs/>
        </w:rPr>
      </w:pPr>
    </w:p>
    <w:p w14:paraId="5638305E" w14:textId="761D32D1" w:rsidR="00CD6E7E" w:rsidRPr="008D2E18" w:rsidRDefault="00B4377E" w:rsidP="00B0017A">
      <w:pPr>
        <w:spacing w:after="0" w:line="240" w:lineRule="auto"/>
        <w:rPr>
          <w:rFonts w:asciiTheme="majorHAnsi" w:hAnsiTheme="majorHAnsi" w:cstheme="majorHAnsi"/>
        </w:rPr>
      </w:pPr>
      <w:r w:rsidRPr="008D2E18">
        <w:rPr>
          <w:rFonts w:asciiTheme="majorHAnsi" w:hAnsiTheme="majorHAnsi" w:cstheme="majorHAnsi"/>
        </w:rPr>
        <w:t xml:space="preserve">Bill Besenhofer </w:t>
      </w:r>
    </w:p>
    <w:p w14:paraId="2E40F8B8" w14:textId="39717786" w:rsidR="008F786E" w:rsidRPr="008D2E18" w:rsidRDefault="002A3A81" w:rsidP="00B0017A">
      <w:pPr>
        <w:spacing w:after="0" w:line="240" w:lineRule="auto"/>
        <w:rPr>
          <w:rFonts w:asciiTheme="majorHAnsi" w:hAnsiTheme="majorHAnsi" w:cstheme="majorHAnsi"/>
        </w:rPr>
      </w:pPr>
      <w:r w:rsidRPr="008D2E18">
        <w:rPr>
          <w:rFonts w:asciiTheme="majorHAnsi" w:hAnsiTheme="majorHAnsi" w:cstheme="majorHAnsi"/>
        </w:rPr>
        <w:t>CEO</w:t>
      </w:r>
      <w:r w:rsidR="008D2E18" w:rsidRPr="008D2E18">
        <w:rPr>
          <w:rFonts w:asciiTheme="majorHAnsi" w:hAnsiTheme="majorHAnsi" w:cstheme="majorHAnsi"/>
        </w:rPr>
        <w:t xml:space="preserve"> </w:t>
      </w:r>
      <w:r w:rsidR="008D2E18">
        <w:rPr>
          <w:rFonts w:asciiTheme="majorHAnsi" w:hAnsiTheme="majorHAnsi" w:cstheme="majorHAnsi"/>
        </w:rPr>
        <w:t xml:space="preserve">and </w:t>
      </w:r>
      <w:r w:rsidR="008D2E18" w:rsidRPr="008D2E18">
        <w:rPr>
          <w:rFonts w:asciiTheme="majorHAnsi" w:hAnsiTheme="majorHAnsi" w:cstheme="majorHAnsi"/>
        </w:rPr>
        <w:t>Co-</w:t>
      </w:r>
      <w:r w:rsidR="008D2E18">
        <w:rPr>
          <w:rFonts w:asciiTheme="majorHAnsi" w:hAnsiTheme="majorHAnsi" w:cstheme="majorHAnsi"/>
        </w:rPr>
        <w:t>F</w:t>
      </w:r>
      <w:r w:rsidR="008D2E18" w:rsidRPr="008D2E18">
        <w:rPr>
          <w:rFonts w:asciiTheme="majorHAnsi" w:hAnsiTheme="majorHAnsi" w:cstheme="majorHAnsi"/>
        </w:rPr>
        <w:t xml:space="preserve">ounder </w:t>
      </w:r>
    </w:p>
    <w:p w14:paraId="677D7B37" w14:textId="77777777" w:rsidR="00B0787F" w:rsidRPr="00691535" w:rsidRDefault="00B0787F" w:rsidP="00B0017A">
      <w:pPr>
        <w:spacing w:after="0" w:line="240" w:lineRule="auto"/>
        <w:rPr>
          <w:rFonts w:asciiTheme="majorHAnsi" w:hAnsiTheme="majorHAnsi" w:cstheme="majorHAnsi"/>
        </w:rPr>
      </w:pPr>
      <w:r w:rsidRPr="008D2E18">
        <w:rPr>
          <w:rFonts w:asciiTheme="majorHAnsi" w:hAnsiTheme="majorHAnsi" w:cstheme="majorHAnsi"/>
        </w:rPr>
        <w:t>1-877-495-1638</w:t>
      </w:r>
    </w:p>
    <w:p w14:paraId="5DE08992" w14:textId="5E06127B" w:rsidR="00FA3A0B" w:rsidRPr="00691535" w:rsidRDefault="00A07B5D" w:rsidP="00B0017A">
      <w:pPr>
        <w:spacing w:after="0" w:line="240" w:lineRule="auto"/>
        <w:rPr>
          <w:rFonts w:asciiTheme="majorHAnsi" w:hAnsiTheme="majorHAnsi" w:cstheme="majorHAnsi"/>
        </w:rPr>
      </w:pPr>
      <w:hyperlink r:id="rId17" w:history="1">
        <w:r w:rsidR="000E79D4" w:rsidRPr="00691535">
          <w:rPr>
            <w:rStyle w:val="Hyperlink"/>
            <w:rFonts w:asciiTheme="majorHAnsi" w:hAnsiTheme="majorHAnsi" w:cstheme="majorHAnsi"/>
          </w:rPr>
          <w:t>info@thefreshfactory.co</w:t>
        </w:r>
      </w:hyperlink>
    </w:p>
    <w:p w14:paraId="17C2B32E" w14:textId="2F58CE9D" w:rsidR="00FA3A0B" w:rsidRPr="00691535" w:rsidRDefault="00FA3A0B" w:rsidP="00B0017A">
      <w:pPr>
        <w:spacing w:after="0" w:line="240" w:lineRule="auto"/>
        <w:rPr>
          <w:rFonts w:asciiTheme="majorHAnsi" w:hAnsiTheme="majorHAnsi" w:cstheme="majorHAnsi"/>
        </w:rPr>
      </w:pPr>
    </w:p>
    <w:p w14:paraId="63BB60C7" w14:textId="7EB1D096" w:rsidR="00CD6E7E" w:rsidRPr="00691535" w:rsidRDefault="00865029" w:rsidP="00B0017A">
      <w:pPr>
        <w:spacing w:after="0" w:line="240" w:lineRule="auto"/>
        <w:rPr>
          <w:rFonts w:asciiTheme="majorHAnsi" w:hAnsiTheme="majorHAnsi" w:cstheme="majorHAnsi"/>
        </w:rPr>
      </w:pPr>
      <w:r w:rsidRPr="00691535">
        <w:rPr>
          <w:rFonts w:asciiTheme="majorHAnsi" w:hAnsiTheme="majorHAnsi" w:cstheme="majorHAnsi"/>
        </w:rPr>
        <w:t>Alyssa Barry</w:t>
      </w:r>
    </w:p>
    <w:p w14:paraId="7CFB208B" w14:textId="5E55DFF1" w:rsidR="008F786E" w:rsidRPr="00691535" w:rsidRDefault="00865029" w:rsidP="00B0017A">
      <w:pPr>
        <w:spacing w:after="0" w:line="240" w:lineRule="auto"/>
        <w:rPr>
          <w:rFonts w:asciiTheme="majorHAnsi" w:hAnsiTheme="majorHAnsi" w:cstheme="majorHAnsi"/>
        </w:rPr>
      </w:pPr>
      <w:r w:rsidRPr="00691535">
        <w:rPr>
          <w:rFonts w:asciiTheme="majorHAnsi" w:hAnsiTheme="majorHAnsi" w:cstheme="majorHAnsi"/>
        </w:rPr>
        <w:t xml:space="preserve">Media and </w:t>
      </w:r>
      <w:r w:rsidR="008F786E" w:rsidRPr="00691535">
        <w:rPr>
          <w:rFonts w:asciiTheme="majorHAnsi" w:hAnsiTheme="majorHAnsi" w:cstheme="majorHAnsi"/>
        </w:rPr>
        <w:t>Investor Relations</w:t>
      </w:r>
    </w:p>
    <w:p w14:paraId="6D6104DE" w14:textId="505C500C" w:rsidR="008F786E" w:rsidRPr="00691535" w:rsidRDefault="00B0787F" w:rsidP="00B0017A">
      <w:pPr>
        <w:spacing w:after="0" w:line="240" w:lineRule="auto"/>
        <w:rPr>
          <w:rFonts w:asciiTheme="majorHAnsi" w:hAnsiTheme="majorHAnsi" w:cstheme="majorHAnsi"/>
        </w:rPr>
      </w:pPr>
      <w:r w:rsidRPr="00691535">
        <w:rPr>
          <w:rFonts w:asciiTheme="majorHAnsi" w:hAnsiTheme="majorHAnsi" w:cstheme="majorHAnsi"/>
        </w:rPr>
        <w:t>1-877-495</w:t>
      </w:r>
      <w:r w:rsidR="008F786E" w:rsidRPr="00691535">
        <w:rPr>
          <w:rFonts w:asciiTheme="majorHAnsi" w:hAnsiTheme="majorHAnsi" w:cstheme="majorHAnsi"/>
        </w:rPr>
        <w:t>-</w:t>
      </w:r>
      <w:r w:rsidRPr="00691535">
        <w:rPr>
          <w:rFonts w:asciiTheme="majorHAnsi" w:hAnsiTheme="majorHAnsi" w:cstheme="majorHAnsi"/>
        </w:rPr>
        <w:t>1638</w:t>
      </w:r>
    </w:p>
    <w:p w14:paraId="569AD569" w14:textId="7033888B" w:rsidR="007578A9" w:rsidRDefault="00A07B5D" w:rsidP="00B0017A">
      <w:pPr>
        <w:spacing w:after="0" w:line="240" w:lineRule="auto"/>
        <w:rPr>
          <w:rFonts w:asciiTheme="majorHAnsi" w:hAnsiTheme="majorHAnsi" w:cstheme="majorHAnsi"/>
        </w:rPr>
      </w:pPr>
      <w:hyperlink r:id="rId18" w:history="1">
        <w:r w:rsidR="00B0787F" w:rsidRPr="00691535">
          <w:rPr>
            <w:rStyle w:val="Hyperlink"/>
            <w:rFonts w:asciiTheme="majorHAnsi" w:hAnsiTheme="majorHAnsi" w:cstheme="majorHAnsi"/>
          </w:rPr>
          <w:t>healthyinvestors@thefreshfactory.co</w:t>
        </w:r>
      </w:hyperlink>
      <w:r w:rsidR="00B0787F" w:rsidRPr="00691535">
        <w:rPr>
          <w:rFonts w:asciiTheme="majorHAnsi" w:hAnsiTheme="majorHAnsi" w:cstheme="majorHAnsi"/>
        </w:rPr>
        <w:t xml:space="preserve"> </w:t>
      </w:r>
    </w:p>
    <w:p w14:paraId="26C3B4BB" w14:textId="77777777" w:rsidR="004B4AB0" w:rsidRDefault="004B4AB0" w:rsidP="00B0017A">
      <w:pPr>
        <w:spacing w:after="0" w:line="240" w:lineRule="auto"/>
        <w:rPr>
          <w:rFonts w:asciiTheme="majorHAnsi" w:hAnsiTheme="majorHAnsi" w:cstheme="majorHAnsi"/>
          <w:b/>
          <w:bCs/>
        </w:rPr>
      </w:pPr>
    </w:p>
    <w:p w14:paraId="548B2681" w14:textId="0157F7A2" w:rsidR="007578A9" w:rsidRPr="007578A9" w:rsidRDefault="007578A9" w:rsidP="00B0017A">
      <w:pPr>
        <w:spacing w:after="0" w:line="240" w:lineRule="auto"/>
        <w:rPr>
          <w:rFonts w:asciiTheme="majorHAnsi" w:hAnsiTheme="majorHAnsi" w:cstheme="majorHAnsi"/>
          <w:b/>
          <w:bCs/>
        </w:rPr>
      </w:pPr>
      <w:r w:rsidRPr="007578A9">
        <w:rPr>
          <w:rFonts w:asciiTheme="majorHAnsi" w:hAnsiTheme="majorHAnsi" w:cstheme="majorHAnsi"/>
          <w:b/>
          <w:bCs/>
        </w:rPr>
        <w:t>Forward-Looking Statement</w:t>
      </w:r>
    </w:p>
    <w:p w14:paraId="61BEBF54" w14:textId="6DBEF18C" w:rsidR="008F786E" w:rsidRPr="00691535" w:rsidRDefault="008F786E" w:rsidP="00B0017A">
      <w:pPr>
        <w:spacing w:after="0" w:line="240" w:lineRule="auto"/>
        <w:rPr>
          <w:rFonts w:asciiTheme="majorHAnsi" w:hAnsiTheme="majorHAnsi" w:cstheme="majorHAnsi"/>
        </w:rPr>
      </w:pPr>
    </w:p>
    <w:p w14:paraId="740701DA" w14:textId="77777777" w:rsidR="00FE4E89" w:rsidRPr="00FE4E89" w:rsidRDefault="00FE4E89" w:rsidP="00FE4E89">
      <w:pPr>
        <w:spacing w:after="0" w:line="240" w:lineRule="auto"/>
        <w:rPr>
          <w:rFonts w:asciiTheme="majorHAnsi" w:hAnsiTheme="majorHAnsi" w:cstheme="majorHAnsi"/>
          <w:i/>
          <w:iCs/>
        </w:rPr>
      </w:pPr>
      <w:r w:rsidRPr="00FE4E89">
        <w:rPr>
          <w:rFonts w:asciiTheme="majorHAnsi" w:hAnsiTheme="majorHAnsi" w:cstheme="majorHAnsi"/>
          <w:i/>
          <w:iCs/>
        </w:rPr>
        <w:t xml:space="preserve">This news release contains “forward-looking statements” or “forward-looking information” (collectively referred to hereafter as “forward-looking </w:t>
      </w:r>
      <w:proofErr w:type="gramStart"/>
      <w:r w:rsidRPr="00FE4E89">
        <w:rPr>
          <w:rFonts w:asciiTheme="majorHAnsi" w:hAnsiTheme="majorHAnsi" w:cstheme="majorHAnsi"/>
          <w:i/>
          <w:iCs/>
        </w:rPr>
        <w:t>statements“</w:t>
      </w:r>
      <w:proofErr w:type="gramEnd"/>
      <w:r w:rsidRPr="00FE4E89">
        <w:rPr>
          <w:rFonts w:asciiTheme="majorHAnsi" w:hAnsiTheme="majorHAnsi" w:cstheme="majorHAnsi"/>
          <w:i/>
          <w:iCs/>
        </w:rPr>
        <w:t xml:space="preserve">) within the meaning of applicable Canadian securities legislation. All statements that address activities, events, or developments that Company expects or anticipates will, or may, occur in the future, including, among other things, information regarding: the limited history of operations, lack of profitability, availability of financing, the need for additional financing and the timing and amount of expenditures, information pertaining to strategy, plans, or future financial performance, such as statements with respect to future revenues, EBITDA, Adjusted EBITDA, product gross margin, cash flows and other statements that express management’s expectations or estimates of future performance, the anticipated timing of future cash flow and positive EBITDA, and the ability to successfully execute on corporate strategies. In some cases, forward looking statements are preceded by, followed by, or include words such as “may”, “will,” “would”, “could”, “should”, “believes”, “estimates”, “projects”, “potential”, “expects”, “plans”, “intends”, “proposes”, “anticipates”, “targeted”, “continues”, “forecasts”, “designed”, “goal”, “anticipate” or the negative of those words or other similar or comparable words.  </w:t>
      </w:r>
    </w:p>
    <w:p w14:paraId="4BDEFBE2" w14:textId="77777777" w:rsidR="00FE4E89" w:rsidRPr="00FE4E89" w:rsidRDefault="00FE4E89" w:rsidP="00FE4E89">
      <w:pPr>
        <w:spacing w:after="0" w:line="240" w:lineRule="auto"/>
        <w:rPr>
          <w:rFonts w:asciiTheme="majorHAnsi" w:hAnsiTheme="majorHAnsi" w:cstheme="majorHAnsi"/>
          <w:i/>
          <w:iCs/>
        </w:rPr>
      </w:pPr>
    </w:p>
    <w:p w14:paraId="4471F853" w14:textId="77777777" w:rsidR="00FE4E89" w:rsidRPr="00FE4E89" w:rsidRDefault="00FE4E89" w:rsidP="00FE4E89">
      <w:pPr>
        <w:spacing w:after="0" w:line="240" w:lineRule="auto"/>
        <w:rPr>
          <w:rFonts w:asciiTheme="majorHAnsi" w:hAnsiTheme="majorHAnsi" w:cstheme="majorHAnsi"/>
          <w:i/>
          <w:iCs/>
        </w:rPr>
      </w:pPr>
      <w:r w:rsidRPr="00FE4E89">
        <w:rPr>
          <w:rFonts w:asciiTheme="majorHAnsi" w:hAnsiTheme="majorHAnsi" w:cstheme="majorHAnsi"/>
          <w:i/>
          <w:iCs/>
        </w:rPr>
        <w:t xml:space="preserve">Investors are cautioned that forward‐looking information is not based on historical facts but instead reflect the Company’s management’s expectations, estimates or projections concerning the Company, future results or events based on the opinions, assumptions and estimates of management considered reasonable at the date the statements are made. Although the Company believes that the expectations reflected in such forward‐looking information are reasonable, such information involves risks and uncertainties, and undue reliance should not be placed on such information, as unknown or unpredictable factors could have material adverse effects on future results, </w:t>
      </w:r>
      <w:proofErr w:type="gramStart"/>
      <w:r w:rsidRPr="00FE4E89">
        <w:rPr>
          <w:rFonts w:asciiTheme="majorHAnsi" w:hAnsiTheme="majorHAnsi" w:cstheme="majorHAnsi"/>
          <w:i/>
          <w:iCs/>
        </w:rPr>
        <w:t>performance</w:t>
      </w:r>
      <w:proofErr w:type="gramEnd"/>
      <w:r w:rsidRPr="00FE4E89">
        <w:rPr>
          <w:rFonts w:asciiTheme="majorHAnsi" w:hAnsiTheme="majorHAnsi" w:cstheme="majorHAnsi"/>
          <w:i/>
          <w:iCs/>
        </w:rPr>
        <w:t xml:space="preserve"> or achievements of the combined company. Among the key factors that could cause actual results to differ materially from those projected in the forward‐looking information are the following: changes in general economic, business and political conditions, including changes in the financial markets; and in particular in the ability of the Company to raise debt and equity capital in the amounts and at the costs that it expects; the Company’s production capacity and supply chain; the price of raw ingredients and materials; expectations regarding trends in the plant-based food industry; expectations with respect to the future growth of its food ingredient products; adverse changes in applicable laws; the failure to find economically viable acquisition targets or achieve organic growth targets; business integration risks; ability to manage growth; reliance on key personnel; economic spending in the food products industry; funding for internally developed products; customer retention and attrition; client demands; or adverse changes in the application or enforcement of current laws, including those related to taxation; the inability to locate and acquire suitable companies, properties and assets necessary to execute on the Company’s business plans; and increasing costs of compliance with extensive government regulation. This forward‐looking information may be affected by risks and uncertainties in the business of the Company and market conditions.   </w:t>
      </w:r>
    </w:p>
    <w:p w14:paraId="63505F38" w14:textId="77777777" w:rsidR="00FE4E89" w:rsidRPr="00FE4E89" w:rsidRDefault="00FE4E89" w:rsidP="00FE4E89">
      <w:pPr>
        <w:spacing w:after="0" w:line="240" w:lineRule="auto"/>
        <w:rPr>
          <w:rFonts w:asciiTheme="majorHAnsi" w:hAnsiTheme="majorHAnsi" w:cstheme="majorHAnsi"/>
          <w:i/>
          <w:iCs/>
        </w:rPr>
      </w:pPr>
    </w:p>
    <w:p w14:paraId="1D61C3BC" w14:textId="77777777" w:rsidR="00FE4E89" w:rsidRPr="00FE4E89" w:rsidRDefault="00FE4E89" w:rsidP="00FE4E89">
      <w:pPr>
        <w:spacing w:after="0" w:line="240" w:lineRule="auto"/>
        <w:rPr>
          <w:rFonts w:asciiTheme="majorHAnsi" w:hAnsiTheme="majorHAnsi" w:cstheme="majorHAnsi"/>
          <w:i/>
          <w:iCs/>
        </w:rPr>
      </w:pPr>
      <w:r w:rsidRPr="00FE4E89">
        <w:rPr>
          <w:rFonts w:asciiTheme="majorHAnsi" w:hAnsiTheme="majorHAnsi" w:cstheme="majorHAnsi"/>
          <w:i/>
          <w:iCs/>
        </w:rPr>
        <w:t xml:space="preserve">Although the management of the Company believes that the assumptions made and the expectations represented by such statements are reasonable, there can be no assurance that a forward-looking statement herein will prove to be accurate. Forward-looking statements involve known and unknown risks, uncertainties, and other factors which may cause the actual results, performance, or achievements of Company to be materially different from any future results, performance, or achievements expressed or implied by such forward-looking statements. Although management of the Company has attempted to identify important factors that could cause actual results to differ materially from those contained in forward-looking information, there may be other factors that cause results not to be as anticipated, estimated, or intended. Should one or more of these risks or uncertainties materialize, or should assumptions underlying the forward‐looking information prove incorrect, actual results may vary materially from those described herein as intended, planned, anticipated, believed, </w:t>
      </w:r>
      <w:proofErr w:type="gramStart"/>
      <w:r w:rsidRPr="00FE4E89">
        <w:rPr>
          <w:rFonts w:asciiTheme="majorHAnsi" w:hAnsiTheme="majorHAnsi" w:cstheme="majorHAnsi"/>
          <w:i/>
          <w:iCs/>
        </w:rPr>
        <w:t>estimated</w:t>
      </w:r>
      <w:proofErr w:type="gramEnd"/>
      <w:r w:rsidRPr="00FE4E89">
        <w:rPr>
          <w:rFonts w:asciiTheme="majorHAnsi" w:hAnsiTheme="majorHAnsi" w:cstheme="majorHAnsi"/>
          <w:i/>
          <w:iCs/>
        </w:rPr>
        <w:t xml:space="preserve"> or expected. Although the Company has attempted to identify important risks, uncertainties and factors which could cause actual results to differ materially, there may be others that cause results not to be as anticipated, estimated or intended. Risks and uncertainties applicable to the Company, as well as trends identified by the Company affecting its industry can be found in the final long form prospectus of the Company dated November 10, </w:t>
      </w:r>
      <w:proofErr w:type="gramStart"/>
      <w:r w:rsidRPr="00FE4E89">
        <w:rPr>
          <w:rFonts w:asciiTheme="majorHAnsi" w:hAnsiTheme="majorHAnsi" w:cstheme="majorHAnsi"/>
          <w:i/>
          <w:iCs/>
        </w:rPr>
        <w:t>2021</w:t>
      </w:r>
      <w:proofErr w:type="gramEnd"/>
      <w:r w:rsidRPr="00FE4E89">
        <w:rPr>
          <w:rFonts w:asciiTheme="majorHAnsi" w:hAnsiTheme="majorHAnsi" w:cstheme="majorHAnsi"/>
          <w:i/>
          <w:iCs/>
        </w:rPr>
        <w:t xml:space="preserve"> available on SEDAR at www.sedar.com. The Company does not intend, and does not assume any obligation, to update this forward‐looking information except as otherwise required by applicable law.  </w:t>
      </w:r>
    </w:p>
    <w:p w14:paraId="4A9EB559" w14:textId="77777777" w:rsidR="00FE4E89" w:rsidRPr="00FE4E89" w:rsidRDefault="00FE4E89" w:rsidP="00FE4E89">
      <w:pPr>
        <w:spacing w:after="0" w:line="240" w:lineRule="auto"/>
        <w:rPr>
          <w:rFonts w:asciiTheme="majorHAnsi" w:hAnsiTheme="majorHAnsi" w:cstheme="majorHAnsi"/>
          <w:i/>
          <w:iCs/>
        </w:rPr>
      </w:pPr>
    </w:p>
    <w:p w14:paraId="295046DC" w14:textId="459FFE0F" w:rsidR="00D74D46" w:rsidRPr="00091FB7" w:rsidRDefault="00FE4E89" w:rsidP="00FE4E89">
      <w:pPr>
        <w:spacing w:after="0" w:line="240" w:lineRule="auto"/>
        <w:rPr>
          <w:rFonts w:asciiTheme="majorHAnsi" w:hAnsiTheme="majorHAnsi" w:cstheme="majorHAnsi"/>
          <w:i/>
          <w:iCs/>
        </w:rPr>
      </w:pPr>
      <w:r w:rsidRPr="00FE4E89">
        <w:rPr>
          <w:rFonts w:asciiTheme="majorHAnsi" w:hAnsiTheme="majorHAnsi" w:cstheme="majorHAnsi"/>
          <w:i/>
          <w:iCs/>
        </w:rPr>
        <w:t>No securities regulatory authority has in any way passed upon the merits of the proposed transactions described in this news release or has approved or disapproved of the contents of this news release.</w:t>
      </w:r>
    </w:p>
    <w:sectPr w:rsidR="00D74D46" w:rsidRPr="00091FB7">
      <w:footerReference w:type="defaul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AC9E" w14:textId="77777777" w:rsidR="00A07B5D" w:rsidRDefault="00A07B5D" w:rsidP="00280267">
      <w:pPr>
        <w:spacing w:after="0" w:line="240" w:lineRule="auto"/>
      </w:pPr>
      <w:r>
        <w:separator/>
      </w:r>
    </w:p>
  </w:endnote>
  <w:endnote w:type="continuationSeparator" w:id="0">
    <w:p w14:paraId="786C8335" w14:textId="77777777" w:rsidR="00A07B5D" w:rsidRDefault="00A07B5D" w:rsidP="00280267">
      <w:pPr>
        <w:spacing w:after="0" w:line="240" w:lineRule="auto"/>
      </w:pPr>
      <w:r>
        <w:continuationSeparator/>
      </w:r>
    </w:p>
  </w:endnote>
  <w:endnote w:type="continuationNotice" w:id="1">
    <w:p w14:paraId="726CF937" w14:textId="77777777" w:rsidR="00A07B5D" w:rsidRDefault="00A07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CDA7" w14:textId="77777777" w:rsidR="007B011A" w:rsidRDefault="00A07B5D">
    <w:pPr>
      <w:pStyle w:val="Footer"/>
      <w:jc w:val="center"/>
      <w:rPr>
        <w:noProof/>
        <w:sz w:val="16"/>
        <w:szCs w:val="16"/>
      </w:rPr>
    </w:pPr>
    <w:sdt>
      <w:sdtPr>
        <w:id w:val="-1858335962"/>
        <w:docPartObj>
          <w:docPartGallery w:val="Page Numbers (Bottom of Page)"/>
          <w:docPartUnique/>
        </w:docPartObj>
      </w:sdtPr>
      <w:sdtEndPr>
        <w:rPr>
          <w:noProof/>
          <w:sz w:val="16"/>
          <w:szCs w:val="16"/>
        </w:rPr>
      </w:sdtEndPr>
      <w:sdtContent>
        <w:r w:rsidR="00280267" w:rsidRPr="004769EC">
          <w:rPr>
            <w:sz w:val="16"/>
            <w:szCs w:val="16"/>
          </w:rPr>
          <w:fldChar w:fldCharType="begin"/>
        </w:r>
        <w:r w:rsidR="00280267" w:rsidRPr="004769EC">
          <w:rPr>
            <w:sz w:val="16"/>
            <w:szCs w:val="16"/>
          </w:rPr>
          <w:instrText xml:space="preserve"> PAGE   \* MERGEFORMAT </w:instrText>
        </w:r>
        <w:r w:rsidR="00280267" w:rsidRPr="004769EC">
          <w:rPr>
            <w:sz w:val="16"/>
            <w:szCs w:val="16"/>
          </w:rPr>
          <w:fldChar w:fldCharType="separate"/>
        </w:r>
        <w:r w:rsidR="00280267" w:rsidRPr="004769EC">
          <w:rPr>
            <w:noProof/>
            <w:sz w:val="16"/>
            <w:szCs w:val="16"/>
          </w:rPr>
          <w:t>2</w:t>
        </w:r>
        <w:r w:rsidR="00280267" w:rsidRPr="004769EC">
          <w:rPr>
            <w:noProof/>
            <w:sz w:val="16"/>
            <w:szCs w:val="16"/>
          </w:rPr>
          <w:fldChar w:fldCharType="end"/>
        </w:r>
      </w:sdtContent>
    </w:sdt>
  </w:p>
  <w:p w14:paraId="726FF1C7" w14:textId="7390AFBD" w:rsidR="007B011A" w:rsidRDefault="007B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24B3" w14:textId="77777777" w:rsidR="007B011A" w:rsidRDefault="00A07B5D">
    <w:pPr>
      <w:pStyle w:val="Footer"/>
    </w:pPr>
    <w:r>
      <w:rPr>
        <w:noProof/>
      </w:rPr>
      <w:pict w14:anchorId="13AF5CA2">
        <v:shapetype id="_x0000_t202" coordsize="21600,21600" o:spt="202" path="m,l,21600r21600,l21600,xe">
          <v:stroke joinstyle="miter"/>
          <v:path gradientshapeok="t" o:connecttype="rect"/>
        </v:shapetype>
        <v:shape id="Text Box 1" o:spid="_x0000_s1026" type="#_x0000_t202" style="position:absolute;margin-left:0;margin-top:0;width:201.6pt;height:20.1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" filled="f" stroked="f">
          <o:lock v:ext="edit" aspectratio="t" verticies="t" text="t" shapetype="t"/>
          <v:textbox inset="0,0,0,0">
            <w:txbxContent>
              <w:p w14:paraId="6E40E3CF" w14:textId="5F8B1056" w:rsidR="007B011A" w:rsidRDefault="007B011A">
                <w:pPr>
                  <w:pStyle w:val="MacPacTrailer"/>
                </w:pPr>
                <w:r>
                  <w:t>LEGAL*54500552.2</w:t>
                </w:r>
              </w:p>
              <w:p w14:paraId="4A706EC4" w14:textId="1BE2A785" w:rsidR="007B011A" w:rsidRDefault="007B011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0249" w14:textId="77777777" w:rsidR="00A07B5D" w:rsidRDefault="00A07B5D" w:rsidP="00280267">
      <w:pPr>
        <w:spacing w:after="0" w:line="240" w:lineRule="auto"/>
      </w:pPr>
      <w:r>
        <w:separator/>
      </w:r>
    </w:p>
  </w:footnote>
  <w:footnote w:type="continuationSeparator" w:id="0">
    <w:p w14:paraId="46FB9F89" w14:textId="77777777" w:rsidR="00A07B5D" w:rsidRDefault="00A07B5D" w:rsidP="00280267">
      <w:pPr>
        <w:spacing w:after="0" w:line="240" w:lineRule="auto"/>
      </w:pPr>
      <w:r>
        <w:continuationSeparator/>
      </w:r>
    </w:p>
  </w:footnote>
  <w:footnote w:type="continuationNotice" w:id="1">
    <w:p w14:paraId="0DF04B94" w14:textId="77777777" w:rsidR="00A07B5D" w:rsidRDefault="00A07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91D"/>
    <w:multiLevelType w:val="hybridMultilevel"/>
    <w:tmpl w:val="43CA33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0802E8"/>
    <w:multiLevelType w:val="hybridMultilevel"/>
    <w:tmpl w:val="3E1C0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115D98"/>
    <w:multiLevelType w:val="hybridMultilevel"/>
    <w:tmpl w:val="E1CCD0EA"/>
    <w:lvl w:ilvl="0" w:tplc="1DBE48F0">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65F64"/>
    <w:multiLevelType w:val="hybridMultilevel"/>
    <w:tmpl w:val="77488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10B5AAD"/>
    <w:multiLevelType w:val="hybridMultilevel"/>
    <w:tmpl w:val="EAA2E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982BB9"/>
    <w:multiLevelType w:val="hybridMultilevel"/>
    <w:tmpl w:val="1B32C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3457EA"/>
    <w:multiLevelType w:val="hybridMultilevel"/>
    <w:tmpl w:val="02D864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5C2530C4"/>
    <w:multiLevelType w:val="hybridMultilevel"/>
    <w:tmpl w:val="37005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E15CED"/>
    <w:multiLevelType w:val="hybridMultilevel"/>
    <w:tmpl w:val="EEFE4546"/>
    <w:lvl w:ilvl="0" w:tplc="1348F890">
      <w:start w:val="1"/>
      <w:numFmt w:val="decimal"/>
      <w:lvlText w:val="(%1)"/>
      <w:lvlJc w:val="left"/>
      <w:pPr>
        <w:ind w:left="360" w:hanging="360"/>
      </w:pPr>
      <w:rPr>
        <w:rFonts w:hint="default"/>
        <w:vertAlign w:val="superscrip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58C79A9"/>
    <w:multiLevelType w:val="hybridMultilevel"/>
    <w:tmpl w:val="F98AD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EB45B6"/>
    <w:multiLevelType w:val="hybridMultilevel"/>
    <w:tmpl w:val="325C63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5"/>
  </w:num>
  <w:num w:numId="5">
    <w:abstractNumId w:val="0"/>
  </w:num>
  <w:num w:numId="6">
    <w:abstractNumId w:val="1"/>
  </w:num>
  <w:num w:numId="7">
    <w:abstractNumId w:val="4"/>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W0MDA0NTA2MjY3MDNT0lEKTi0uzszPAykwrAUAkkdnYywAAAA="/>
    <w:docVar w:name="ForteTempFile" w:val="C:\Users\Natalie\AppData\Local\Temp\4230e271-e7f3-4da7-8153-6599d259be9e.docx"/>
    <w:docVar w:name="zzmp10LastTrailerInserted" w:val="^`~#mp!@5⌞?#⌖┖┪42&gt;~zřm5f6b2m²bÖ⌇pÔŦ⌎Ţ⌒ƀ⌐⌐Ë⌔!;⌐«⌐+⌔«⌐4⌐G⌔@′⌐o⌐'⌔M⌜â₮®&quot;•)d¦ê?⌎vW‶B⌙¯z×․52f8æd[⌇d⌝⌅÷ÉNs⌌DŢº⌉W©⌊W§¦ªYZòcvg6r⌏¬ò⌉¼Ù‣Ã⌈ˌ⌑₮Ö⌘⌌O₮$LB⌙⌈YH,m^];LH5L011"/>
    <w:docVar w:name="zzmp10LastTrailerInserted_1078" w:val="^`~#mp!@5⌞?#⌖┖┪42&gt;~zřm5f6b2m²bÖ⌇pÔŦ⌎Ţ⌒ƀ⌐⌐Ë⌔!;⌐«⌐+⌔«⌐4⌐G⌔@′⌐o⌐'⌔M⌜â₮®&quot;•)d¦ê?⌎vW‶B⌙¯z×․52f8æd[⌇d⌝⌅÷ÉNs⌌DŢº⌉W©⌊W§¦ªYZòcvg6r⌏¬ò⌉¼Ù‣Ã⌈ˌ⌑₮Ö⌘⌌O₮$LB⌙⌈YH,m^];LH5L011"/>
    <w:docVar w:name="zzmp10mSEGsValidated" w:val="1"/>
    <w:docVar w:name="zzmpCompatibilityMode" w:val="15"/>
    <w:docVar w:name="zzmpLegacyTrailerRemoved" w:val="True"/>
  </w:docVars>
  <w:rsids>
    <w:rsidRoot w:val="0088535B"/>
    <w:rsid w:val="00005612"/>
    <w:rsid w:val="0000696C"/>
    <w:rsid w:val="000136AD"/>
    <w:rsid w:val="00016486"/>
    <w:rsid w:val="0002235D"/>
    <w:rsid w:val="00023637"/>
    <w:rsid w:val="00023B8B"/>
    <w:rsid w:val="00025205"/>
    <w:rsid w:val="00025E3F"/>
    <w:rsid w:val="000277A6"/>
    <w:rsid w:val="00027E13"/>
    <w:rsid w:val="00035D23"/>
    <w:rsid w:val="00037245"/>
    <w:rsid w:val="0004550D"/>
    <w:rsid w:val="000460E1"/>
    <w:rsid w:val="0004675A"/>
    <w:rsid w:val="00047340"/>
    <w:rsid w:val="000506DE"/>
    <w:rsid w:val="000558C9"/>
    <w:rsid w:val="00055965"/>
    <w:rsid w:val="000575EB"/>
    <w:rsid w:val="00061AF2"/>
    <w:rsid w:val="00070136"/>
    <w:rsid w:val="0007144B"/>
    <w:rsid w:val="000714F0"/>
    <w:rsid w:val="00072A2A"/>
    <w:rsid w:val="00073A4E"/>
    <w:rsid w:val="000810DF"/>
    <w:rsid w:val="00082D31"/>
    <w:rsid w:val="0008405B"/>
    <w:rsid w:val="000877AE"/>
    <w:rsid w:val="000879E9"/>
    <w:rsid w:val="00087DA6"/>
    <w:rsid w:val="00091FB7"/>
    <w:rsid w:val="00092704"/>
    <w:rsid w:val="00092D12"/>
    <w:rsid w:val="00095387"/>
    <w:rsid w:val="000962B0"/>
    <w:rsid w:val="000A0EC8"/>
    <w:rsid w:val="000A0ECF"/>
    <w:rsid w:val="000A15B3"/>
    <w:rsid w:val="000A2013"/>
    <w:rsid w:val="000A4BFC"/>
    <w:rsid w:val="000A5282"/>
    <w:rsid w:val="000A5F1C"/>
    <w:rsid w:val="000A6DE5"/>
    <w:rsid w:val="000B67F6"/>
    <w:rsid w:val="000B7194"/>
    <w:rsid w:val="000C037A"/>
    <w:rsid w:val="000C0FB2"/>
    <w:rsid w:val="000C1509"/>
    <w:rsid w:val="000C3B39"/>
    <w:rsid w:val="000C5218"/>
    <w:rsid w:val="000C739B"/>
    <w:rsid w:val="000D0630"/>
    <w:rsid w:val="000D179C"/>
    <w:rsid w:val="000D57ED"/>
    <w:rsid w:val="000D664B"/>
    <w:rsid w:val="000D785D"/>
    <w:rsid w:val="000E2156"/>
    <w:rsid w:val="000E30B0"/>
    <w:rsid w:val="000E353C"/>
    <w:rsid w:val="000E3A5A"/>
    <w:rsid w:val="000E79D4"/>
    <w:rsid w:val="000F12D8"/>
    <w:rsid w:val="000F13D7"/>
    <w:rsid w:val="000F41DB"/>
    <w:rsid w:val="001057DE"/>
    <w:rsid w:val="0010779A"/>
    <w:rsid w:val="001077C6"/>
    <w:rsid w:val="00107F69"/>
    <w:rsid w:val="00113CC2"/>
    <w:rsid w:val="001161B9"/>
    <w:rsid w:val="0011686D"/>
    <w:rsid w:val="0011688B"/>
    <w:rsid w:val="001172CF"/>
    <w:rsid w:val="001174BE"/>
    <w:rsid w:val="00117F1A"/>
    <w:rsid w:val="00120A5D"/>
    <w:rsid w:val="00120EE9"/>
    <w:rsid w:val="00130416"/>
    <w:rsid w:val="00132437"/>
    <w:rsid w:val="001328B9"/>
    <w:rsid w:val="001340A4"/>
    <w:rsid w:val="00135A96"/>
    <w:rsid w:val="00142000"/>
    <w:rsid w:val="001422F0"/>
    <w:rsid w:val="00146411"/>
    <w:rsid w:val="001472D1"/>
    <w:rsid w:val="00152079"/>
    <w:rsid w:val="001540E5"/>
    <w:rsid w:val="00155F0F"/>
    <w:rsid w:val="00160577"/>
    <w:rsid w:val="00177B68"/>
    <w:rsid w:val="0018034B"/>
    <w:rsid w:val="00186F17"/>
    <w:rsid w:val="0018790C"/>
    <w:rsid w:val="00190B83"/>
    <w:rsid w:val="00192945"/>
    <w:rsid w:val="00194E24"/>
    <w:rsid w:val="001A22A7"/>
    <w:rsid w:val="001A4167"/>
    <w:rsid w:val="001A6A2E"/>
    <w:rsid w:val="001A7E3C"/>
    <w:rsid w:val="001B0748"/>
    <w:rsid w:val="001B2919"/>
    <w:rsid w:val="001B532E"/>
    <w:rsid w:val="001C2DE4"/>
    <w:rsid w:val="001C3E37"/>
    <w:rsid w:val="001C55FD"/>
    <w:rsid w:val="001D08AD"/>
    <w:rsid w:val="001D15CC"/>
    <w:rsid w:val="001D23C8"/>
    <w:rsid w:val="001D2AEF"/>
    <w:rsid w:val="001D4EA2"/>
    <w:rsid w:val="001D4F37"/>
    <w:rsid w:val="001E04A6"/>
    <w:rsid w:val="001E1470"/>
    <w:rsid w:val="001E353C"/>
    <w:rsid w:val="001E3B93"/>
    <w:rsid w:val="001E3F5F"/>
    <w:rsid w:val="001E7EF0"/>
    <w:rsid w:val="001F034F"/>
    <w:rsid w:val="00201991"/>
    <w:rsid w:val="002021DC"/>
    <w:rsid w:val="002023BB"/>
    <w:rsid w:val="00202473"/>
    <w:rsid w:val="00202B6A"/>
    <w:rsid w:val="00207EAD"/>
    <w:rsid w:val="00210C99"/>
    <w:rsid w:val="00214BC9"/>
    <w:rsid w:val="00216CED"/>
    <w:rsid w:val="00220F8B"/>
    <w:rsid w:val="00221D61"/>
    <w:rsid w:val="00224069"/>
    <w:rsid w:val="00230024"/>
    <w:rsid w:val="0023144F"/>
    <w:rsid w:val="002346D4"/>
    <w:rsid w:val="00234D60"/>
    <w:rsid w:val="00237212"/>
    <w:rsid w:val="00247BD7"/>
    <w:rsid w:val="00250AD5"/>
    <w:rsid w:val="00250BE3"/>
    <w:rsid w:val="0025321F"/>
    <w:rsid w:val="002533D9"/>
    <w:rsid w:val="00256AE5"/>
    <w:rsid w:val="00257084"/>
    <w:rsid w:val="00262BBD"/>
    <w:rsid w:val="002656BD"/>
    <w:rsid w:val="002665A7"/>
    <w:rsid w:val="002731AD"/>
    <w:rsid w:val="002733A9"/>
    <w:rsid w:val="0027395A"/>
    <w:rsid w:val="0027416D"/>
    <w:rsid w:val="002767AE"/>
    <w:rsid w:val="00277CD9"/>
    <w:rsid w:val="00280267"/>
    <w:rsid w:val="00280A81"/>
    <w:rsid w:val="00283DBF"/>
    <w:rsid w:val="00284A60"/>
    <w:rsid w:val="00285F6B"/>
    <w:rsid w:val="00287133"/>
    <w:rsid w:val="00287758"/>
    <w:rsid w:val="002879A7"/>
    <w:rsid w:val="00293D63"/>
    <w:rsid w:val="002940AA"/>
    <w:rsid w:val="00297B95"/>
    <w:rsid w:val="002A3A81"/>
    <w:rsid w:val="002A4BE9"/>
    <w:rsid w:val="002A5073"/>
    <w:rsid w:val="002A5363"/>
    <w:rsid w:val="002B06BE"/>
    <w:rsid w:val="002B451F"/>
    <w:rsid w:val="002B681B"/>
    <w:rsid w:val="002B7485"/>
    <w:rsid w:val="002B7613"/>
    <w:rsid w:val="002C0EDE"/>
    <w:rsid w:val="002C1F9A"/>
    <w:rsid w:val="002C4495"/>
    <w:rsid w:val="002C6140"/>
    <w:rsid w:val="002C7EB9"/>
    <w:rsid w:val="002D02C0"/>
    <w:rsid w:val="002D078E"/>
    <w:rsid w:val="002D0C62"/>
    <w:rsid w:val="002D24C9"/>
    <w:rsid w:val="002D574F"/>
    <w:rsid w:val="002D6D99"/>
    <w:rsid w:val="002D7728"/>
    <w:rsid w:val="002D78DD"/>
    <w:rsid w:val="002D7AEB"/>
    <w:rsid w:val="002E0F37"/>
    <w:rsid w:val="002E1D42"/>
    <w:rsid w:val="002E2677"/>
    <w:rsid w:val="002E4ED0"/>
    <w:rsid w:val="002F0C9F"/>
    <w:rsid w:val="002F12D1"/>
    <w:rsid w:val="002F15B4"/>
    <w:rsid w:val="002F33A0"/>
    <w:rsid w:val="002F5277"/>
    <w:rsid w:val="003007A1"/>
    <w:rsid w:val="00300DCF"/>
    <w:rsid w:val="003029DB"/>
    <w:rsid w:val="00303B63"/>
    <w:rsid w:val="00306F56"/>
    <w:rsid w:val="003078B7"/>
    <w:rsid w:val="003109BE"/>
    <w:rsid w:val="00311457"/>
    <w:rsid w:val="00312B94"/>
    <w:rsid w:val="00313426"/>
    <w:rsid w:val="00317265"/>
    <w:rsid w:val="00330AFD"/>
    <w:rsid w:val="00332187"/>
    <w:rsid w:val="00332688"/>
    <w:rsid w:val="003332CB"/>
    <w:rsid w:val="00334512"/>
    <w:rsid w:val="003362F7"/>
    <w:rsid w:val="00343C45"/>
    <w:rsid w:val="003458E1"/>
    <w:rsid w:val="00351ACF"/>
    <w:rsid w:val="00352164"/>
    <w:rsid w:val="003531EB"/>
    <w:rsid w:val="00354319"/>
    <w:rsid w:val="00355D33"/>
    <w:rsid w:val="003575CF"/>
    <w:rsid w:val="0036037F"/>
    <w:rsid w:val="00361E6A"/>
    <w:rsid w:val="00364EA4"/>
    <w:rsid w:val="003653E1"/>
    <w:rsid w:val="00370758"/>
    <w:rsid w:val="0037522A"/>
    <w:rsid w:val="0037611D"/>
    <w:rsid w:val="00376996"/>
    <w:rsid w:val="003776A8"/>
    <w:rsid w:val="0038376E"/>
    <w:rsid w:val="00387521"/>
    <w:rsid w:val="00392011"/>
    <w:rsid w:val="00393B1C"/>
    <w:rsid w:val="0039739D"/>
    <w:rsid w:val="003A0C4D"/>
    <w:rsid w:val="003A0FE5"/>
    <w:rsid w:val="003A250A"/>
    <w:rsid w:val="003A3610"/>
    <w:rsid w:val="003A4579"/>
    <w:rsid w:val="003A6015"/>
    <w:rsid w:val="003B0E26"/>
    <w:rsid w:val="003B45B6"/>
    <w:rsid w:val="003C2858"/>
    <w:rsid w:val="003C3AAD"/>
    <w:rsid w:val="003C443D"/>
    <w:rsid w:val="003C7095"/>
    <w:rsid w:val="003C7D9E"/>
    <w:rsid w:val="003D0D03"/>
    <w:rsid w:val="003D19DD"/>
    <w:rsid w:val="003D3036"/>
    <w:rsid w:val="003D357D"/>
    <w:rsid w:val="003D5249"/>
    <w:rsid w:val="003D5D36"/>
    <w:rsid w:val="003D6154"/>
    <w:rsid w:val="003E188B"/>
    <w:rsid w:val="003E4398"/>
    <w:rsid w:val="003E4E14"/>
    <w:rsid w:val="003F0C75"/>
    <w:rsid w:val="003F2278"/>
    <w:rsid w:val="003F26FB"/>
    <w:rsid w:val="003F46CC"/>
    <w:rsid w:val="003F7622"/>
    <w:rsid w:val="003F7694"/>
    <w:rsid w:val="0040095D"/>
    <w:rsid w:val="004019C4"/>
    <w:rsid w:val="0040227C"/>
    <w:rsid w:val="0040546C"/>
    <w:rsid w:val="0040650E"/>
    <w:rsid w:val="00407041"/>
    <w:rsid w:val="00412DEA"/>
    <w:rsid w:val="004151FA"/>
    <w:rsid w:val="00421F69"/>
    <w:rsid w:val="004221F9"/>
    <w:rsid w:val="00423CCE"/>
    <w:rsid w:val="00423E8B"/>
    <w:rsid w:val="004251D7"/>
    <w:rsid w:val="00425ECD"/>
    <w:rsid w:val="0042698B"/>
    <w:rsid w:val="00426CCD"/>
    <w:rsid w:val="004271CF"/>
    <w:rsid w:val="00430E0D"/>
    <w:rsid w:val="00433480"/>
    <w:rsid w:val="00435520"/>
    <w:rsid w:val="00441350"/>
    <w:rsid w:val="00442169"/>
    <w:rsid w:val="00442C3B"/>
    <w:rsid w:val="0044341E"/>
    <w:rsid w:val="004441A8"/>
    <w:rsid w:val="004502C3"/>
    <w:rsid w:val="00454B50"/>
    <w:rsid w:val="004604CA"/>
    <w:rsid w:val="0046166D"/>
    <w:rsid w:val="0046504B"/>
    <w:rsid w:val="0046587D"/>
    <w:rsid w:val="00465E76"/>
    <w:rsid w:val="00466AD7"/>
    <w:rsid w:val="00467126"/>
    <w:rsid w:val="00473FCD"/>
    <w:rsid w:val="00475DBA"/>
    <w:rsid w:val="004769EC"/>
    <w:rsid w:val="004900C5"/>
    <w:rsid w:val="00491656"/>
    <w:rsid w:val="00492188"/>
    <w:rsid w:val="004960A5"/>
    <w:rsid w:val="004A67A2"/>
    <w:rsid w:val="004A722C"/>
    <w:rsid w:val="004B18D0"/>
    <w:rsid w:val="004B44CB"/>
    <w:rsid w:val="004B4AB0"/>
    <w:rsid w:val="004B7011"/>
    <w:rsid w:val="004B79F7"/>
    <w:rsid w:val="004C05F0"/>
    <w:rsid w:val="004C08D0"/>
    <w:rsid w:val="004C0D50"/>
    <w:rsid w:val="004C2CC7"/>
    <w:rsid w:val="004C2E3D"/>
    <w:rsid w:val="004D4BAE"/>
    <w:rsid w:val="004D6965"/>
    <w:rsid w:val="004D6981"/>
    <w:rsid w:val="004E0F50"/>
    <w:rsid w:val="004E756B"/>
    <w:rsid w:val="004F0913"/>
    <w:rsid w:val="004F5C7F"/>
    <w:rsid w:val="004F6F79"/>
    <w:rsid w:val="00502767"/>
    <w:rsid w:val="005035C2"/>
    <w:rsid w:val="005045E5"/>
    <w:rsid w:val="00510ECE"/>
    <w:rsid w:val="0052261C"/>
    <w:rsid w:val="005265E0"/>
    <w:rsid w:val="00534E0A"/>
    <w:rsid w:val="00536A75"/>
    <w:rsid w:val="00541D1A"/>
    <w:rsid w:val="005423D1"/>
    <w:rsid w:val="00544103"/>
    <w:rsid w:val="00545D01"/>
    <w:rsid w:val="00545F43"/>
    <w:rsid w:val="00546740"/>
    <w:rsid w:val="005473E9"/>
    <w:rsid w:val="00547563"/>
    <w:rsid w:val="0055172A"/>
    <w:rsid w:val="00552B39"/>
    <w:rsid w:val="00552D5B"/>
    <w:rsid w:val="005548B3"/>
    <w:rsid w:val="0055711E"/>
    <w:rsid w:val="00557575"/>
    <w:rsid w:val="00566D33"/>
    <w:rsid w:val="005710BF"/>
    <w:rsid w:val="0057292E"/>
    <w:rsid w:val="00575809"/>
    <w:rsid w:val="00575EC7"/>
    <w:rsid w:val="005779FE"/>
    <w:rsid w:val="00580051"/>
    <w:rsid w:val="00581B58"/>
    <w:rsid w:val="005824A2"/>
    <w:rsid w:val="00582E54"/>
    <w:rsid w:val="00584071"/>
    <w:rsid w:val="005855D9"/>
    <w:rsid w:val="0058578D"/>
    <w:rsid w:val="00587127"/>
    <w:rsid w:val="005875C2"/>
    <w:rsid w:val="005902BE"/>
    <w:rsid w:val="0059487D"/>
    <w:rsid w:val="005B0043"/>
    <w:rsid w:val="005B017A"/>
    <w:rsid w:val="005B2444"/>
    <w:rsid w:val="005B25E9"/>
    <w:rsid w:val="005B7934"/>
    <w:rsid w:val="005B7A7A"/>
    <w:rsid w:val="005C037E"/>
    <w:rsid w:val="005C4EED"/>
    <w:rsid w:val="005C4F12"/>
    <w:rsid w:val="005C5FC9"/>
    <w:rsid w:val="005C7180"/>
    <w:rsid w:val="005D3552"/>
    <w:rsid w:val="005E0AFE"/>
    <w:rsid w:val="005E2A5C"/>
    <w:rsid w:val="005E3B55"/>
    <w:rsid w:val="005F156F"/>
    <w:rsid w:val="005F17A4"/>
    <w:rsid w:val="005F5B8D"/>
    <w:rsid w:val="005F5ECC"/>
    <w:rsid w:val="005F7A11"/>
    <w:rsid w:val="00601E01"/>
    <w:rsid w:val="00602CD1"/>
    <w:rsid w:val="006106D7"/>
    <w:rsid w:val="0061075B"/>
    <w:rsid w:val="00611556"/>
    <w:rsid w:val="0061169B"/>
    <w:rsid w:val="00616D81"/>
    <w:rsid w:val="00617497"/>
    <w:rsid w:val="00620AAB"/>
    <w:rsid w:val="006232EF"/>
    <w:rsid w:val="00625897"/>
    <w:rsid w:val="006314BE"/>
    <w:rsid w:val="00631588"/>
    <w:rsid w:val="006343E2"/>
    <w:rsid w:val="00634526"/>
    <w:rsid w:val="006373D8"/>
    <w:rsid w:val="00642906"/>
    <w:rsid w:val="00646E08"/>
    <w:rsid w:val="006507A5"/>
    <w:rsid w:val="0065243B"/>
    <w:rsid w:val="00654991"/>
    <w:rsid w:val="0066016B"/>
    <w:rsid w:val="00660250"/>
    <w:rsid w:val="006615FA"/>
    <w:rsid w:val="00663CEF"/>
    <w:rsid w:val="00664FCB"/>
    <w:rsid w:val="00665266"/>
    <w:rsid w:val="0066640F"/>
    <w:rsid w:val="00666A63"/>
    <w:rsid w:val="00667675"/>
    <w:rsid w:val="0067244D"/>
    <w:rsid w:val="00676B6C"/>
    <w:rsid w:val="00680DCD"/>
    <w:rsid w:val="00681168"/>
    <w:rsid w:val="00682EF1"/>
    <w:rsid w:val="00683748"/>
    <w:rsid w:val="0068390B"/>
    <w:rsid w:val="00684C01"/>
    <w:rsid w:val="00685569"/>
    <w:rsid w:val="006864AC"/>
    <w:rsid w:val="0069038E"/>
    <w:rsid w:val="00691535"/>
    <w:rsid w:val="0069471F"/>
    <w:rsid w:val="00695BC5"/>
    <w:rsid w:val="00697155"/>
    <w:rsid w:val="00697C6A"/>
    <w:rsid w:val="006A00EB"/>
    <w:rsid w:val="006A38BC"/>
    <w:rsid w:val="006A73F9"/>
    <w:rsid w:val="006B1C7E"/>
    <w:rsid w:val="006B2330"/>
    <w:rsid w:val="006B3B49"/>
    <w:rsid w:val="006B60D3"/>
    <w:rsid w:val="006C1637"/>
    <w:rsid w:val="006C2D42"/>
    <w:rsid w:val="006C670D"/>
    <w:rsid w:val="006D1675"/>
    <w:rsid w:val="006D3A35"/>
    <w:rsid w:val="006E0A7D"/>
    <w:rsid w:val="006E22AB"/>
    <w:rsid w:val="006E2A26"/>
    <w:rsid w:val="006E3FAD"/>
    <w:rsid w:val="006E5DD9"/>
    <w:rsid w:val="006E66CD"/>
    <w:rsid w:val="006E70BA"/>
    <w:rsid w:val="006E7F17"/>
    <w:rsid w:val="006F1703"/>
    <w:rsid w:val="00700F34"/>
    <w:rsid w:val="00701B34"/>
    <w:rsid w:val="00701F40"/>
    <w:rsid w:val="007057D4"/>
    <w:rsid w:val="00705DF5"/>
    <w:rsid w:val="00706505"/>
    <w:rsid w:val="00707F05"/>
    <w:rsid w:val="00710104"/>
    <w:rsid w:val="007109AF"/>
    <w:rsid w:val="00711FE5"/>
    <w:rsid w:val="007139BD"/>
    <w:rsid w:val="007204B5"/>
    <w:rsid w:val="00721332"/>
    <w:rsid w:val="007223AF"/>
    <w:rsid w:val="007227FF"/>
    <w:rsid w:val="007266F3"/>
    <w:rsid w:val="00726B6E"/>
    <w:rsid w:val="00732CC1"/>
    <w:rsid w:val="00732E8D"/>
    <w:rsid w:val="00733CDD"/>
    <w:rsid w:val="00737989"/>
    <w:rsid w:val="00742E62"/>
    <w:rsid w:val="00751B81"/>
    <w:rsid w:val="00751DE8"/>
    <w:rsid w:val="00751F38"/>
    <w:rsid w:val="00753B6F"/>
    <w:rsid w:val="00756804"/>
    <w:rsid w:val="007578A9"/>
    <w:rsid w:val="00760A0F"/>
    <w:rsid w:val="0076149F"/>
    <w:rsid w:val="00764E76"/>
    <w:rsid w:val="0076698C"/>
    <w:rsid w:val="00767E24"/>
    <w:rsid w:val="00771340"/>
    <w:rsid w:val="00773120"/>
    <w:rsid w:val="00773508"/>
    <w:rsid w:val="00773BE7"/>
    <w:rsid w:val="007805C5"/>
    <w:rsid w:val="00780B88"/>
    <w:rsid w:val="00781E0E"/>
    <w:rsid w:val="00784285"/>
    <w:rsid w:val="00786768"/>
    <w:rsid w:val="007952F4"/>
    <w:rsid w:val="0079551A"/>
    <w:rsid w:val="00795F43"/>
    <w:rsid w:val="007A0CB0"/>
    <w:rsid w:val="007A39FC"/>
    <w:rsid w:val="007A4827"/>
    <w:rsid w:val="007A7D97"/>
    <w:rsid w:val="007B011A"/>
    <w:rsid w:val="007B64F0"/>
    <w:rsid w:val="007C05A5"/>
    <w:rsid w:val="007C4BE6"/>
    <w:rsid w:val="007C57F6"/>
    <w:rsid w:val="007C5BFE"/>
    <w:rsid w:val="007C6CCE"/>
    <w:rsid w:val="007D08B6"/>
    <w:rsid w:val="007D3B72"/>
    <w:rsid w:val="007D54C9"/>
    <w:rsid w:val="007E06FE"/>
    <w:rsid w:val="007E47F8"/>
    <w:rsid w:val="007E79D1"/>
    <w:rsid w:val="007F0718"/>
    <w:rsid w:val="007F16EA"/>
    <w:rsid w:val="007F53C3"/>
    <w:rsid w:val="00801992"/>
    <w:rsid w:val="008021A0"/>
    <w:rsid w:val="00807831"/>
    <w:rsid w:val="0081597D"/>
    <w:rsid w:val="00815B78"/>
    <w:rsid w:val="00822806"/>
    <w:rsid w:val="008241AF"/>
    <w:rsid w:val="008241BD"/>
    <w:rsid w:val="008241DA"/>
    <w:rsid w:val="008326B4"/>
    <w:rsid w:val="00833976"/>
    <w:rsid w:val="00834AB1"/>
    <w:rsid w:val="00845C0F"/>
    <w:rsid w:val="0084754A"/>
    <w:rsid w:val="0084776B"/>
    <w:rsid w:val="00850202"/>
    <w:rsid w:val="00852034"/>
    <w:rsid w:val="008522C7"/>
    <w:rsid w:val="0085370C"/>
    <w:rsid w:val="00853BFB"/>
    <w:rsid w:val="00857248"/>
    <w:rsid w:val="00861BB1"/>
    <w:rsid w:val="008646BE"/>
    <w:rsid w:val="00864DB7"/>
    <w:rsid w:val="00865029"/>
    <w:rsid w:val="008673BA"/>
    <w:rsid w:val="0087229B"/>
    <w:rsid w:val="00872CAF"/>
    <w:rsid w:val="008749E8"/>
    <w:rsid w:val="00874E91"/>
    <w:rsid w:val="0087748D"/>
    <w:rsid w:val="008801A5"/>
    <w:rsid w:val="00881F9D"/>
    <w:rsid w:val="0088206E"/>
    <w:rsid w:val="008821A3"/>
    <w:rsid w:val="008836E9"/>
    <w:rsid w:val="008839C3"/>
    <w:rsid w:val="008840E9"/>
    <w:rsid w:val="0088535B"/>
    <w:rsid w:val="00890345"/>
    <w:rsid w:val="00890608"/>
    <w:rsid w:val="008909AF"/>
    <w:rsid w:val="00891774"/>
    <w:rsid w:val="00892A75"/>
    <w:rsid w:val="008A3353"/>
    <w:rsid w:val="008A3833"/>
    <w:rsid w:val="008A41C4"/>
    <w:rsid w:val="008A4FB5"/>
    <w:rsid w:val="008B1E3A"/>
    <w:rsid w:val="008B27DA"/>
    <w:rsid w:val="008B2DE6"/>
    <w:rsid w:val="008B5387"/>
    <w:rsid w:val="008B6339"/>
    <w:rsid w:val="008B649E"/>
    <w:rsid w:val="008B67D3"/>
    <w:rsid w:val="008C0ADD"/>
    <w:rsid w:val="008C0B5C"/>
    <w:rsid w:val="008C5337"/>
    <w:rsid w:val="008C53E6"/>
    <w:rsid w:val="008C6CCF"/>
    <w:rsid w:val="008D08A2"/>
    <w:rsid w:val="008D09A3"/>
    <w:rsid w:val="008D2564"/>
    <w:rsid w:val="008D2E18"/>
    <w:rsid w:val="008D443E"/>
    <w:rsid w:val="008D6140"/>
    <w:rsid w:val="008E3DD1"/>
    <w:rsid w:val="008E4799"/>
    <w:rsid w:val="008F17BA"/>
    <w:rsid w:val="008F786E"/>
    <w:rsid w:val="0090105E"/>
    <w:rsid w:val="00903E54"/>
    <w:rsid w:val="00904B15"/>
    <w:rsid w:val="00910768"/>
    <w:rsid w:val="009173FE"/>
    <w:rsid w:val="00917F6C"/>
    <w:rsid w:val="0092053B"/>
    <w:rsid w:val="00920624"/>
    <w:rsid w:val="00921BD1"/>
    <w:rsid w:val="00922DFE"/>
    <w:rsid w:val="00924D01"/>
    <w:rsid w:val="00927B11"/>
    <w:rsid w:val="00930953"/>
    <w:rsid w:val="009310EA"/>
    <w:rsid w:val="009325A7"/>
    <w:rsid w:val="0093750F"/>
    <w:rsid w:val="00937E4F"/>
    <w:rsid w:val="009451ED"/>
    <w:rsid w:val="00946436"/>
    <w:rsid w:val="00946F23"/>
    <w:rsid w:val="009555EF"/>
    <w:rsid w:val="0096120B"/>
    <w:rsid w:val="009617CB"/>
    <w:rsid w:val="0096199D"/>
    <w:rsid w:val="00961F06"/>
    <w:rsid w:val="00966BF2"/>
    <w:rsid w:val="00967AAE"/>
    <w:rsid w:val="00971DF5"/>
    <w:rsid w:val="0097400A"/>
    <w:rsid w:val="00974684"/>
    <w:rsid w:val="00977FB1"/>
    <w:rsid w:val="00980274"/>
    <w:rsid w:val="009823B2"/>
    <w:rsid w:val="00985687"/>
    <w:rsid w:val="00987A2D"/>
    <w:rsid w:val="0099038E"/>
    <w:rsid w:val="00994622"/>
    <w:rsid w:val="009A121D"/>
    <w:rsid w:val="009A1B9D"/>
    <w:rsid w:val="009A21EA"/>
    <w:rsid w:val="009B00D6"/>
    <w:rsid w:val="009B299A"/>
    <w:rsid w:val="009B6D38"/>
    <w:rsid w:val="009B7FFA"/>
    <w:rsid w:val="009C0A8C"/>
    <w:rsid w:val="009C1F67"/>
    <w:rsid w:val="009C3CAA"/>
    <w:rsid w:val="009D1AB5"/>
    <w:rsid w:val="009D333C"/>
    <w:rsid w:val="009D3F33"/>
    <w:rsid w:val="009D4427"/>
    <w:rsid w:val="009D4553"/>
    <w:rsid w:val="009E0580"/>
    <w:rsid w:val="009E31C9"/>
    <w:rsid w:val="009E65D9"/>
    <w:rsid w:val="009E6CAF"/>
    <w:rsid w:val="009E7754"/>
    <w:rsid w:val="009F0329"/>
    <w:rsid w:val="009F7DDF"/>
    <w:rsid w:val="00A03D25"/>
    <w:rsid w:val="00A051E1"/>
    <w:rsid w:val="00A0574D"/>
    <w:rsid w:val="00A05806"/>
    <w:rsid w:val="00A07B5D"/>
    <w:rsid w:val="00A12510"/>
    <w:rsid w:val="00A12CB4"/>
    <w:rsid w:val="00A12FC6"/>
    <w:rsid w:val="00A1672B"/>
    <w:rsid w:val="00A169E5"/>
    <w:rsid w:val="00A16C72"/>
    <w:rsid w:val="00A20930"/>
    <w:rsid w:val="00A22040"/>
    <w:rsid w:val="00A24795"/>
    <w:rsid w:val="00A2482C"/>
    <w:rsid w:val="00A24BEF"/>
    <w:rsid w:val="00A25945"/>
    <w:rsid w:val="00A25C5A"/>
    <w:rsid w:val="00A32D7D"/>
    <w:rsid w:val="00A32DF3"/>
    <w:rsid w:val="00A32F2C"/>
    <w:rsid w:val="00A40B62"/>
    <w:rsid w:val="00A43BFF"/>
    <w:rsid w:val="00A53819"/>
    <w:rsid w:val="00A552AC"/>
    <w:rsid w:val="00A55923"/>
    <w:rsid w:val="00A56DB3"/>
    <w:rsid w:val="00A60210"/>
    <w:rsid w:val="00A62622"/>
    <w:rsid w:val="00A62D85"/>
    <w:rsid w:val="00A64E25"/>
    <w:rsid w:val="00A65CCF"/>
    <w:rsid w:val="00A674ED"/>
    <w:rsid w:val="00A766EC"/>
    <w:rsid w:val="00A812DF"/>
    <w:rsid w:val="00A86037"/>
    <w:rsid w:val="00A864A9"/>
    <w:rsid w:val="00A9132A"/>
    <w:rsid w:val="00A92941"/>
    <w:rsid w:val="00A948B6"/>
    <w:rsid w:val="00A9615B"/>
    <w:rsid w:val="00AA0CC8"/>
    <w:rsid w:val="00AA21F5"/>
    <w:rsid w:val="00AA30B4"/>
    <w:rsid w:val="00AA41FF"/>
    <w:rsid w:val="00AA428F"/>
    <w:rsid w:val="00AA5897"/>
    <w:rsid w:val="00AA6CF1"/>
    <w:rsid w:val="00AA780E"/>
    <w:rsid w:val="00AA7984"/>
    <w:rsid w:val="00AA7C8D"/>
    <w:rsid w:val="00AB2742"/>
    <w:rsid w:val="00AB386B"/>
    <w:rsid w:val="00AB549B"/>
    <w:rsid w:val="00AB7577"/>
    <w:rsid w:val="00AC0AD8"/>
    <w:rsid w:val="00AC2B4A"/>
    <w:rsid w:val="00AC4C52"/>
    <w:rsid w:val="00AC55F4"/>
    <w:rsid w:val="00AC5B13"/>
    <w:rsid w:val="00AC5F98"/>
    <w:rsid w:val="00AC6349"/>
    <w:rsid w:val="00AD09B9"/>
    <w:rsid w:val="00AD13FB"/>
    <w:rsid w:val="00AD5243"/>
    <w:rsid w:val="00AE0943"/>
    <w:rsid w:val="00AE7201"/>
    <w:rsid w:val="00AF1C82"/>
    <w:rsid w:val="00AF1DAE"/>
    <w:rsid w:val="00AF2D02"/>
    <w:rsid w:val="00AF2D62"/>
    <w:rsid w:val="00AF7BC6"/>
    <w:rsid w:val="00B0017A"/>
    <w:rsid w:val="00B009D7"/>
    <w:rsid w:val="00B02480"/>
    <w:rsid w:val="00B055C4"/>
    <w:rsid w:val="00B0787F"/>
    <w:rsid w:val="00B10AD3"/>
    <w:rsid w:val="00B15227"/>
    <w:rsid w:val="00B1584C"/>
    <w:rsid w:val="00B158DB"/>
    <w:rsid w:val="00B160FA"/>
    <w:rsid w:val="00B16233"/>
    <w:rsid w:val="00B171E3"/>
    <w:rsid w:val="00B23EBD"/>
    <w:rsid w:val="00B26174"/>
    <w:rsid w:val="00B30788"/>
    <w:rsid w:val="00B376B6"/>
    <w:rsid w:val="00B41811"/>
    <w:rsid w:val="00B42316"/>
    <w:rsid w:val="00B4338A"/>
    <w:rsid w:val="00B4377E"/>
    <w:rsid w:val="00B44185"/>
    <w:rsid w:val="00B4506C"/>
    <w:rsid w:val="00B53723"/>
    <w:rsid w:val="00B60540"/>
    <w:rsid w:val="00B61C1D"/>
    <w:rsid w:val="00B62E69"/>
    <w:rsid w:val="00B630B0"/>
    <w:rsid w:val="00B644D1"/>
    <w:rsid w:val="00B67803"/>
    <w:rsid w:val="00B750F1"/>
    <w:rsid w:val="00B76C94"/>
    <w:rsid w:val="00B7778B"/>
    <w:rsid w:val="00B80B8E"/>
    <w:rsid w:val="00B82604"/>
    <w:rsid w:val="00B87A6C"/>
    <w:rsid w:val="00B87DA0"/>
    <w:rsid w:val="00B9374A"/>
    <w:rsid w:val="00B954CD"/>
    <w:rsid w:val="00B96328"/>
    <w:rsid w:val="00BA02D7"/>
    <w:rsid w:val="00BA123B"/>
    <w:rsid w:val="00BA375E"/>
    <w:rsid w:val="00BA3838"/>
    <w:rsid w:val="00BA3C84"/>
    <w:rsid w:val="00BA3D85"/>
    <w:rsid w:val="00BA58EF"/>
    <w:rsid w:val="00BA611D"/>
    <w:rsid w:val="00BB07A2"/>
    <w:rsid w:val="00BB08FE"/>
    <w:rsid w:val="00BB292A"/>
    <w:rsid w:val="00BB4FA4"/>
    <w:rsid w:val="00BB53CB"/>
    <w:rsid w:val="00BB6FED"/>
    <w:rsid w:val="00BC3B79"/>
    <w:rsid w:val="00BC4591"/>
    <w:rsid w:val="00BC61FB"/>
    <w:rsid w:val="00BC7856"/>
    <w:rsid w:val="00BE10BA"/>
    <w:rsid w:val="00BE2BB6"/>
    <w:rsid w:val="00BE51D8"/>
    <w:rsid w:val="00BE5CF0"/>
    <w:rsid w:val="00BF064C"/>
    <w:rsid w:val="00BF353D"/>
    <w:rsid w:val="00BF5478"/>
    <w:rsid w:val="00BF55CD"/>
    <w:rsid w:val="00BF55EA"/>
    <w:rsid w:val="00BF75F2"/>
    <w:rsid w:val="00C17464"/>
    <w:rsid w:val="00C21C47"/>
    <w:rsid w:val="00C2247B"/>
    <w:rsid w:val="00C22BA1"/>
    <w:rsid w:val="00C22EA5"/>
    <w:rsid w:val="00C23660"/>
    <w:rsid w:val="00C24CC2"/>
    <w:rsid w:val="00C259B4"/>
    <w:rsid w:val="00C25B96"/>
    <w:rsid w:val="00C31DDE"/>
    <w:rsid w:val="00C33B01"/>
    <w:rsid w:val="00C34D3B"/>
    <w:rsid w:val="00C37814"/>
    <w:rsid w:val="00C40832"/>
    <w:rsid w:val="00C44800"/>
    <w:rsid w:val="00C47DF4"/>
    <w:rsid w:val="00C53357"/>
    <w:rsid w:val="00C54346"/>
    <w:rsid w:val="00C6397E"/>
    <w:rsid w:val="00C64288"/>
    <w:rsid w:val="00C64839"/>
    <w:rsid w:val="00C65233"/>
    <w:rsid w:val="00C65343"/>
    <w:rsid w:val="00C66580"/>
    <w:rsid w:val="00C673D7"/>
    <w:rsid w:val="00C728C1"/>
    <w:rsid w:val="00C72BA8"/>
    <w:rsid w:val="00C742AD"/>
    <w:rsid w:val="00C74418"/>
    <w:rsid w:val="00C76E2B"/>
    <w:rsid w:val="00C77DD6"/>
    <w:rsid w:val="00C77EA3"/>
    <w:rsid w:val="00C82543"/>
    <w:rsid w:val="00C87F20"/>
    <w:rsid w:val="00C92600"/>
    <w:rsid w:val="00C94B26"/>
    <w:rsid w:val="00CA1390"/>
    <w:rsid w:val="00CA2CF8"/>
    <w:rsid w:val="00CA3C68"/>
    <w:rsid w:val="00CA434E"/>
    <w:rsid w:val="00CA445E"/>
    <w:rsid w:val="00CA52D4"/>
    <w:rsid w:val="00CB0B36"/>
    <w:rsid w:val="00CB1029"/>
    <w:rsid w:val="00CB1EB0"/>
    <w:rsid w:val="00CB25DF"/>
    <w:rsid w:val="00CB3438"/>
    <w:rsid w:val="00CB3FEA"/>
    <w:rsid w:val="00CB4D86"/>
    <w:rsid w:val="00CC0299"/>
    <w:rsid w:val="00CC4B7F"/>
    <w:rsid w:val="00CC54F4"/>
    <w:rsid w:val="00CD08EA"/>
    <w:rsid w:val="00CD1E46"/>
    <w:rsid w:val="00CD2B86"/>
    <w:rsid w:val="00CD3B89"/>
    <w:rsid w:val="00CD6E7E"/>
    <w:rsid w:val="00CE3717"/>
    <w:rsid w:val="00CE547F"/>
    <w:rsid w:val="00CE7B24"/>
    <w:rsid w:val="00CE7C9B"/>
    <w:rsid w:val="00CF0220"/>
    <w:rsid w:val="00CF171C"/>
    <w:rsid w:val="00CF1E98"/>
    <w:rsid w:val="00CF5509"/>
    <w:rsid w:val="00CF5A5A"/>
    <w:rsid w:val="00CF7DB0"/>
    <w:rsid w:val="00D02604"/>
    <w:rsid w:val="00D032FD"/>
    <w:rsid w:val="00D06A91"/>
    <w:rsid w:val="00D1014E"/>
    <w:rsid w:val="00D11281"/>
    <w:rsid w:val="00D12438"/>
    <w:rsid w:val="00D134E0"/>
    <w:rsid w:val="00D15E69"/>
    <w:rsid w:val="00D21228"/>
    <w:rsid w:val="00D21342"/>
    <w:rsid w:val="00D24757"/>
    <w:rsid w:val="00D24ECB"/>
    <w:rsid w:val="00D2556C"/>
    <w:rsid w:val="00D25CBD"/>
    <w:rsid w:val="00D30048"/>
    <w:rsid w:val="00D31FE0"/>
    <w:rsid w:val="00D37C75"/>
    <w:rsid w:val="00D40B5A"/>
    <w:rsid w:val="00D466A0"/>
    <w:rsid w:val="00D4733A"/>
    <w:rsid w:val="00D50521"/>
    <w:rsid w:val="00D5163F"/>
    <w:rsid w:val="00D51EC0"/>
    <w:rsid w:val="00D62886"/>
    <w:rsid w:val="00D62F66"/>
    <w:rsid w:val="00D632FB"/>
    <w:rsid w:val="00D70926"/>
    <w:rsid w:val="00D72975"/>
    <w:rsid w:val="00D74B70"/>
    <w:rsid w:val="00D74D46"/>
    <w:rsid w:val="00D758A1"/>
    <w:rsid w:val="00D81B47"/>
    <w:rsid w:val="00D84B09"/>
    <w:rsid w:val="00D86555"/>
    <w:rsid w:val="00D8684B"/>
    <w:rsid w:val="00D91394"/>
    <w:rsid w:val="00D91982"/>
    <w:rsid w:val="00D92BCF"/>
    <w:rsid w:val="00D93CEC"/>
    <w:rsid w:val="00D94AEE"/>
    <w:rsid w:val="00D9547E"/>
    <w:rsid w:val="00DA0590"/>
    <w:rsid w:val="00DA20B7"/>
    <w:rsid w:val="00DA231E"/>
    <w:rsid w:val="00DA30F8"/>
    <w:rsid w:val="00DA4378"/>
    <w:rsid w:val="00DA45FB"/>
    <w:rsid w:val="00DA6060"/>
    <w:rsid w:val="00DA73A2"/>
    <w:rsid w:val="00DA79FA"/>
    <w:rsid w:val="00DB0549"/>
    <w:rsid w:val="00DB24F4"/>
    <w:rsid w:val="00DB43ED"/>
    <w:rsid w:val="00DB752A"/>
    <w:rsid w:val="00DC05D6"/>
    <w:rsid w:val="00DC3FC5"/>
    <w:rsid w:val="00DC5E29"/>
    <w:rsid w:val="00DC629B"/>
    <w:rsid w:val="00DC63E1"/>
    <w:rsid w:val="00DC737F"/>
    <w:rsid w:val="00DD137A"/>
    <w:rsid w:val="00DD221F"/>
    <w:rsid w:val="00DD258E"/>
    <w:rsid w:val="00DD2D24"/>
    <w:rsid w:val="00DD6AD4"/>
    <w:rsid w:val="00DE3B9D"/>
    <w:rsid w:val="00DE51B9"/>
    <w:rsid w:val="00DF01F3"/>
    <w:rsid w:val="00DF0B5E"/>
    <w:rsid w:val="00DF28B1"/>
    <w:rsid w:val="00DF292F"/>
    <w:rsid w:val="00DF4FD3"/>
    <w:rsid w:val="00DF79A7"/>
    <w:rsid w:val="00DF7DE0"/>
    <w:rsid w:val="00E02772"/>
    <w:rsid w:val="00E03C6A"/>
    <w:rsid w:val="00E06C93"/>
    <w:rsid w:val="00E07258"/>
    <w:rsid w:val="00E126C7"/>
    <w:rsid w:val="00E1291E"/>
    <w:rsid w:val="00E13116"/>
    <w:rsid w:val="00E13186"/>
    <w:rsid w:val="00E131F7"/>
    <w:rsid w:val="00E1571A"/>
    <w:rsid w:val="00E20E53"/>
    <w:rsid w:val="00E2215C"/>
    <w:rsid w:val="00E259C0"/>
    <w:rsid w:val="00E306B8"/>
    <w:rsid w:val="00E3223E"/>
    <w:rsid w:val="00E33935"/>
    <w:rsid w:val="00E3426B"/>
    <w:rsid w:val="00E34D46"/>
    <w:rsid w:val="00E3760F"/>
    <w:rsid w:val="00E37FD7"/>
    <w:rsid w:val="00E43291"/>
    <w:rsid w:val="00E43CC5"/>
    <w:rsid w:val="00E44A41"/>
    <w:rsid w:val="00E50AE7"/>
    <w:rsid w:val="00E511DF"/>
    <w:rsid w:val="00E52806"/>
    <w:rsid w:val="00E53CD4"/>
    <w:rsid w:val="00E54B0A"/>
    <w:rsid w:val="00E615D2"/>
    <w:rsid w:val="00E622D1"/>
    <w:rsid w:val="00E627FF"/>
    <w:rsid w:val="00E6617F"/>
    <w:rsid w:val="00E75468"/>
    <w:rsid w:val="00E81C4D"/>
    <w:rsid w:val="00E83445"/>
    <w:rsid w:val="00E837D0"/>
    <w:rsid w:val="00E856D1"/>
    <w:rsid w:val="00E8626D"/>
    <w:rsid w:val="00E90DDC"/>
    <w:rsid w:val="00E9707B"/>
    <w:rsid w:val="00EA05D8"/>
    <w:rsid w:val="00EA0A10"/>
    <w:rsid w:val="00EA0DF4"/>
    <w:rsid w:val="00EA1D5D"/>
    <w:rsid w:val="00EA6024"/>
    <w:rsid w:val="00EB196D"/>
    <w:rsid w:val="00EB2552"/>
    <w:rsid w:val="00EB496F"/>
    <w:rsid w:val="00EB4A16"/>
    <w:rsid w:val="00EB7E0C"/>
    <w:rsid w:val="00EC00A7"/>
    <w:rsid w:val="00EC1E63"/>
    <w:rsid w:val="00EC2E0E"/>
    <w:rsid w:val="00EC37C0"/>
    <w:rsid w:val="00EC3CA1"/>
    <w:rsid w:val="00EC42FD"/>
    <w:rsid w:val="00ED0B37"/>
    <w:rsid w:val="00ED153C"/>
    <w:rsid w:val="00ED6893"/>
    <w:rsid w:val="00EE000B"/>
    <w:rsid w:val="00EE272C"/>
    <w:rsid w:val="00EE7033"/>
    <w:rsid w:val="00EF4577"/>
    <w:rsid w:val="00EF4C1C"/>
    <w:rsid w:val="00EF722E"/>
    <w:rsid w:val="00EF7D43"/>
    <w:rsid w:val="00F02F24"/>
    <w:rsid w:val="00F05B61"/>
    <w:rsid w:val="00F07B99"/>
    <w:rsid w:val="00F07BD2"/>
    <w:rsid w:val="00F11938"/>
    <w:rsid w:val="00F164AE"/>
    <w:rsid w:val="00F3012E"/>
    <w:rsid w:val="00F3233C"/>
    <w:rsid w:val="00F33DE5"/>
    <w:rsid w:val="00F3401C"/>
    <w:rsid w:val="00F3453A"/>
    <w:rsid w:val="00F34D7A"/>
    <w:rsid w:val="00F379B7"/>
    <w:rsid w:val="00F41EEF"/>
    <w:rsid w:val="00F4507A"/>
    <w:rsid w:val="00F45861"/>
    <w:rsid w:val="00F5393A"/>
    <w:rsid w:val="00F638C9"/>
    <w:rsid w:val="00F64B19"/>
    <w:rsid w:val="00F657B5"/>
    <w:rsid w:val="00F66D1E"/>
    <w:rsid w:val="00F67FDA"/>
    <w:rsid w:val="00F72203"/>
    <w:rsid w:val="00F72612"/>
    <w:rsid w:val="00F75A2C"/>
    <w:rsid w:val="00F763D3"/>
    <w:rsid w:val="00F81777"/>
    <w:rsid w:val="00F83C4C"/>
    <w:rsid w:val="00F85681"/>
    <w:rsid w:val="00F86CBF"/>
    <w:rsid w:val="00F900D9"/>
    <w:rsid w:val="00F90EAC"/>
    <w:rsid w:val="00F93640"/>
    <w:rsid w:val="00FA2219"/>
    <w:rsid w:val="00FA3A0B"/>
    <w:rsid w:val="00FA43E6"/>
    <w:rsid w:val="00FA61D3"/>
    <w:rsid w:val="00FB1187"/>
    <w:rsid w:val="00FB47EB"/>
    <w:rsid w:val="00FB5AB9"/>
    <w:rsid w:val="00FB6F18"/>
    <w:rsid w:val="00FB7602"/>
    <w:rsid w:val="00FB7A9A"/>
    <w:rsid w:val="00FC01EB"/>
    <w:rsid w:val="00FC0F90"/>
    <w:rsid w:val="00FC1287"/>
    <w:rsid w:val="00FC1953"/>
    <w:rsid w:val="00FC2BC0"/>
    <w:rsid w:val="00FD0276"/>
    <w:rsid w:val="00FD0FEF"/>
    <w:rsid w:val="00FD179A"/>
    <w:rsid w:val="00FD251F"/>
    <w:rsid w:val="00FD7479"/>
    <w:rsid w:val="00FE28B5"/>
    <w:rsid w:val="00FE4E89"/>
    <w:rsid w:val="00FE6CC0"/>
    <w:rsid w:val="00FF2BE1"/>
    <w:rsid w:val="00FF3AC0"/>
    <w:rsid w:val="00FF42F9"/>
    <w:rsid w:val="00FF51E5"/>
    <w:rsid w:val="00FF55CA"/>
    <w:rsid w:val="00FF5C9C"/>
    <w:rsid w:val="00FF66AF"/>
    <w:rsid w:val="020CF1AE"/>
    <w:rsid w:val="02F8C71B"/>
    <w:rsid w:val="03AA6A22"/>
    <w:rsid w:val="056317A2"/>
    <w:rsid w:val="057FAE72"/>
    <w:rsid w:val="061F1E70"/>
    <w:rsid w:val="063BFCCC"/>
    <w:rsid w:val="0793F432"/>
    <w:rsid w:val="089AB864"/>
    <w:rsid w:val="0A2C3E5A"/>
    <w:rsid w:val="0BC689E1"/>
    <w:rsid w:val="0BCDE8B4"/>
    <w:rsid w:val="0DA21DBC"/>
    <w:rsid w:val="10647C45"/>
    <w:rsid w:val="124563E8"/>
    <w:rsid w:val="1543E572"/>
    <w:rsid w:val="159ABF93"/>
    <w:rsid w:val="15AA7BE3"/>
    <w:rsid w:val="164E792D"/>
    <w:rsid w:val="1764894D"/>
    <w:rsid w:val="18809A80"/>
    <w:rsid w:val="19C9E1EE"/>
    <w:rsid w:val="1A2BCB28"/>
    <w:rsid w:val="1BE8949F"/>
    <w:rsid w:val="1D1A1395"/>
    <w:rsid w:val="1DAFDF74"/>
    <w:rsid w:val="1E0BE92C"/>
    <w:rsid w:val="1EC06ACF"/>
    <w:rsid w:val="1EFCC4A7"/>
    <w:rsid w:val="220FD328"/>
    <w:rsid w:val="23762109"/>
    <w:rsid w:val="2419EFEF"/>
    <w:rsid w:val="2501E583"/>
    <w:rsid w:val="257B61D8"/>
    <w:rsid w:val="26E48AA6"/>
    <w:rsid w:val="2719E73F"/>
    <w:rsid w:val="2AE60A39"/>
    <w:rsid w:val="2F1F7087"/>
    <w:rsid w:val="2FD1A79A"/>
    <w:rsid w:val="3236EAC1"/>
    <w:rsid w:val="323D8ABD"/>
    <w:rsid w:val="3490BED0"/>
    <w:rsid w:val="395A377F"/>
    <w:rsid w:val="3CC328A8"/>
    <w:rsid w:val="3D4B0409"/>
    <w:rsid w:val="3D5CA03A"/>
    <w:rsid w:val="3D5EF6A6"/>
    <w:rsid w:val="3DB07D4B"/>
    <w:rsid w:val="3E323B2E"/>
    <w:rsid w:val="3F3E5C35"/>
    <w:rsid w:val="40EDBC2D"/>
    <w:rsid w:val="420F6208"/>
    <w:rsid w:val="472A5170"/>
    <w:rsid w:val="48A505FA"/>
    <w:rsid w:val="49530507"/>
    <w:rsid w:val="499DD850"/>
    <w:rsid w:val="4B460DE5"/>
    <w:rsid w:val="4BD4C91A"/>
    <w:rsid w:val="4DBA17CD"/>
    <w:rsid w:val="4DDE580D"/>
    <w:rsid w:val="4EDC284E"/>
    <w:rsid w:val="4F7D086E"/>
    <w:rsid w:val="5147EC39"/>
    <w:rsid w:val="537A01F9"/>
    <w:rsid w:val="549B1483"/>
    <w:rsid w:val="5824DC0C"/>
    <w:rsid w:val="5A7D5516"/>
    <w:rsid w:val="5C96CDFA"/>
    <w:rsid w:val="5CAC4D86"/>
    <w:rsid w:val="5D0596A4"/>
    <w:rsid w:val="5E2AADA3"/>
    <w:rsid w:val="5E5DB974"/>
    <w:rsid w:val="5E5DFB4F"/>
    <w:rsid w:val="5F9BE908"/>
    <w:rsid w:val="600309F7"/>
    <w:rsid w:val="600A5B8F"/>
    <w:rsid w:val="60B10CAD"/>
    <w:rsid w:val="614FCBCF"/>
    <w:rsid w:val="6290723C"/>
    <w:rsid w:val="638DB551"/>
    <w:rsid w:val="642EAFFC"/>
    <w:rsid w:val="652EC551"/>
    <w:rsid w:val="65C03A04"/>
    <w:rsid w:val="661C3CDA"/>
    <w:rsid w:val="66299303"/>
    <w:rsid w:val="68B3FF36"/>
    <w:rsid w:val="6A00C013"/>
    <w:rsid w:val="6A16DC0F"/>
    <w:rsid w:val="6B12DB88"/>
    <w:rsid w:val="6BA61191"/>
    <w:rsid w:val="6DFEF375"/>
    <w:rsid w:val="6E2E1E19"/>
    <w:rsid w:val="6F6AABFB"/>
    <w:rsid w:val="6FE36EB6"/>
    <w:rsid w:val="707C1B95"/>
    <w:rsid w:val="70B065FA"/>
    <w:rsid w:val="71B82464"/>
    <w:rsid w:val="7303A68D"/>
    <w:rsid w:val="75EBD99E"/>
    <w:rsid w:val="7809687C"/>
    <w:rsid w:val="7889B060"/>
    <w:rsid w:val="78975FCF"/>
    <w:rsid w:val="78FF3FDE"/>
    <w:rsid w:val="7A06A525"/>
    <w:rsid w:val="7B262710"/>
    <w:rsid w:val="7B486330"/>
    <w:rsid w:val="7BD96F05"/>
    <w:rsid w:val="7CDB5B6C"/>
    <w:rsid w:val="7F2A6B24"/>
    <w:rsid w:val="7F9101A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D54B2"/>
  <w15:chartTrackingRefBased/>
  <w15:docId w15:val="{C7A0C257-CFA5-42C9-A37A-3DAC83CD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A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A3A0B"/>
    <w:rPr>
      <w:b/>
      <w:bCs/>
    </w:rPr>
  </w:style>
  <w:style w:type="character" w:styleId="Hyperlink">
    <w:name w:val="Hyperlink"/>
    <w:basedOn w:val="DefaultParagraphFont"/>
    <w:uiPriority w:val="99"/>
    <w:unhideWhenUsed/>
    <w:rsid w:val="00FA3A0B"/>
    <w:rPr>
      <w:color w:val="0000FF"/>
      <w:u w:val="single"/>
    </w:rPr>
  </w:style>
  <w:style w:type="character" w:styleId="UnresolvedMention">
    <w:name w:val="Unresolved Mention"/>
    <w:basedOn w:val="DefaultParagraphFont"/>
    <w:uiPriority w:val="99"/>
    <w:semiHidden/>
    <w:unhideWhenUsed/>
    <w:rsid w:val="00FA3A0B"/>
    <w:rPr>
      <w:color w:val="605E5C"/>
      <w:shd w:val="clear" w:color="auto" w:fill="E1DFDD"/>
    </w:rPr>
  </w:style>
  <w:style w:type="paragraph" w:styleId="Header">
    <w:name w:val="header"/>
    <w:basedOn w:val="Normal"/>
    <w:link w:val="HeaderChar"/>
    <w:uiPriority w:val="99"/>
    <w:unhideWhenUsed/>
    <w:rsid w:val="0028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267"/>
  </w:style>
  <w:style w:type="paragraph" w:styleId="Footer">
    <w:name w:val="footer"/>
    <w:basedOn w:val="Normal"/>
    <w:link w:val="FooterChar"/>
    <w:uiPriority w:val="99"/>
    <w:unhideWhenUsed/>
    <w:rsid w:val="0028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267"/>
  </w:style>
  <w:style w:type="paragraph" w:styleId="ListParagraph">
    <w:name w:val="List Paragraph"/>
    <w:basedOn w:val="Normal"/>
    <w:uiPriority w:val="34"/>
    <w:qFormat/>
    <w:rsid w:val="00442C3B"/>
    <w:pPr>
      <w:ind w:left="720"/>
      <w:contextualSpacing/>
    </w:pPr>
  </w:style>
  <w:style w:type="character" w:styleId="FollowedHyperlink">
    <w:name w:val="FollowedHyperlink"/>
    <w:basedOn w:val="DefaultParagraphFont"/>
    <w:uiPriority w:val="99"/>
    <w:semiHidden/>
    <w:unhideWhenUsed/>
    <w:rsid w:val="00C728C1"/>
    <w:rPr>
      <w:color w:val="954F72" w:themeColor="followedHyperlink"/>
      <w:u w:val="single"/>
    </w:rPr>
  </w:style>
  <w:style w:type="paragraph" w:styleId="Revision">
    <w:name w:val="Revision"/>
    <w:hidden/>
    <w:uiPriority w:val="99"/>
    <w:semiHidden/>
    <w:rsid w:val="004C2E3D"/>
    <w:pPr>
      <w:spacing w:after="0" w:line="240" w:lineRule="auto"/>
    </w:pPr>
  </w:style>
  <w:style w:type="character" w:styleId="CommentReference">
    <w:name w:val="annotation reference"/>
    <w:basedOn w:val="DefaultParagraphFont"/>
    <w:uiPriority w:val="99"/>
    <w:semiHidden/>
    <w:unhideWhenUsed/>
    <w:rsid w:val="004C2E3D"/>
    <w:rPr>
      <w:sz w:val="16"/>
      <w:szCs w:val="16"/>
    </w:rPr>
  </w:style>
  <w:style w:type="paragraph" w:styleId="CommentText">
    <w:name w:val="annotation text"/>
    <w:basedOn w:val="Normal"/>
    <w:link w:val="CommentTextChar"/>
    <w:uiPriority w:val="99"/>
    <w:semiHidden/>
    <w:unhideWhenUsed/>
    <w:rsid w:val="004C2E3D"/>
    <w:pPr>
      <w:spacing w:line="240" w:lineRule="auto"/>
    </w:pPr>
    <w:rPr>
      <w:sz w:val="20"/>
      <w:szCs w:val="20"/>
    </w:rPr>
  </w:style>
  <w:style w:type="character" w:customStyle="1" w:styleId="CommentTextChar">
    <w:name w:val="Comment Text Char"/>
    <w:basedOn w:val="DefaultParagraphFont"/>
    <w:link w:val="CommentText"/>
    <w:uiPriority w:val="99"/>
    <w:semiHidden/>
    <w:rsid w:val="004C2E3D"/>
    <w:rPr>
      <w:sz w:val="20"/>
      <w:szCs w:val="20"/>
    </w:rPr>
  </w:style>
  <w:style w:type="paragraph" w:styleId="CommentSubject">
    <w:name w:val="annotation subject"/>
    <w:basedOn w:val="CommentText"/>
    <w:next w:val="CommentText"/>
    <w:link w:val="CommentSubjectChar"/>
    <w:uiPriority w:val="99"/>
    <w:semiHidden/>
    <w:unhideWhenUsed/>
    <w:rsid w:val="004C2E3D"/>
    <w:rPr>
      <w:b/>
      <w:bCs/>
    </w:rPr>
  </w:style>
  <w:style w:type="character" w:customStyle="1" w:styleId="CommentSubjectChar">
    <w:name w:val="Comment Subject Char"/>
    <w:basedOn w:val="CommentTextChar"/>
    <w:link w:val="CommentSubject"/>
    <w:uiPriority w:val="99"/>
    <w:semiHidden/>
    <w:rsid w:val="004C2E3D"/>
    <w:rPr>
      <w:b/>
      <w:bCs/>
      <w:sz w:val="20"/>
      <w:szCs w:val="20"/>
    </w:rPr>
  </w:style>
  <w:style w:type="paragraph" w:styleId="BalloonText">
    <w:name w:val="Balloon Text"/>
    <w:basedOn w:val="Normal"/>
    <w:link w:val="BalloonTextChar"/>
    <w:uiPriority w:val="99"/>
    <w:semiHidden/>
    <w:unhideWhenUsed/>
    <w:rsid w:val="00CF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71C"/>
    <w:rPr>
      <w:rFonts w:ascii="Segoe UI" w:hAnsi="Segoe UI" w:cs="Segoe UI"/>
      <w:sz w:val="18"/>
      <w:szCs w:val="18"/>
    </w:rPr>
  </w:style>
  <w:style w:type="table" w:styleId="TableGrid">
    <w:name w:val="Table Grid"/>
    <w:basedOn w:val="TableNormal"/>
    <w:uiPriority w:val="39"/>
    <w:rsid w:val="005D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cPacTrailer">
    <w:name w:val="MacPac Trailer"/>
    <w:rsid w:val="007B011A"/>
    <w:pPr>
      <w:widowControl w:val="0"/>
      <w:spacing w:after="0" w:line="200" w:lineRule="exact"/>
    </w:pPr>
    <w:rPr>
      <w:rFonts w:ascii="Arial" w:eastAsia="Times New Roman" w:hAnsi="Arial" w:cs="Times New Roman"/>
      <w:sz w:val="16"/>
      <w:lang w:val="en-US"/>
    </w:rPr>
  </w:style>
  <w:style w:type="character" w:styleId="PlaceholderText">
    <w:name w:val="Placeholder Text"/>
    <w:basedOn w:val="DefaultParagraphFont"/>
    <w:uiPriority w:val="99"/>
    <w:semiHidden/>
    <w:rsid w:val="00AC5F98"/>
    <w:rPr>
      <w:color w:val="808080"/>
    </w:rPr>
  </w:style>
  <w:style w:type="character" w:customStyle="1" w:styleId="apple-converted-space">
    <w:name w:val="apple-converted-space"/>
    <w:basedOn w:val="DefaultParagraphFont"/>
    <w:rsid w:val="0035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6984">
      <w:bodyDiv w:val="1"/>
      <w:marLeft w:val="0"/>
      <w:marRight w:val="0"/>
      <w:marTop w:val="0"/>
      <w:marBottom w:val="0"/>
      <w:divBdr>
        <w:top w:val="none" w:sz="0" w:space="0" w:color="auto"/>
        <w:left w:val="none" w:sz="0" w:space="0" w:color="auto"/>
        <w:bottom w:val="none" w:sz="0" w:space="0" w:color="auto"/>
        <w:right w:val="none" w:sz="0" w:space="0" w:color="auto"/>
      </w:divBdr>
    </w:div>
    <w:div w:id="236398990">
      <w:bodyDiv w:val="1"/>
      <w:marLeft w:val="0"/>
      <w:marRight w:val="0"/>
      <w:marTop w:val="0"/>
      <w:marBottom w:val="0"/>
      <w:divBdr>
        <w:top w:val="none" w:sz="0" w:space="0" w:color="auto"/>
        <w:left w:val="none" w:sz="0" w:space="0" w:color="auto"/>
        <w:bottom w:val="none" w:sz="0" w:space="0" w:color="auto"/>
        <w:right w:val="none" w:sz="0" w:space="0" w:color="auto"/>
      </w:divBdr>
    </w:div>
    <w:div w:id="653224926">
      <w:bodyDiv w:val="1"/>
      <w:marLeft w:val="0"/>
      <w:marRight w:val="0"/>
      <w:marTop w:val="0"/>
      <w:marBottom w:val="0"/>
      <w:divBdr>
        <w:top w:val="none" w:sz="0" w:space="0" w:color="auto"/>
        <w:left w:val="none" w:sz="0" w:space="0" w:color="auto"/>
        <w:bottom w:val="none" w:sz="0" w:space="0" w:color="auto"/>
        <w:right w:val="none" w:sz="0" w:space="0" w:color="auto"/>
      </w:divBdr>
    </w:div>
    <w:div w:id="862981336">
      <w:bodyDiv w:val="1"/>
      <w:marLeft w:val="0"/>
      <w:marRight w:val="0"/>
      <w:marTop w:val="0"/>
      <w:marBottom w:val="0"/>
      <w:divBdr>
        <w:top w:val="none" w:sz="0" w:space="0" w:color="auto"/>
        <w:left w:val="none" w:sz="0" w:space="0" w:color="auto"/>
        <w:bottom w:val="none" w:sz="0" w:space="0" w:color="auto"/>
        <w:right w:val="none" w:sz="0" w:space="0" w:color="auto"/>
      </w:divBdr>
    </w:div>
    <w:div w:id="888613304">
      <w:bodyDiv w:val="1"/>
      <w:marLeft w:val="0"/>
      <w:marRight w:val="0"/>
      <w:marTop w:val="0"/>
      <w:marBottom w:val="0"/>
      <w:divBdr>
        <w:top w:val="none" w:sz="0" w:space="0" w:color="auto"/>
        <w:left w:val="none" w:sz="0" w:space="0" w:color="auto"/>
        <w:bottom w:val="none" w:sz="0" w:space="0" w:color="auto"/>
        <w:right w:val="none" w:sz="0" w:space="0" w:color="auto"/>
      </w:divBdr>
    </w:div>
    <w:div w:id="951011622">
      <w:bodyDiv w:val="1"/>
      <w:marLeft w:val="0"/>
      <w:marRight w:val="0"/>
      <w:marTop w:val="0"/>
      <w:marBottom w:val="0"/>
      <w:divBdr>
        <w:top w:val="none" w:sz="0" w:space="0" w:color="auto"/>
        <w:left w:val="none" w:sz="0" w:space="0" w:color="auto"/>
        <w:bottom w:val="none" w:sz="0" w:space="0" w:color="auto"/>
        <w:right w:val="none" w:sz="0" w:space="0" w:color="auto"/>
      </w:divBdr>
    </w:div>
    <w:div w:id="964430525">
      <w:bodyDiv w:val="1"/>
      <w:marLeft w:val="0"/>
      <w:marRight w:val="0"/>
      <w:marTop w:val="0"/>
      <w:marBottom w:val="0"/>
      <w:divBdr>
        <w:top w:val="none" w:sz="0" w:space="0" w:color="auto"/>
        <w:left w:val="none" w:sz="0" w:space="0" w:color="auto"/>
        <w:bottom w:val="none" w:sz="0" w:space="0" w:color="auto"/>
        <w:right w:val="none" w:sz="0" w:space="0" w:color="auto"/>
      </w:divBdr>
    </w:div>
    <w:div w:id="1044328198">
      <w:bodyDiv w:val="1"/>
      <w:marLeft w:val="0"/>
      <w:marRight w:val="0"/>
      <w:marTop w:val="0"/>
      <w:marBottom w:val="0"/>
      <w:divBdr>
        <w:top w:val="none" w:sz="0" w:space="0" w:color="auto"/>
        <w:left w:val="none" w:sz="0" w:space="0" w:color="auto"/>
        <w:bottom w:val="none" w:sz="0" w:space="0" w:color="auto"/>
        <w:right w:val="none" w:sz="0" w:space="0" w:color="auto"/>
      </w:divBdr>
    </w:div>
    <w:div w:id="1248198999">
      <w:bodyDiv w:val="1"/>
      <w:marLeft w:val="0"/>
      <w:marRight w:val="0"/>
      <w:marTop w:val="0"/>
      <w:marBottom w:val="0"/>
      <w:divBdr>
        <w:top w:val="none" w:sz="0" w:space="0" w:color="auto"/>
        <w:left w:val="none" w:sz="0" w:space="0" w:color="auto"/>
        <w:bottom w:val="none" w:sz="0" w:space="0" w:color="auto"/>
        <w:right w:val="none" w:sz="0" w:space="0" w:color="auto"/>
      </w:divBdr>
    </w:div>
    <w:div w:id="1268001104">
      <w:bodyDiv w:val="1"/>
      <w:marLeft w:val="0"/>
      <w:marRight w:val="0"/>
      <w:marTop w:val="0"/>
      <w:marBottom w:val="0"/>
      <w:divBdr>
        <w:top w:val="none" w:sz="0" w:space="0" w:color="auto"/>
        <w:left w:val="none" w:sz="0" w:space="0" w:color="auto"/>
        <w:bottom w:val="none" w:sz="0" w:space="0" w:color="auto"/>
        <w:right w:val="none" w:sz="0" w:space="0" w:color="auto"/>
      </w:divBdr>
    </w:div>
    <w:div w:id="1323703299">
      <w:bodyDiv w:val="1"/>
      <w:marLeft w:val="0"/>
      <w:marRight w:val="0"/>
      <w:marTop w:val="0"/>
      <w:marBottom w:val="0"/>
      <w:divBdr>
        <w:top w:val="none" w:sz="0" w:space="0" w:color="auto"/>
        <w:left w:val="none" w:sz="0" w:space="0" w:color="auto"/>
        <w:bottom w:val="none" w:sz="0" w:space="0" w:color="auto"/>
        <w:right w:val="none" w:sz="0" w:space="0" w:color="auto"/>
      </w:divBdr>
    </w:div>
    <w:div w:id="1451169917">
      <w:bodyDiv w:val="1"/>
      <w:marLeft w:val="0"/>
      <w:marRight w:val="0"/>
      <w:marTop w:val="0"/>
      <w:marBottom w:val="0"/>
      <w:divBdr>
        <w:top w:val="none" w:sz="0" w:space="0" w:color="auto"/>
        <w:left w:val="none" w:sz="0" w:space="0" w:color="auto"/>
        <w:bottom w:val="none" w:sz="0" w:space="0" w:color="auto"/>
        <w:right w:val="none" w:sz="0" w:space="0" w:color="auto"/>
      </w:divBdr>
    </w:div>
    <w:div w:id="1475832963">
      <w:bodyDiv w:val="1"/>
      <w:marLeft w:val="0"/>
      <w:marRight w:val="0"/>
      <w:marTop w:val="0"/>
      <w:marBottom w:val="0"/>
      <w:divBdr>
        <w:top w:val="none" w:sz="0" w:space="0" w:color="auto"/>
        <w:left w:val="none" w:sz="0" w:space="0" w:color="auto"/>
        <w:bottom w:val="none" w:sz="0" w:space="0" w:color="auto"/>
        <w:right w:val="none" w:sz="0" w:space="0" w:color="auto"/>
      </w:divBdr>
    </w:div>
    <w:div w:id="1920475896">
      <w:bodyDiv w:val="1"/>
      <w:marLeft w:val="0"/>
      <w:marRight w:val="0"/>
      <w:marTop w:val="0"/>
      <w:marBottom w:val="0"/>
      <w:divBdr>
        <w:top w:val="none" w:sz="0" w:space="0" w:color="auto"/>
        <w:left w:val="none" w:sz="0" w:space="0" w:color="auto"/>
        <w:bottom w:val="none" w:sz="0" w:space="0" w:color="auto"/>
        <w:right w:val="none" w:sz="0" w:space="0" w:color="auto"/>
      </w:divBdr>
    </w:div>
    <w:div w:id="20060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thefreshfactoryco/" TargetMode="External"/><Relationship Id="rId18" Type="http://schemas.openxmlformats.org/officeDocument/2006/relationships/hyperlink" Target="mailto:healthyinvestors@thefreshfactory.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hefreshfactory.co/" TargetMode="External"/><Relationship Id="rId17" Type="http://schemas.openxmlformats.org/officeDocument/2006/relationships/hyperlink" Target="mailto:info@thefreshfactory.co" TargetMode="External"/><Relationship Id="rId2" Type="http://schemas.openxmlformats.org/officeDocument/2006/relationships/customXml" Target="../customXml/item2.xml"/><Relationship Id="rId16" Type="http://schemas.openxmlformats.org/officeDocument/2006/relationships/hyperlink" Target="http://www.thefreshfactory.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nkedin.com/company/thefreshfactoryco/"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freshfactoryc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19E8D47A9B847A00BAA811D66DB3A" ma:contentTypeVersion="13" ma:contentTypeDescription="Create a new document." ma:contentTypeScope="" ma:versionID="eb40f4c364a8d90eb6cc689dc306f818">
  <xsd:schema xmlns:xsd="http://www.w3.org/2001/XMLSchema" xmlns:xs="http://www.w3.org/2001/XMLSchema" xmlns:p="http://schemas.microsoft.com/office/2006/metadata/properties" xmlns:ns2="10743c7d-fee6-4998-ac2e-6e1c78008383" xmlns:ns3="a2bcf970-f99f-4261-84f1-9dd249438a0e" targetNamespace="http://schemas.microsoft.com/office/2006/metadata/properties" ma:root="true" ma:fieldsID="877815bc9c3168a9a1879bba297b45af" ns2:_="" ns3:_="">
    <xsd:import namespace="10743c7d-fee6-4998-ac2e-6e1c78008383"/>
    <xsd:import namespace="a2bcf970-f99f-4261-84f1-9dd249438a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3c7d-fee6-4998-ac2e-6e1c78008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cf970-f99f-4261-84f1-9dd249438a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0743c7d-fee6-4998-ac2e-6e1c78008383" xsi:nil="true"/>
  </documentManagement>
</p:properties>
</file>

<file path=customXml/itemProps1.xml><?xml version="1.0" encoding="utf-8"?>
<ds:datastoreItem xmlns:ds="http://schemas.openxmlformats.org/officeDocument/2006/customXml" ds:itemID="{37934B50-D875-4E2D-AC20-0CAC480F5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3c7d-fee6-4998-ac2e-6e1c78008383"/>
    <ds:schemaRef ds:uri="a2bcf970-f99f-4261-84f1-9dd249438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24B58-C14B-4DC0-85FB-EE7732BB66C3}">
  <ds:schemaRefs>
    <ds:schemaRef ds:uri="http://schemas.openxmlformats.org/officeDocument/2006/bibliography"/>
  </ds:schemaRefs>
</ds:datastoreItem>
</file>

<file path=customXml/itemProps3.xml><?xml version="1.0" encoding="utf-8"?>
<ds:datastoreItem xmlns:ds="http://schemas.openxmlformats.org/officeDocument/2006/customXml" ds:itemID="{6DD46DAD-F735-463C-96B3-4A1FA75CC2FC}">
  <ds:schemaRefs>
    <ds:schemaRef ds:uri="http://schemas.microsoft.com/sharepoint/v3/contenttype/forms"/>
  </ds:schemaRefs>
</ds:datastoreItem>
</file>

<file path=customXml/itemProps4.xml><?xml version="1.0" encoding="utf-8"?>
<ds:datastoreItem xmlns:ds="http://schemas.openxmlformats.org/officeDocument/2006/customXml" ds:itemID="{42E2B9BF-CB7A-4D26-B681-71179AC2A398}">
  <ds:schemaRefs>
    <ds:schemaRef ds:uri="http://schemas.microsoft.com/office/2006/metadata/properties"/>
    <ds:schemaRef ds:uri="http://schemas.microsoft.com/office/infopath/2007/PartnerControls"/>
    <ds:schemaRef ds:uri="10743c7d-fee6-4998-ac2e-6e1c78008383"/>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1200</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Links>
    <vt:vector size="42" baseType="variant">
      <vt:variant>
        <vt:i4>917563</vt:i4>
      </vt:variant>
      <vt:variant>
        <vt:i4>18</vt:i4>
      </vt:variant>
      <vt:variant>
        <vt:i4>0</vt:i4>
      </vt:variant>
      <vt:variant>
        <vt:i4>5</vt:i4>
      </vt:variant>
      <vt:variant>
        <vt:lpwstr>mailto:healthyinvestors@thefreshfactory.co</vt:lpwstr>
      </vt:variant>
      <vt:variant>
        <vt:lpwstr/>
      </vt:variant>
      <vt:variant>
        <vt:i4>524331</vt:i4>
      </vt:variant>
      <vt:variant>
        <vt:i4>15</vt:i4>
      </vt:variant>
      <vt:variant>
        <vt:i4>0</vt:i4>
      </vt:variant>
      <vt:variant>
        <vt:i4>5</vt:i4>
      </vt:variant>
      <vt:variant>
        <vt:lpwstr>mailto:info@thefreshfactory.co</vt:lpwstr>
      </vt:variant>
      <vt:variant>
        <vt:lpwstr/>
      </vt:variant>
      <vt:variant>
        <vt:i4>6553717</vt:i4>
      </vt:variant>
      <vt:variant>
        <vt:i4>12</vt:i4>
      </vt:variant>
      <vt:variant>
        <vt:i4>0</vt:i4>
      </vt:variant>
      <vt:variant>
        <vt:i4>5</vt:i4>
      </vt:variant>
      <vt:variant>
        <vt:lpwstr>http://www.thefreshfactory.co/</vt:lpwstr>
      </vt:variant>
      <vt:variant>
        <vt:lpwstr/>
      </vt:variant>
      <vt:variant>
        <vt:i4>3407993</vt:i4>
      </vt:variant>
      <vt:variant>
        <vt:i4>9</vt:i4>
      </vt:variant>
      <vt:variant>
        <vt:i4>0</vt:i4>
      </vt:variant>
      <vt:variant>
        <vt:i4>5</vt:i4>
      </vt:variant>
      <vt:variant>
        <vt:lpwstr>https://www.linkedin.com/company/thefreshfactoryco/</vt:lpwstr>
      </vt:variant>
      <vt:variant>
        <vt:lpwstr/>
      </vt:variant>
      <vt:variant>
        <vt:i4>6553658</vt:i4>
      </vt:variant>
      <vt:variant>
        <vt:i4>6</vt:i4>
      </vt:variant>
      <vt:variant>
        <vt:i4>0</vt:i4>
      </vt:variant>
      <vt:variant>
        <vt:i4>5</vt:i4>
      </vt:variant>
      <vt:variant>
        <vt:lpwstr>https://twitter.com/freshfactoryco</vt:lpwstr>
      </vt:variant>
      <vt:variant>
        <vt:lpwstr/>
      </vt:variant>
      <vt:variant>
        <vt:i4>1179718</vt:i4>
      </vt:variant>
      <vt:variant>
        <vt:i4>3</vt:i4>
      </vt:variant>
      <vt:variant>
        <vt:i4>0</vt:i4>
      </vt:variant>
      <vt:variant>
        <vt:i4>5</vt:i4>
      </vt:variant>
      <vt:variant>
        <vt:lpwstr>https://www.instagram.com/thefreshfactoryco/</vt:lpwstr>
      </vt:variant>
      <vt:variant>
        <vt:lpwstr/>
      </vt:variant>
      <vt:variant>
        <vt:i4>6553717</vt:i4>
      </vt:variant>
      <vt:variant>
        <vt:i4>0</vt:i4>
      </vt:variant>
      <vt:variant>
        <vt:i4>0</vt:i4>
      </vt:variant>
      <vt:variant>
        <vt:i4>5</vt:i4>
      </vt:variant>
      <vt:variant>
        <vt:lpwstr>http://www.thefreshfactory.co/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Poon</dc:creator>
  <cp:keywords/>
  <dc:description/>
  <cp:lastModifiedBy>Fatema Bhabrawala</cp:lastModifiedBy>
  <cp:revision>278</cp:revision>
  <dcterms:created xsi:type="dcterms:W3CDTF">2021-11-26T16:39:00Z</dcterms:created>
  <dcterms:modified xsi:type="dcterms:W3CDTF">2022-01-07T01:12:00Z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0x01010012319E8D47A9B847A00BAA811D66DB3A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