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2BE9A" w14:textId="2E5981BD" w:rsidR="00CE46AC" w:rsidRDefault="00C53893" w:rsidP="00EE2105">
      <w:pPr>
        <w:rPr>
          <w:b/>
          <w:bCs/>
          <w:lang w:val="en-US"/>
        </w:rPr>
      </w:pPr>
      <w:r>
        <w:rPr>
          <w:b/>
          <w:bCs/>
          <w:lang w:val="en-US"/>
        </w:rPr>
        <w:t>Snow Lake Lithium</w:t>
      </w:r>
      <w:r w:rsidR="006B2BB2">
        <w:rPr>
          <w:b/>
          <w:bCs/>
          <w:lang w:val="en-US"/>
        </w:rPr>
        <w:t>’s</w:t>
      </w:r>
      <w:r>
        <w:rPr>
          <w:b/>
          <w:bCs/>
          <w:lang w:val="en-US"/>
        </w:rPr>
        <w:t xml:space="preserve"> </w:t>
      </w:r>
      <w:r w:rsidR="009F66DE">
        <w:rPr>
          <w:b/>
          <w:bCs/>
          <w:lang w:val="en-US"/>
        </w:rPr>
        <w:t xml:space="preserve">First </w:t>
      </w:r>
      <w:r w:rsidR="003F16EE">
        <w:rPr>
          <w:b/>
          <w:bCs/>
          <w:lang w:val="en-US"/>
        </w:rPr>
        <w:t xml:space="preserve">Results from </w:t>
      </w:r>
      <w:r w:rsidR="009F66DE">
        <w:rPr>
          <w:b/>
          <w:bCs/>
          <w:lang w:val="en-US"/>
        </w:rPr>
        <w:t xml:space="preserve">Drone Mag </w:t>
      </w:r>
      <w:r w:rsidR="006B2BB2">
        <w:rPr>
          <w:b/>
          <w:bCs/>
          <w:lang w:val="en-US"/>
        </w:rPr>
        <w:t>Survey</w:t>
      </w:r>
      <w:r w:rsidR="003F16EE">
        <w:rPr>
          <w:b/>
          <w:bCs/>
          <w:lang w:val="en-US"/>
        </w:rPr>
        <w:t xml:space="preserve"> </w:t>
      </w:r>
      <w:r w:rsidR="000B20D5">
        <w:rPr>
          <w:b/>
          <w:bCs/>
          <w:lang w:val="en-US"/>
        </w:rPr>
        <w:t>Identif</w:t>
      </w:r>
      <w:r w:rsidR="002F43F5">
        <w:rPr>
          <w:b/>
          <w:bCs/>
          <w:lang w:val="en-US"/>
        </w:rPr>
        <w:t>y</w:t>
      </w:r>
      <w:r w:rsidR="001F31AF">
        <w:rPr>
          <w:b/>
          <w:bCs/>
          <w:lang w:val="en-US"/>
        </w:rPr>
        <w:t xml:space="preserve"> Multiple Extension</w:t>
      </w:r>
      <w:r w:rsidR="003D6F7E">
        <w:rPr>
          <w:b/>
          <w:bCs/>
          <w:lang w:val="en-US"/>
        </w:rPr>
        <w:t xml:space="preserve"> Anomalies and </w:t>
      </w:r>
      <w:r w:rsidR="000B20D5">
        <w:rPr>
          <w:b/>
          <w:bCs/>
          <w:lang w:val="en-US"/>
        </w:rPr>
        <w:t>Prospective Targets</w:t>
      </w:r>
      <w:r w:rsidR="00D55241">
        <w:rPr>
          <w:b/>
          <w:bCs/>
          <w:lang w:val="en-US"/>
        </w:rPr>
        <w:t xml:space="preserve"> on SG Claims</w:t>
      </w:r>
    </w:p>
    <w:p w14:paraId="20511251" w14:textId="77777777" w:rsidR="009B5AC6" w:rsidRDefault="009B5AC6" w:rsidP="00EE2105"/>
    <w:p w14:paraId="0A63FD1E" w14:textId="4D87C084" w:rsidR="002D46CD" w:rsidRDefault="00ED7FCD" w:rsidP="005C1549">
      <w:pPr>
        <w:rPr>
          <w:lang w:val="en-US"/>
        </w:rPr>
      </w:pPr>
      <w:r w:rsidRPr="00F65499">
        <w:t xml:space="preserve">MANITOBA, CAN, </w:t>
      </w:r>
      <w:r w:rsidR="00073B9F" w:rsidRPr="00952DAA">
        <w:t>February</w:t>
      </w:r>
      <w:r w:rsidR="00572E86">
        <w:rPr>
          <w:lang w:val="en-US"/>
        </w:rPr>
        <w:t xml:space="preserve"> </w:t>
      </w:r>
      <w:r w:rsidR="00473849">
        <w:rPr>
          <w:lang w:val="en-US"/>
        </w:rPr>
        <w:t>9</w:t>
      </w:r>
      <w:r w:rsidRPr="00952DAA">
        <w:t>, 202</w:t>
      </w:r>
      <w:r w:rsidR="009B5AC6" w:rsidRPr="00952DAA">
        <w:t>2</w:t>
      </w:r>
      <w:r w:rsidRPr="00952DAA">
        <w:t xml:space="preserve"> — Snow Lake</w:t>
      </w:r>
      <w:r w:rsidRPr="00F65499">
        <w:t xml:space="preserve"> </w:t>
      </w:r>
      <w:r w:rsidRPr="00A606C3">
        <w:t>Resources Ltd.</w:t>
      </w:r>
      <w:r w:rsidR="002E372E" w:rsidRPr="00A606C3">
        <w:t>,</w:t>
      </w:r>
      <w:r w:rsidRPr="00A606C3">
        <w:t xml:space="preserve"> </w:t>
      </w:r>
      <w:r w:rsidR="00692F9D" w:rsidRPr="00A606C3">
        <w:t>d</w:t>
      </w:r>
      <w:r w:rsidR="00296564" w:rsidRPr="00A606C3">
        <w:t>/b/a</w:t>
      </w:r>
      <w:r w:rsidR="009C3D24" w:rsidRPr="00A606C3">
        <w:t xml:space="preserve"> Snow Lake Lithium</w:t>
      </w:r>
      <w:r w:rsidR="00CE1B54" w:rsidRPr="00A606C3">
        <w:t xml:space="preserve"> Ltd. </w:t>
      </w:r>
      <w:r w:rsidRPr="00A606C3">
        <w:t>(Nasdaq: LITM) (“Snow Lake” or the “Company”),</w:t>
      </w:r>
      <w:r w:rsidR="00A71A4B" w:rsidRPr="00AA7D22">
        <w:t xml:space="preserve"> </w:t>
      </w:r>
      <w:r w:rsidR="000B20D5">
        <w:rPr>
          <w:lang w:val="en-US"/>
        </w:rPr>
        <w:t>is pleased to report that the firs</w:t>
      </w:r>
      <w:r w:rsidR="00663C47">
        <w:rPr>
          <w:lang w:val="en-US"/>
        </w:rPr>
        <w:t xml:space="preserve">t batch of data received from </w:t>
      </w:r>
      <w:r w:rsidR="002F43F5">
        <w:rPr>
          <w:lang w:val="en-US"/>
        </w:rPr>
        <w:t xml:space="preserve">its </w:t>
      </w:r>
      <w:r w:rsidR="00663C47">
        <w:rPr>
          <w:lang w:val="en-US"/>
        </w:rPr>
        <w:t xml:space="preserve">drone magnetic </w:t>
      </w:r>
      <w:r w:rsidR="00D06945">
        <w:rPr>
          <w:lang w:val="en-US"/>
        </w:rPr>
        <w:t>survey</w:t>
      </w:r>
      <w:r w:rsidR="00B11967">
        <w:rPr>
          <w:lang w:val="en-US"/>
        </w:rPr>
        <w:t xml:space="preserve"> first announced </w:t>
      </w:r>
      <w:r w:rsidR="00663C47">
        <w:rPr>
          <w:lang w:val="en-US"/>
        </w:rPr>
        <w:t xml:space="preserve">( </w:t>
      </w:r>
      <w:r w:rsidR="00013E69">
        <w:rPr>
          <w:lang w:val="en-US"/>
        </w:rPr>
        <w:t xml:space="preserve">November 29, 2021 – </w:t>
      </w:r>
      <w:hyperlink r:id="rId12" w:history="1">
        <w:r w:rsidR="00013E69" w:rsidRPr="00013E69">
          <w:rPr>
            <w:rStyle w:val="Hyperlink"/>
            <w:lang w:val="en-US"/>
          </w:rPr>
          <w:t>Snow Lake Lithium Receives Government Grant for $62,000 CAD</w:t>
        </w:r>
      </w:hyperlink>
      <w:r w:rsidR="00013E69">
        <w:rPr>
          <w:lang w:val="en-US"/>
        </w:rPr>
        <w:t xml:space="preserve"> )</w:t>
      </w:r>
      <w:r w:rsidR="00B11967">
        <w:rPr>
          <w:lang w:val="en-US"/>
        </w:rPr>
        <w:t>, identified several</w:t>
      </w:r>
      <w:r w:rsidR="002D46CD">
        <w:rPr>
          <w:lang w:val="en-US"/>
        </w:rPr>
        <w:t xml:space="preserve"> highly prospective targets</w:t>
      </w:r>
      <w:r w:rsidR="005D1FCE">
        <w:rPr>
          <w:lang w:val="en-US"/>
        </w:rPr>
        <w:t xml:space="preserve"> </w:t>
      </w:r>
      <w:r w:rsidR="002F43F5">
        <w:rPr>
          <w:lang w:val="en-US"/>
        </w:rPr>
        <w:t xml:space="preserve">in the Company’s </w:t>
      </w:r>
      <w:r w:rsidR="002F43F5">
        <w:rPr>
          <w:color w:val="000000"/>
          <w:sz w:val="20"/>
          <w:szCs w:val="20"/>
        </w:rPr>
        <w:t>Sherritt Gordon</w:t>
      </w:r>
      <w:r w:rsidR="005D1FCE">
        <w:rPr>
          <w:color w:val="000000"/>
          <w:sz w:val="20"/>
          <w:szCs w:val="20"/>
          <w:lang w:val="en-US"/>
        </w:rPr>
        <w:t xml:space="preserve"> (SG)</w:t>
      </w:r>
      <w:r w:rsidR="002F43F5">
        <w:rPr>
          <w:color w:val="000000"/>
          <w:sz w:val="20"/>
          <w:szCs w:val="20"/>
        </w:rPr>
        <w:t xml:space="preserve"> pegmatite dykes</w:t>
      </w:r>
      <w:r w:rsidR="002D46CD">
        <w:rPr>
          <w:lang w:val="en-US"/>
        </w:rPr>
        <w:t xml:space="preserve">.  </w:t>
      </w:r>
    </w:p>
    <w:p w14:paraId="3CBA7068" w14:textId="77777777" w:rsidR="002D46CD" w:rsidRDefault="002D46CD" w:rsidP="005C1549">
      <w:pPr>
        <w:rPr>
          <w:lang w:val="en-US"/>
        </w:rPr>
      </w:pPr>
    </w:p>
    <w:p w14:paraId="2B957FCA" w14:textId="6E0FD97B" w:rsidR="00E3254B" w:rsidRDefault="002D46CD" w:rsidP="005C1549">
      <w:r>
        <w:rPr>
          <w:lang w:val="en-US"/>
        </w:rPr>
        <w:t>I</w:t>
      </w:r>
      <w:r w:rsidR="005C1549" w:rsidRPr="00AA7D22">
        <w:t xml:space="preserve">nitial images from the EarthEx Drone Magnetic survey </w:t>
      </w:r>
      <w:r w:rsidR="007C20C6">
        <w:rPr>
          <w:lang w:val="en-US"/>
        </w:rPr>
        <w:t xml:space="preserve">on </w:t>
      </w:r>
      <w:r w:rsidR="005C1549" w:rsidRPr="00AA7D22">
        <w:t xml:space="preserve">the Snow Lake Lithium SG - Grass River </w:t>
      </w:r>
      <w:r w:rsidR="005D1FCE">
        <w:rPr>
          <w:lang w:val="en-US"/>
        </w:rPr>
        <w:t xml:space="preserve">(GR) </w:t>
      </w:r>
      <w:r w:rsidR="005C1549" w:rsidRPr="00AA7D22">
        <w:t xml:space="preserve">Target area </w:t>
      </w:r>
      <w:r w:rsidR="00D06945">
        <w:rPr>
          <w:lang w:val="en-US"/>
        </w:rPr>
        <w:t>show</w:t>
      </w:r>
      <w:r w:rsidR="005C1549" w:rsidRPr="00AA7D22">
        <w:t xml:space="preserve"> strong correlation between magnetic lows in the data and the known pegmatite dykes that were sampled during last fall</w:t>
      </w:r>
      <w:r w:rsidR="002F43F5">
        <w:rPr>
          <w:lang w:val="en-US"/>
        </w:rPr>
        <w:t>’</w:t>
      </w:r>
      <w:r w:rsidR="005C1549" w:rsidRPr="00AA7D22">
        <w:t xml:space="preserve">s </w:t>
      </w:r>
      <w:r w:rsidR="002F43F5">
        <w:rPr>
          <w:lang w:val="en-US"/>
        </w:rPr>
        <w:t>prospecting</w:t>
      </w:r>
      <w:r w:rsidR="002F43F5" w:rsidRPr="00AA7D22">
        <w:t xml:space="preserve"> </w:t>
      </w:r>
      <w:r w:rsidR="005C1549" w:rsidRPr="00AA7D22">
        <w:t xml:space="preserve">campaign (December 6th 2021 - </w:t>
      </w:r>
      <w:r w:rsidR="00911B68">
        <w:fldChar w:fldCharType="begin"/>
      </w:r>
      <w:r w:rsidR="00911B68">
        <w:instrText xml:space="preserve"> HYPERLINK "https://ir.snowlakelithium.com/news-events/press-releases/detail/32/snow-lake-resources-ltd-samples-up-to-6-97-wt-li2o-from" </w:instrText>
      </w:r>
      <w:r w:rsidR="00911B68">
        <w:fldChar w:fldCharType="separate"/>
      </w:r>
      <w:r w:rsidR="005C1549" w:rsidRPr="00F73CB8">
        <w:rPr>
          <w:rStyle w:val="Hyperlink"/>
        </w:rPr>
        <w:t>Snow Lake Resources Ltd. Samples Up To 6.97 WT% Li2O from its Manitoba Project</w:t>
      </w:r>
      <w:r w:rsidR="00911B68">
        <w:rPr>
          <w:rStyle w:val="Hyperlink"/>
        </w:rPr>
        <w:fldChar w:fldCharType="end"/>
      </w:r>
      <w:r w:rsidR="00F73CB8">
        <w:rPr>
          <w:lang w:val="en-US"/>
        </w:rPr>
        <w:t xml:space="preserve"> </w:t>
      </w:r>
      <w:r w:rsidR="005C1549" w:rsidRPr="00AA7D22">
        <w:t xml:space="preserve">). The </w:t>
      </w:r>
      <w:r w:rsidR="002F43F5">
        <w:rPr>
          <w:lang w:val="en-US"/>
        </w:rPr>
        <w:t xml:space="preserve">drone </w:t>
      </w:r>
      <w:r w:rsidR="005C1549" w:rsidRPr="00AA7D22">
        <w:t xml:space="preserve">system’s unique ability to fly low to the canopy and maintain centimeter precision RTK </w:t>
      </w:r>
      <w:r w:rsidR="005D1FCE">
        <w:rPr>
          <w:lang w:val="en-US"/>
        </w:rPr>
        <w:t>(</w:t>
      </w:r>
      <w:r w:rsidR="005D1FCE">
        <w:rPr>
          <w:rFonts w:ascii="Roboto" w:hAnsi="Roboto"/>
          <w:color w:val="4D5156"/>
          <w:sz w:val="21"/>
          <w:szCs w:val="21"/>
          <w:shd w:val="clear" w:color="auto" w:fill="FFFFFF"/>
          <w:lang w:val="en-US"/>
        </w:rPr>
        <w:t>r</w:t>
      </w:r>
      <w:r w:rsidR="005D1FCE">
        <w:rPr>
          <w:rFonts w:ascii="Roboto" w:hAnsi="Roboto"/>
          <w:color w:val="4D5156"/>
          <w:sz w:val="21"/>
          <w:szCs w:val="21"/>
          <w:shd w:val="clear" w:color="auto" w:fill="FFFFFF"/>
        </w:rPr>
        <w:t>eal-time kinematic positioning</w:t>
      </w:r>
      <w:r w:rsidR="005D1FCE">
        <w:rPr>
          <w:rFonts w:ascii="Roboto" w:hAnsi="Roboto"/>
          <w:color w:val="4D5156"/>
          <w:sz w:val="21"/>
          <w:szCs w:val="21"/>
          <w:shd w:val="clear" w:color="auto" w:fill="FFFFFF"/>
          <w:lang w:val="en-US"/>
        </w:rPr>
        <w:t>)</w:t>
      </w:r>
      <w:r w:rsidR="005D1FCE" w:rsidRPr="00AA7D22">
        <w:t xml:space="preserve"> </w:t>
      </w:r>
      <w:r w:rsidR="005C1549" w:rsidRPr="00AA7D22">
        <w:t>navigation result</w:t>
      </w:r>
      <w:r w:rsidR="005D1FCE">
        <w:rPr>
          <w:lang w:val="en-US"/>
        </w:rPr>
        <w:t>s</w:t>
      </w:r>
      <w:r w:rsidR="005C1549" w:rsidRPr="00AA7D22">
        <w:t xml:space="preserve"> in exceptional levels of detail in the data, revealing features not before seen (Figure 1.0).</w:t>
      </w:r>
    </w:p>
    <w:p w14:paraId="6E976695" w14:textId="77777777" w:rsidR="0023042C" w:rsidRDefault="0023042C" w:rsidP="005C1549"/>
    <w:p w14:paraId="118E89E8" w14:textId="77777777" w:rsidR="0023042C" w:rsidRDefault="0023042C" w:rsidP="0023042C">
      <w:pPr>
        <w:jc w:val="center"/>
      </w:pPr>
      <w:r>
        <w:rPr>
          <w:noProof/>
        </w:rPr>
        <w:lastRenderedPageBreak/>
        <w:drawing>
          <wp:inline distT="0" distB="0" distL="0" distR="0" wp14:anchorId="361F3A84" wp14:editId="4EFD0A83">
            <wp:extent cx="2700000" cy="3600000"/>
            <wp:effectExtent l="0" t="0" r="5715" b="635"/>
            <wp:docPr id="2" name="Picture 2" descr="A helicopter flying over a snowy mount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elicopter flying over a snowy mountain&#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0000" cy="3600000"/>
                    </a:xfrm>
                    <a:prstGeom prst="rect">
                      <a:avLst/>
                    </a:prstGeom>
                    <a:noFill/>
                    <a:ln>
                      <a:noFill/>
                    </a:ln>
                  </pic:spPr>
                </pic:pic>
              </a:graphicData>
            </a:graphic>
          </wp:inline>
        </w:drawing>
      </w:r>
    </w:p>
    <w:p w14:paraId="42181089" w14:textId="77777777" w:rsidR="0023042C" w:rsidRDefault="0023042C" w:rsidP="0023042C">
      <w:pPr>
        <w:jc w:val="center"/>
      </w:pPr>
    </w:p>
    <w:p w14:paraId="1E47B033" w14:textId="11366BC7" w:rsidR="005C1549" w:rsidRPr="003E4A68" w:rsidRDefault="0023042C" w:rsidP="0023042C">
      <w:pPr>
        <w:jc w:val="center"/>
        <w:rPr>
          <w:b/>
          <w:bCs/>
        </w:rPr>
      </w:pPr>
      <w:r w:rsidRPr="003E4A68">
        <w:rPr>
          <w:b/>
          <w:bCs/>
          <w:lang w:val="en-US"/>
        </w:rPr>
        <w:t xml:space="preserve">Photo 1 – Drone </w:t>
      </w:r>
      <w:r w:rsidR="00F85F67">
        <w:rPr>
          <w:b/>
          <w:bCs/>
          <w:lang w:val="en-US"/>
        </w:rPr>
        <w:t>taking</w:t>
      </w:r>
      <w:r w:rsidR="00AE18C0" w:rsidRPr="003E4A68">
        <w:rPr>
          <w:b/>
          <w:bCs/>
          <w:lang w:val="en-US"/>
        </w:rPr>
        <w:t xml:space="preserve"> flight during </w:t>
      </w:r>
      <w:r w:rsidR="00FE08DC" w:rsidRPr="003E4A68">
        <w:rPr>
          <w:b/>
          <w:bCs/>
          <w:lang w:val="en-US"/>
        </w:rPr>
        <w:t>survey over SG dyke</w:t>
      </w:r>
      <w:r w:rsidR="005C1549" w:rsidRPr="003E4A68">
        <w:rPr>
          <w:b/>
          <w:bCs/>
        </w:rPr>
        <w:br/>
      </w:r>
    </w:p>
    <w:p w14:paraId="3F3F43F5" w14:textId="77777777" w:rsidR="005C1549" w:rsidRPr="00AA7D22" w:rsidRDefault="005C1549" w:rsidP="005C1549">
      <w:r w:rsidRPr="00AA7D22">
        <w:t>In addition to the known pegmatites, the EarthEx survey has revealed several other magnetically low lineaments with favorable structural orientations in the vicinity near the SG and GR dykes. The survey will continue over the Thompson Brothers Lithium deposit area this week.</w:t>
      </w:r>
    </w:p>
    <w:p w14:paraId="791EE704" w14:textId="77777777" w:rsidR="005C1549" w:rsidRPr="00AA7D22" w:rsidRDefault="005C1549" w:rsidP="005C1549"/>
    <w:p w14:paraId="31917C90" w14:textId="61E6E805" w:rsidR="005C1549" w:rsidRDefault="005C1549" w:rsidP="005C1549">
      <w:r w:rsidRPr="00AA7D22">
        <w:t xml:space="preserve">Both the SR and GR </w:t>
      </w:r>
      <w:r w:rsidR="005D1FCE">
        <w:rPr>
          <w:lang w:val="en-US"/>
        </w:rPr>
        <w:t xml:space="preserve">dykes </w:t>
      </w:r>
      <w:r w:rsidRPr="00AA7D22">
        <w:t xml:space="preserve">will be the primary targets for drill #3 being </w:t>
      </w:r>
      <w:r w:rsidR="00830C24">
        <w:rPr>
          <w:lang w:val="en-US"/>
        </w:rPr>
        <w:t>mobilized</w:t>
      </w:r>
      <w:r w:rsidRPr="00AA7D22">
        <w:t xml:space="preserve"> by BRL Drilling (</w:t>
      </w:r>
      <w:r w:rsidR="00830C24">
        <w:rPr>
          <w:lang w:val="en-US"/>
        </w:rPr>
        <w:t xml:space="preserve"> </w:t>
      </w:r>
      <w:r w:rsidRPr="00AA7D22">
        <w:t xml:space="preserve">Feburary 2, 2022 - </w:t>
      </w:r>
      <w:r w:rsidR="00911B68">
        <w:fldChar w:fldCharType="begin"/>
      </w:r>
      <w:r w:rsidR="00911B68">
        <w:instrText xml:space="preserve"> HYPERLINK "https://ir.snowlakelithium.com/news-events/press-releases/detail/42/snow-lake-lithium-contracts-additional-drill-to-project" </w:instrText>
      </w:r>
      <w:r w:rsidR="00911B68">
        <w:fldChar w:fldCharType="separate"/>
      </w:r>
      <w:r w:rsidRPr="00675854">
        <w:rPr>
          <w:rStyle w:val="Hyperlink"/>
        </w:rPr>
        <w:t>Snow Lake Lithium Contracts Additional Drill to Project After Extending the Strike Zone on First Hole</w:t>
      </w:r>
      <w:r w:rsidR="00911B68">
        <w:rPr>
          <w:rStyle w:val="Hyperlink"/>
        </w:rPr>
        <w:fldChar w:fldCharType="end"/>
      </w:r>
      <w:r w:rsidR="00830C24">
        <w:rPr>
          <w:lang w:val="en-US"/>
        </w:rPr>
        <w:t xml:space="preserve"> </w:t>
      </w:r>
      <w:r w:rsidRPr="00AA7D22">
        <w:t xml:space="preserve">). </w:t>
      </w:r>
    </w:p>
    <w:p w14:paraId="536BD8FF" w14:textId="6B709583" w:rsidR="00166A61" w:rsidRDefault="00166A61" w:rsidP="005C1549"/>
    <w:p w14:paraId="4C6BB944" w14:textId="71172922" w:rsidR="00166A61" w:rsidRPr="00166A61" w:rsidRDefault="00166A61" w:rsidP="005C1549">
      <w:pPr>
        <w:rPr>
          <w:lang w:val="en-US"/>
        </w:rPr>
      </w:pPr>
      <w:r>
        <w:rPr>
          <w:lang w:val="en-US"/>
        </w:rPr>
        <w:t xml:space="preserve">CEO Philip Gross commented “These are very exciting times for Snow Lake as we continue to progress the project and </w:t>
      </w:r>
      <w:r w:rsidR="00C47DE0">
        <w:rPr>
          <w:lang w:val="en-US"/>
        </w:rPr>
        <w:t>accelerate to</w:t>
      </w:r>
      <w:r w:rsidR="005D1FCE">
        <w:rPr>
          <w:lang w:val="en-US"/>
        </w:rPr>
        <w:t>wards mining and</w:t>
      </w:r>
      <w:r w:rsidR="00C47DE0">
        <w:rPr>
          <w:lang w:val="en-US"/>
        </w:rPr>
        <w:t xml:space="preserve"> full commercial production. The Sherrit</w:t>
      </w:r>
      <w:r w:rsidR="00013B4C">
        <w:rPr>
          <w:lang w:val="en-US"/>
        </w:rPr>
        <w:t>t</w:t>
      </w:r>
      <w:r w:rsidR="00C47DE0">
        <w:rPr>
          <w:lang w:val="en-US"/>
        </w:rPr>
        <w:t xml:space="preserve"> </w:t>
      </w:r>
      <w:r w:rsidR="00C47DE0">
        <w:rPr>
          <w:lang w:val="en-US"/>
        </w:rPr>
        <w:lastRenderedPageBreak/>
        <w:t>Gordon</w:t>
      </w:r>
      <w:r w:rsidR="00013B4C">
        <w:rPr>
          <w:lang w:val="en-US"/>
        </w:rPr>
        <w:t xml:space="preserve"> claims</w:t>
      </w:r>
      <w:r w:rsidR="00C47DE0">
        <w:rPr>
          <w:lang w:val="en-US"/>
        </w:rPr>
        <w:t xml:space="preserve"> </w:t>
      </w:r>
      <w:r w:rsidR="001759EA">
        <w:rPr>
          <w:lang w:val="en-US"/>
        </w:rPr>
        <w:t xml:space="preserve">have a long history of lithium attached to them, dating back to the 1940’s when they were </w:t>
      </w:r>
      <w:r w:rsidR="001F31AF">
        <w:rPr>
          <w:lang w:val="en-US"/>
        </w:rPr>
        <w:t>original</w:t>
      </w:r>
      <w:r w:rsidR="001759EA">
        <w:rPr>
          <w:lang w:val="en-US"/>
        </w:rPr>
        <w:t xml:space="preserve"> drilled</w:t>
      </w:r>
      <w:r w:rsidR="00782114">
        <w:rPr>
          <w:lang w:val="en-US"/>
        </w:rPr>
        <w:t>.  The</w:t>
      </w:r>
      <w:r w:rsidR="000573F4">
        <w:rPr>
          <w:lang w:val="en-US"/>
        </w:rPr>
        <w:t xml:space="preserve"> drone data we </w:t>
      </w:r>
      <w:r w:rsidR="00782114">
        <w:rPr>
          <w:lang w:val="en-US"/>
        </w:rPr>
        <w:t xml:space="preserve">obtained </w:t>
      </w:r>
      <w:r w:rsidR="000573F4">
        <w:rPr>
          <w:lang w:val="en-US"/>
        </w:rPr>
        <w:t>can now identify previous</w:t>
      </w:r>
      <w:r w:rsidR="00EA0682">
        <w:rPr>
          <w:lang w:val="en-US"/>
        </w:rPr>
        <w:t>ly</w:t>
      </w:r>
      <w:r w:rsidR="000573F4">
        <w:rPr>
          <w:lang w:val="en-US"/>
        </w:rPr>
        <w:t xml:space="preserve"> unknown extensions that </w:t>
      </w:r>
      <w:r w:rsidR="00530B53">
        <w:rPr>
          <w:lang w:val="en-US"/>
        </w:rPr>
        <w:t xml:space="preserve">greatly multiply the potential of this property. </w:t>
      </w:r>
      <w:r w:rsidR="003F0E7C">
        <w:rPr>
          <w:lang w:val="en-US"/>
        </w:rPr>
        <w:t xml:space="preserve">With the third drill </w:t>
      </w:r>
      <w:proofErr w:type="spellStart"/>
      <w:r w:rsidR="003F0E7C">
        <w:rPr>
          <w:lang w:val="en-US"/>
        </w:rPr>
        <w:t>en</w:t>
      </w:r>
      <w:proofErr w:type="spellEnd"/>
      <w:r w:rsidR="003F0E7C">
        <w:rPr>
          <w:lang w:val="en-US"/>
        </w:rPr>
        <w:t xml:space="preserve"> route, we are excited to start drilling these anomalies as soon as possible</w:t>
      </w:r>
      <w:r w:rsidR="007E2184">
        <w:rPr>
          <w:lang w:val="en-US"/>
        </w:rPr>
        <w:t xml:space="preserve"> and </w:t>
      </w:r>
      <w:r w:rsidR="00EA0682">
        <w:rPr>
          <w:lang w:val="en-US"/>
        </w:rPr>
        <w:t xml:space="preserve">to begin to </w:t>
      </w:r>
      <w:r w:rsidR="009C1787">
        <w:rPr>
          <w:lang w:val="en-US"/>
        </w:rPr>
        <w:t>establish our</w:t>
      </w:r>
      <w:r w:rsidR="00EA0682">
        <w:rPr>
          <w:lang w:val="en-US"/>
        </w:rPr>
        <w:t xml:space="preserve"> operations that we expect will</w:t>
      </w:r>
      <w:r w:rsidR="009C1787">
        <w:rPr>
          <w:lang w:val="en-US"/>
        </w:rPr>
        <w:t xml:space="preserve"> position </w:t>
      </w:r>
      <w:r w:rsidR="00EA0682">
        <w:rPr>
          <w:lang w:val="en-US"/>
        </w:rPr>
        <w:t xml:space="preserve">us </w:t>
      </w:r>
      <w:r w:rsidR="009C1787">
        <w:rPr>
          <w:lang w:val="en-US"/>
        </w:rPr>
        <w:t xml:space="preserve">as the preeminent carbon neutral lithium supplier to the North American automotive industry </w:t>
      </w:r>
      <w:proofErr w:type="gramStart"/>
      <w:r w:rsidR="009C1787">
        <w:rPr>
          <w:lang w:val="en-US"/>
        </w:rPr>
        <w:t>in the near future</w:t>
      </w:r>
      <w:proofErr w:type="gramEnd"/>
      <w:r w:rsidR="00013B4C">
        <w:rPr>
          <w:lang w:val="en-US"/>
        </w:rPr>
        <w:t>.”</w:t>
      </w:r>
    </w:p>
    <w:p w14:paraId="356480BF" w14:textId="77777777" w:rsidR="005C1549" w:rsidRPr="00AA7D22" w:rsidRDefault="005C1549" w:rsidP="005C1549"/>
    <w:p w14:paraId="6BABF075" w14:textId="7BEF163B" w:rsidR="005C1549" w:rsidRDefault="00665A6B" w:rsidP="005C1549">
      <w:pPr>
        <w:jc w:val="center"/>
        <w:rPr>
          <w:rFonts w:ascii="Calibri" w:hAnsi="Calibri" w:cs="Times New Roman"/>
          <w:color w:val="000000"/>
          <w:lang w:val="en-US"/>
        </w:rPr>
      </w:pPr>
      <w:r>
        <w:rPr>
          <w:rFonts w:ascii="Calibri" w:hAnsi="Calibri" w:cs="Times New Roman"/>
          <w:noProof/>
          <w:color w:val="000000"/>
          <w:lang w:val="en-US"/>
        </w:rPr>
        <w:drawing>
          <wp:inline distT="0" distB="0" distL="0" distR="0" wp14:anchorId="1E34CD79" wp14:editId="0D683AF6">
            <wp:extent cx="5486400" cy="4743450"/>
            <wp:effectExtent l="0" t="0" r="0" b="0"/>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486400" cy="4743450"/>
                    </a:xfrm>
                    <a:prstGeom prst="rect">
                      <a:avLst/>
                    </a:prstGeom>
                  </pic:spPr>
                </pic:pic>
              </a:graphicData>
            </a:graphic>
          </wp:inline>
        </w:drawing>
      </w:r>
    </w:p>
    <w:p w14:paraId="3E34A6E0" w14:textId="2A7A0C9D" w:rsidR="005C1549" w:rsidRPr="005C1549" w:rsidRDefault="005C1549" w:rsidP="005C1549">
      <w:pPr>
        <w:jc w:val="center"/>
        <w:rPr>
          <w:rFonts w:ascii="Calibri" w:hAnsi="Calibri" w:cs="Times New Roman"/>
          <w:b/>
          <w:bCs/>
          <w:color w:val="000000"/>
          <w:lang w:val="en-US"/>
        </w:rPr>
      </w:pPr>
      <w:r w:rsidRPr="005C1549">
        <w:rPr>
          <w:rFonts w:ascii="Calibri" w:hAnsi="Calibri" w:cs="Times New Roman"/>
          <w:b/>
          <w:bCs/>
          <w:color w:val="000000"/>
          <w:lang w:val="en-US"/>
        </w:rPr>
        <w:lastRenderedPageBreak/>
        <w:t>Figure 1.0 Preliminary Magnetic Image (1</w:t>
      </w:r>
      <w:r w:rsidRPr="005C1549">
        <w:rPr>
          <w:rFonts w:ascii="Calibri" w:hAnsi="Calibri" w:cs="Times New Roman"/>
          <w:b/>
          <w:bCs/>
          <w:color w:val="000000"/>
          <w:vertAlign w:val="superscript"/>
          <w:lang w:val="en-US"/>
        </w:rPr>
        <w:t>st</w:t>
      </w:r>
      <w:r w:rsidRPr="005C1549">
        <w:rPr>
          <w:rFonts w:ascii="Calibri" w:hAnsi="Calibri" w:cs="Times New Roman"/>
          <w:b/>
          <w:bCs/>
          <w:color w:val="000000"/>
          <w:lang w:val="en-US"/>
        </w:rPr>
        <w:t xml:space="preserve"> VD) over the SG – Grass River Target Area</w:t>
      </w:r>
    </w:p>
    <w:p w14:paraId="04F2A849" w14:textId="77777777" w:rsidR="005C1549" w:rsidRDefault="005C1549" w:rsidP="005C1549"/>
    <w:p w14:paraId="30D1FB07" w14:textId="6C2EA1E1" w:rsidR="009677D8" w:rsidRPr="00A606C3" w:rsidRDefault="009677D8" w:rsidP="009677D8">
      <w:pPr>
        <w:rPr>
          <w:b/>
          <w:bCs/>
        </w:rPr>
      </w:pPr>
    </w:p>
    <w:p w14:paraId="03DCE1E3" w14:textId="12812DC5" w:rsidR="00D542E3" w:rsidRPr="00A606C3" w:rsidRDefault="00D542E3" w:rsidP="00A606C3">
      <w:pPr>
        <w:jc w:val="center"/>
        <w:rPr>
          <w:b/>
          <w:bCs/>
        </w:rPr>
      </w:pPr>
    </w:p>
    <w:p w14:paraId="1CAFABCE" w14:textId="4BD266A1" w:rsidR="00DA40E0" w:rsidRPr="00DA40E0" w:rsidRDefault="00DA40E0" w:rsidP="00D542E3">
      <w:pPr>
        <w:pStyle w:val="Default"/>
        <w:rPr>
          <w:b/>
          <w:bCs/>
        </w:rPr>
      </w:pPr>
    </w:p>
    <w:p w14:paraId="014FA8C3" w14:textId="77777777" w:rsidR="00EB3EF4" w:rsidRPr="00B95A08" w:rsidRDefault="00EB3EF4" w:rsidP="00B95A08">
      <w:pPr>
        <w:rPr>
          <w:b/>
        </w:rPr>
      </w:pPr>
    </w:p>
    <w:p w14:paraId="5FAF8774" w14:textId="77777777" w:rsidR="00EB3EF4" w:rsidRPr="00B95A08" w:rsidRDefault="00EB3EF4" w:rsidP="00BD0204">
      <w:pPr>
        <w:rPr>
          <w:b/>
        </w:rPr>
      </w:pPr>
    </w:p>
    <w:p w14:paraId="41C09727" w14:textId="6809EBFF" w:rsidR="00E707A3" w:rsidRPr="00C41A1D" w:rsidRDefault="00E707A3" w:rsidP="00BD0204">
      <w:pPr>
        <w:rPr>
          <w:b/>
          <w:bCs/>
        </w:rPr>
      </w:pPr>
      <w:r w:rsidRPr="00C41A1D">
        <w:rPr>
          <w:b/>
          <w:bCs/>
        </w:rPr>
        <w:t>About Snow Lake Resources Ltd.</w:t>
      </w:r>
    </w:p>
    <w:p w14:paraId="14738465" w14:textId="77777777" w:rsidR="00E707A3" w:rsidRPr="00C41A1D" w:rsidRDefault="00E707A3" w:rsidP="00E707A3">
      <w:pPr>
        <w:jc w:val="both"/>
      </w:pPr>
    </w:p>
    <w:p w14:paraId="7B4EE99D" w14:textId="06B521A1" w:rsidR="00E707A3" w:rsidRPr="00C41A1D" w:rsidRDefault="00E707A3" w:rsidP="00E707A3">
      <w:pPr>
        <w:jc w:val="both"/>
      </w:pPr>
      <w:r w:rsidRPr="00C41A1D">
        <w:t xml:space="preserve">Snow Lake Lithium is committed to </w:t>
      </w:r>
      <w:r w:rsidR="002F43F5">
        <w:rPr>
          <w:lang w:val="en-US"/>
        </w:rPr>
        <w:t xml:space="preserve">creating and </w:t>
      </w:r>
      <w:r w:rsidRPr="00C41A1D">
        <w:t>operating a fully renewable and sustainable</w:t>
      </w:r>
      <w:r w:rsidR="00571A57">
        <w:rPr>
          <w:lang w:val="en-US"/>
        </w:rPr>
        <w:t xml:space="preserve"> </w:t>
      </w:r>
      <w:r w:rsidRPr="00C41A1D">
        <w:t>lithium mine that can deliver a completely traceable, carbon neutral and zero harm</w:t>
      </w:r>
      <w:r w:rsidR="00571A57">
        <w:rPr>
          <w:lang w:val="en-US"/>
        </w:rPr>
        <w:t xml:space="preserve"> </w:t>
      </w:r>
      <w:r w:rsidRPr="00C41A1D">
        <w:t>product to the electric vehicle and battery markets. We aspire to not only set the</w:t>
      </w:r>
      <w:r w:rsidR="00571A57">
        <w:rPr>
          <w:lang w:val="en-US"/>
        </w:rPr>
        <w:t xml:space="preserve"> </w:t>
      </w:r>
      <w:r w:rsidRPr="00C41A1D">
        <w:t>standard for responsible lithium mining, but we intend to be the first</w:t>
      </w:r>
      <w:r w:rsidR="00571A57">
        <w:rPr>
          <w:lang w:val="en-US"/>
        </w:rPr>
        <w:t xml:space="preserve"> </w:t>
      </w:r>
      <w:r w:rsidRPr="00C41A1D">
        <w:t>lithium producer in the world to achieve Certified B Corporation status in the process.</w:t>
      </w:r>
    </w:p>
    <w:p w14:paraId="1D651BAE" w14:textId="77777777" w:rsidR="00E707A3" w:rsidRPr="00C41A1D" w:rsidRDefault="00E707A3" w:rsidP="00E707A3">
      <w:pPr>
        <w:jc w:val="both"/>
      </w:pPr>
    </w:p>
    <w:p w14:paraId="4AE3AE90" w14:textId="129A09A8" w:rsidR="00E707A3" w:rsidRPr="00C41A1D" w:rsidRDefault="00E707A3" w:rsidP="00E707A3">
      <w:pPr>
        <w:jc w:val="both"/>
      </w:pPr>
      <w:r w:rsidRPr="00C41A1D">
        <w:t xml:space="preserve">Our </w:t>
      </w:r>
      <w:r w:rsidRPr="00B95A08">
        <w:t xml:space="preserve">wholly owned Thompson Brothers Lithium Project covers a </w:t>
      </w:r>
      <w:r w:rsidR="004D3883" w:rsidRPr="00A606C3">
        <w:t>55,31</w:t>
      </w:r>
      <w:r w:rsidR="004D3883">
        <w:rPr>
          <w:lang w:val="en-US"/>
        </w:rPr>
        <w:t>8</w:t>
      </w:r>
      <w:r w:rsidR="004D3883" w:rsidRPr="00B95A08">
        <w:t xml:space="preserve">-acre </w:t>
      </w:r>
      <w:r w:rsidRPr="00B95A08">
        <w:t xml:space="preserve">site that has only been </w:t>
      </w:r>
      <w:r w:rsidR="004D3883">
        <w:rPr>
          <w:lang w:val="en-US"/>
        </w:rPr>
        <w:t>1</w:t>
      </w:r>
      <w:r w:rsidRPr="00B95A08">
        <w:t xml:space="preserve">% explored and contains an </w:t>
      </w:r>
      <w:r w:rsidR="00D34D5D" w:rsidRPr="00B95A08">
        <w:rPr>
          <w:lang w:val="en-US"/>
        </w:rPr>
        <w:t>identified-to-date 1</w:t>
      </w:r>
      <w:r w:rsidRPr="00B95A08">
        <w:t>1.1 million metric tonnes indicated and inferred resource at 1%</w:t>
      </w:r>
      <w:r w:rsidRPr="00C41A1D">
        <w:t xml:space="preserve"> </w:t>
      </w:r>
      <w:r w:rsidR="00F7141B">
        <w:rPr>
          <w:lang w:val="en-US"/>
        </w:rPr>
        <w:t>Li</w:t>
      </w:r>
      <w:r w:rsidR="00F7141B" w:rsidRPr="00302F10">
        <w:rPr>
          <w:vertAlign w:val="subscript"/>
          <w:lang w:val="en-US"/>
        </w:rPr>
        <w:t>2</w:t>
      </w:r>
      <w:r w:rsidR="00F7141B">
        <w:rPr>
          <w:lang w:val="en-US"/>
        </w:rPr>
        <w:t>O</w:t>
      </w:r>
      <w:r w:rsidRPr="00C41A1D">
        <w:t>.</w:t>
      </w:r>
    </w:p>
    <w:p w14:paraId="1BACA7AD" w14:textId="77777777" w:rsidR="00E707A3" w:rsidRPr="00C41A1D" w:rsidRDefault="00E707A3" w:rsidP="00E707A3">
      <w:pPr>
        <w:jc w:val="both"/>
      </w:pPr>
    </w:p>
    <w:p w14:paraId="49A957C3" w14:textId="77777777" w:rsidR="00E707A3" w:rsidRPr="003530D7" w:rsidRDefault="00E707A3" w:rsidP="00E707A3">
      <w:pPr>
        <w:jc w:val="both"/>
        <w:rPr>
          <w:b/>
          <w:bCs/>
        </w:rPr>
      </w:pPr>
      <w:r w:rsidRPr="003530D7">
        <w:rPr>
          <w:b/>
          <w:bCs/>
        </w:rPr>
        <w:t>Forward Looking Statements</w:t>
      </w:r>
    </w:p>
    <w:p w14:paraId="0098AB5C" w14:textId="0D7D39AB" w:rsidR="00E707A3" w:rsidRPr="00C41A1D" w:rsidRDefault="00E707A3" w:rsidP="00E707A3">
      <w:pPr>
        <w:jc w:val="both"/>
      </w:pPr>
      <w:r w:rsidRPr="00C41A1D">
        <w:t>This press release contains “forward-looking statements” that are subject to substantial risks and uncertainties. All statements, other than statements of historical fact, contained in this press release are forward-looking statements. Forward-looking statements contained in this press release may be identified by the use of words such as “anticipate,” “believe,” “contemplate,” “could,” “estimate,” “expect,” “intend,” “seek,” “may,” “might,” “plan,” “potential,” “predict,” “project,” “target,” “aim,” “should,” “will” “would,” or the negative of these words or other similar expressions, although not all forward-looking statements contain these words. Forward-looking statements are based on Snow Lake Resources Ltd.’s current expectations and are subject to inherent uncertainties, risks and assumptions that are difficult to predict and include statements regarding the expected use of proceeds and expected closing. Further, certain forward-looking statements are based on assumptions as to future events that may not prove to be accurate. These and other risks and uncertainties are described more fully in the section titled “Risk Factors” in the final prospectus related to our public offering filed with the Securities and Exchange Commission</w:t>
      </w:r>
      <w:r w:rsidR="00571A57">
        <w:rPr>
          <w:lang w:val="en-US"/>
        </w:rPr>
        <w:t xml:space="preserve"> and </w:t>
      </w:r>
      <w:r w:rsidR="00571A57">
        <w:rPr>
          <w:lang w:val="en-US"/>
        </w:rPr>
        <w:lastRenderedPageBreak/>
        <w:t>other filings and reports that we file with the Securities and Exchange Commission</w:t>
      </w:r>
      <w:r w:rsidRPr="00C41A1D">
        <w:t>. Forward-looking statements contained in this announcement are made as of this date, and Snow Lake Resources Ltd. undertakes no duty to update such information except as required under applicable law.</w:t>
      </w:r>
    </w:p>
    <w:p w14:paraId="7BF2A1E3" w14:textId="77777777" w:rsidR="00E707A3" w:rsidRPr="00C41A1D" w:rsidRDefault="00E707A3" w:rsidP="00E707A3">
      <w:pPr>
        <w:jc w:val="both"/>
      </w:pPr>
    </w:p>
    <w:p w14:paraId="26398DE2" w14:textId="1E0A1477" w:rsidR="00E707A3" w:rsidRPr="00C41A1D" w:rsidRDefault="00E707A3" w:rsidP="00E707A3">
      <w:pPr>
        <w:spacing w:line="240" w:lineRule="auto"/>
        <w:jc w:val="both"/>
        <w:rPr>
          <w:color w:val="4F81BD" w:themeColor="accent1"/>
        </w:rPr>
      </w:pPr>
      <w:r w:rsidRPr="00C41A1D">
        <w:t xml:space="preserve">Contact:  </w:t>
      </w:r>
      <w:hyperlink r:id="rId15" w:history="1">
        <w:r w:rsidR="00E94CD1" w:rsidRPr="0039439D">
          <w:rPr>
            <w:rStyle w:val="Hyperlink"/>
            <w:lang w:val="en-US"/>
          </w:rPr>
          <w:t>ir</w:t>
        </w:r>
        <w:r w:rsidR="00E94CD1" w:rsidRPr="0039439D">
          <w:rPr>
            <w:rStyle w:val="Hyperlink"/>
          </w:rPr>
          <w:t>@snowlakelithium.com</w:t>
        </w:r>
      </w:hyperlink>
    </w:p>
    <w:p w14:paraId="0904E541" w14:textId="77777777" w:rsidR="00E707A3" w:rsidRPr="00C41A1D" w:rsidRDefault="00E707A3" w:rsidP="00E707A3">
      <w:pPr>
        <w:spacing w:line="240" w:lineRule="auto"/>
        <w:jc w:val="both"/>
      </w:pPr>
    </w:p>
    <w:p w14:paraId="1BDBB366" w14:textId="77777777" w:rsidR="00E707A3" w:rsidRPr="00F257AB" w:rsidRDefault="00665A6B" w:rsidP="00E707A3">
      <w:pPr>
        <w:spacing w:line="240" w:lineRule="auto"/>
        <w:jc w:val="both"/>
        <w:rPr>
          <w:rStyle w:val="Hyperlink"/>
        </w:rPr>
      </w:pPr>
      <w:hyperlink r:id="rId16" w:history="1">
        <w:r w:rsidR="00E707A3" w:rsidRPr="00F257AB">
          <w:rPr>
            <w:rStyle w:val="Hyperlink"/>
          </w:rPr>
          <w:t>www.SnowLakeLithium.com</w:t>
        </w:r>
      </w:hyperlink>
    </w:p>
    <w:p w14:paraId="567E2027" w14:textId="77777777" w:rsidR="00E707A3" w:rsidRPr="00C41A1D" w:rsidRDefault="00E707A3" w:rsidP="00E707A3">
      <w:pPr>
        <w:spacing w:line="240" w:lineRule="auto"/>
        <w:jc w:val="both"/>
      </w:pPr>
    </w:p>
    <w:p w14:paraId="1EEABCE4" w14:textId="37703BE8" w:rsidR="00E707A3" w:rsidRPr="00C41A1D" w:rsidRDefault="00E707A3" w:rsidP="00E707A3">
      <w:pPr>
        <w:spacing w:line="240" w:lineRule="auto"/>
        <w:jc w:val="both"/>
      </w:pPr>
      <w:r w:rsidRPr="00C41A1D">
        <w:t xml:space="preserve">twitter: </w:t>
      </w:r>
      <w:hyperlink r:id="rId17" w:history="1">
        <w:r w:rsidRPr="00F257AB">
          <w:rPr>
            <w:rStyle w:val="Hyperlink"/>
          </w:rPr>
          <w:t>@SnowLakeLithium</w:t>
        </w:r>
      </w:hyperlink>
    </w:p>
    <w:p w14:paraId="65FD959E" w14:textId="77777777" w:rsidR="00AE3289" w:rsidRDefault="00AE3289" w:rsidP="00E707A3">
      <w:pPr>
        <w:spacing w:before="240" w:after="240"/>
      </w:pPr>
    </w:p>
    <w:sectPr w:rsidR="00AE3289" w:rsidSect="00AE3289">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A40A" w14:textId="77777777" w:rsidR="00673A13" w:rsidRDefault="00673A13">
      <w:pPr>
        <w:spacing w:line="240" w:lineRule="auto"/>
      </w:pPr>
      <w:r>
        <w:separator/>
      </w:r>
    </w:p>
  </w:endnote>
  <w:endnote w:type="continuationSeparator" w:id="0">
    <w:p w14:paraId="1ED644AB" w14:textId="77777777" w:rsidR="00673A13" w:rsidRDefault="00673A13">
      <w:pPr>
        <w:spacing w:line="240" w:lineRule="auto"/>
      </w:pPr>
      <w:r>
        <w:continuationSeparator/>
      </w:r>
    </w:p>
  </w:endnote>
  <w:endnote w:type="continuationNotice" w:id="1">
    <w:p w14:paraId="4F63359E" w14:textId="77777777" w:rsidR="00673A13" w:rsidRDefault="00673A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95B0" w14:textId="77777777" w:rsidR="009F7CE2" w:rsidRDefault="009F7CE2"/>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120"/>
      <w:gridCol w:w="3120"/>
      <w:gridCol w:w="3120"/>
    </w:tblGrid>
    <w:tr w:rsidR="009F7CE2" w14:paraId="65FD95B6" w14:textId="77777777" w:rsidTr="00B95A08">
      <w:trPr>
        <w:cantSplit/>
        <w:tblHeader/>
      </w:trPr>
      <w:tc>
        <w:tcPr>
          <w:tcW w:w="31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5FD95B1" w14:textId="77777777" w:rsidR="009F7CE2" w:rsidRDefault="009F7CE2">
          <w:pPr>
            <w:widowControl w:val="0"/>
            <w:spacing w:before="240" w:after="240" w:line="240" w:lineRule="auto"/>
            <w:jc w:val="center"/>
          </w:pPr>
          <w:r>
            <w:t>Legal Address</w:t>
          </w:r>
        </w:p>
        <w:p w14:paraId="65FD95B2" w14:textId="77777777" w:rsidR="009F7CE2" w:rsidRDefault="009F7CE2">
          <w:pPr>
            <w:widowControl w:val="0"/>
            <w:pBdr>
              <w:top w:val="nil"/>
              <w:left w:val="nil"/>
              <w:bottom w:val="nil"/>
              <w:right w:val="nil"/>
              <w:between w:val="nil"/>
            </w:pBdr>
            <w:spacing w:line="240" w:lineRule="auto"/>
            <w:jc w:val="center"/>
          </w:pPr>
          <w:r>
            <w:rPr>
              <w:rFonts w:ascii="Courier New" w:eastAsia="Courier New" w:hAnsi="Courier New" w:cs="Courier New"/>
              <w:sz w:val="19"/>
              <w:szCs w:val="19"/>
            </w:rPr>
            <w:t>242 Hargrave St #1700, Winnipeg, MB R3C 0V1 Canada</w:t>
          </w: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5FD95B3" w14:textId="77777777" w:rsidR="009F7CE2" w:rsidRDefault="009F7CE2">
          <w:pPr>
            <w:widowControl w:val="0"/>
            <w:pBdr>
              <w:top w:val="nil"/>
              <w:left w:val="nil"/>
              <w:bottom w:val="nil"/>
              <w:right w:val="nil"/>
              <w:between w:val="nil"/>
            </w:pBdr>
            <w:spacing w:line="240" w:lineRule="auto"/>
          </w:pPr>
          <w:r>
            <w:rPr>
              <w:rFonts w:ascii="Times New Roman" w:eastAsia="Times New Roman" w:hAnsi="Times New Roman" w:cs="Times New Roman"/>
              <w:sz w:val="24"/>
              <w:szCs w:val="24"/>
            </w:rPr>
            <w:t>www.SnowLakeLithium.com</w:t>
          </w: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5FD95B4" w14:textId="77777777" w:rsidR="009F7CE2" w:rsidRDefault="009F7CE2">
          <w:pPr>
            <w:widowControl w:val="0"/>
            <w:spacing w:before="240" w:after="240" w:line="240" w:lineRule="auto"/>
            <w:jc w:val="center"/>
          </w:pPr>
          <w:r>
            <w:t>Mailing Address</w:t>
          </w:r>
        </w:p>
        <w:p w14:paraId="65FD95B5" w14:textId="77777777" w:rsidR="009F7CE2" w:rsidRDefault="009F7CE2">
          <w:pPr>
            <w:widowControl w:val="0"/>
            <w:pBdr>
              <w:top w:val="nil"/>
              <w:left w:val="nil"/>
              <w:bottom w:val="nil"/>
              <w:right w:val="nil"/>
              <w:between w:val="nil"/>
            </w:pBdr>
            <w:spacing w:line="240" w:lineRule="auto"/>
            <w:jc w:val="center"/>
          </w:pPr>
          <w:r>
            <w:rPr>
              <w:rFonts w:ascii="Courier New" w:eastAsia="Courier New" w:hAnsi="Courier New" w:cs="Courier New"/>
              <w:sz w:val="19"/>
              <w:szCs w:val="19"/>
            </w:rPr>
            <w:t>Snow Lake Resources ltd PO Box 126 Simcoe Ont N3Y 4K8</w:t>
          </w:r>
        </w:p>
      </w:tc>
    </w:tr>
  </w:tbl>
  <w:p w14:paraId="65FD95B7" w14:textId="77777777" w:rsidR="009F7CE2" w:rsidRDefault="009F7C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A69A" w14:textId="77777777" w:rsidR="00673A13" w:rsidRDefault="00673A13">
      <w:pPr>
        <w:spacing w:line="240" w:lineRule="auto"/>
      </w:pPr>
      <w:r>
        <w:separator/>
      </w:r>
    </w:p>
  </w:footnote>
  <w:footnote w:type="continuationSeparator" w:id="0">
    <w:p w14:paraId="7CEA0FFC" w14:textId="77777777" w:rsidR="00673A13" w:rsidRDefault="00673A13">
      <w:pPr>
        <w:spacing w:line="240" w:lineRule="auto"/>
      </w:pPr>
      <w:r>
        <w:continuationSeparator/>
      </w:r>
    </w:p>
  </w:footnote>
  <w:footnote w:type="continuationNotice" w:id="1">
    <w:p w14:paraId="17C41128" w14:textId="77777777" w:rsidR="00673A13" w:rsidRDefault="00673A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A259" w14:textId="77777777" w:rsidR="008B0D6A" w:rsidRDefault="008B0D6A" w:rsidP="008B0D6A">
    <w:pPr>
      <w:jc w:val="center"/>
      <w:rPr>
        <w:lang w:val="en-CA"/>
      </w:rPr>
    </w:pPr>
    <w:r>
      <w:rPr>
        <w:noProof/>
        <w:lang w:val="en-US"/>
      </w:rPr>
      <w:drawing>
        <wp:inline distT="114300" distB="114300" distL="114300" distR="114300" wp14:anchorId="45632DE8" wp14:editId="08E4F0AE">
          <wp:extent cx="4240108" cy="785813"/>
          <wp:effectExtent l="0" t="0" r="0" b="0"/>
          <wp:docPr id="6" name="image2.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picture containing logo&#10;&#10;Description automatically generated"/>
                  <pic:cNvPicPr preferRelativeResize="0"/>
                </pic:nvPicPr>
                <pic:blipFill>
                  <a:blip r:embed="rId1"/>
                  <a:srcRect/>
                  <a:stretch>
                    <a:fillRect/>
                  </a:stretch>
                </pic:blipFill>
                <pic:spPr>
                  <a:xfrm>
                    <a:off x="0" y="0"/>
                    <a:ext cx="4257301" cy="788999"/>
                  </a:xfrm>
                  <a:prstGeom prst="rect">
                    <a:avLst/>
                  </a:prstGeom>
                  <a:ln/>
                </pic:spPr>
              </pic:pic>
            </a:graphicData>
          </a:graphic>
        </wp:inline>
      </w:drawing>
    </w:r>
  </w:p>
  <w:p w14:paraId="1665DAAB" w14:textId="77777777" w:rsidR="008B0D6A" w:rsidRPr="00BB65C9" w:rsidRDefault="008B0D6A" w:rsidP="008B0D6A">
    <w:pPr>
      <w:jc w:val="center"/>
      <w:rPr>
        <w:rFonts w:ascii="Raleway" w:hAnsi="Raleway"/>
        <w:color w:val="18364B"/>
        <w:spacing w:val="40"/>
        <w:w w:val="150"/>
        <w:position w:val="6"/>
        <w:sz w:val="20"/>
        <w:szCs w:val="20"/>
        <w:lang w:val="en-CA"/>
      </w:rPr>
    </w:pPr>
    <w:r>
      <w:rPr>
        <w:rFonts w:ascii="Raleway" w:hAnsi="Raleway"/>
        <w:color w:val="18364B"/>
        <w:spacing w:val="40"/>
        <w:w w:val="150"/>
        <w:position w:val="6"/>
        <w:sz w:val="20"/>
        <w:szCs w:val="20"/>
        <w:lang w:val="en-CA"/>
      </w:rPr>
      <w:t>f</w:t>
    </w:r>
    <w:r w:rsidRPr="00BB65C9">
      <w:rPr>
        <w:rFonts w:ascii="Raleway" w:hAnsi="Raleway"/>
        <w:color w:val="18364B"/>
        <w:spacing w:val="40"/>
        <w:w w:val="150"/>
        <w:position w:val="6"/>
        <w:sz w:val="20"/>
        <w:szCs w:val="20"/>
        <w:lang w:val="en-CA"/>
      </w:rPr>
      <w:t>ully renewable fully electric</w:t>
    </w:r>
  </w:p>
  <w:p w14:paraId="5C829DA6" w14:textId="77777777" w:rsidR="008B0D6A" w:rsidRDefault="008B0D6A" w:rsidP="008B0D6A">
    <w:pPr>
      <w:jc w:val="center"/>
      <w:rPr>
        <w:rFonts w:ascii="Raleway" w:hAnsi="Raleway"/>
        <w:color w:val="18364B"/>
        <w:sz w:val="20"/>
        <w:szCs w:val="20"/>
        <w:lang w:val="en-CA"/>
      </w:rPr>
    </w:pPr>
  </w:p>
  <w:p w14:paraId="19E6C6BE" w14:textId="77777777" w:rsidR="008B0D6A" w:rsidRPr="00DA213C" w:rsidRDefault="008B0D6A" w:rsidP="008B0D6A">
    <w:pPr>
      <w:jc w:val="center"/>
      <w:rPr>
        <w:rFonts w:ascii="Raleway" w:hAnsi="Raleway"/>
        <w:color w:val="18364B"/>
        <w:sz w:val="20"/>
        <w:szCs w:val="20"/>
        <w:lang w:val="en-CA"/>
      </w:rPr>
    </w:pPr>
  </w:p>
  <w:p w14:paraId="65FD95AF" w14:textId="3E030452" w:rsidR="009F7CE2" w:rsidRDefault="009F7CE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F00D3"/>
    <w:multiLevelType w:val="hybridMultilevel"/>
    <w:tmpl w:val="87705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89"/>
    <w:rsid w:val="000014EC"/>
    <w:rsid w:val="000016A6"/>
    <w:rsid w:val="00001BAE"/>
    <w:rsid w:val="00002B76"/>
    <w:rsid w:val="00006022"/>
    <w:rsid w:val="00007760"/>
    <w:rsid w:val="00010BC7"/>
    <w:rsid w:val="00013B4C"/>
    <w:rsid w:val="00013E69"/>
    <w:rsid w:val="0001751C"/>
    <w:rsid w:val="00023954"/>
    <w:rsid w:val="00030E6A"/>
    <w:rsid w:val="0004029F"/>
    <w:rsid w:val="0004775A"/>
    <w:rsid w:val="000573F4"/>
    <w:rsid w:val="000641B1"/>
    <w:rsid w:val="000658EC"/>
    <w:rsid w:val="000727A5"/>
    <w:rsid w:val="00073B9F"/>
    <w:rsid w:val="000751FF"/>
    <w:rsid w:val="000756C3"/>
    <w:rsid w:val="00080732"/>
    <w:rsid w:val="000952C1"/>
    <w:rsid w:val="000A297A"/>
    <w:rsid w:val="000A2EA3"/>
    <w:rsid w:val="000A64E2"/>
    <w:rsid w:val="000A6AD5"/>
    <w:rsid w:val="000B20D5"/>
    <w:rsid w:val="000B6D42"/>
    <w:rsid w:val="000D011A"/>
    <w:rsid w:val="000D3D9F"/>
    <w:rsid w:val="000D6162"/>
    <w:rsid w:val="000E004D"/>
    <w:rsid w:val="000E4104"/>
    <w:rsid w:val="000F75BC"/>
    <w:rsid w:val="0010403F"/>
    <w:rsid w:val="00107052"/>
    <w:rsid w:val="001151A0"/>
    <w:rsid w:val="00116BBC"/>
    <w:rsid w:val="00117587"/>
    <w:rsid w:val="00122366"/>
    <w:rsid w:val="00124663"/>
    <w:rsid w:val="00143A78"/>
    <w:rsid w:val="00152C36"/>
    <w:rsid w:val="00153C3D"/>
    <w:rsid w:val="001540F7"/>
    <w:rsid w:val="00162FB1"/>
    <w:rsid w:val="00165796"/>
    <w:rsid w:val="00166A61"/>
    <w:rsid w:val="001759EA"/>
    <w:rsid w:val="0018171B"/>
    <w:rsid w:val="00183412"/>
    <w:rsid w:val="00187D83"/>
    <w:rsid w:val="001A098B"/>
    <w:rsid w:val="001A41BC"/>
    <w:rsid w:val="001A4C24"/>
    <w:rsid w:val="001A5198"/>
    <w:rsid w:val="001B6A4D"/>
    <w:rsid w:val="001C16E7"/>
    <w:rsid w:val="001C21D1"/>
    <w:rsid w:val="001C28EE"/>
    <w:rsid w:val="001C4F05"/>
    <w:rsid w:val="001C66BA"/>
    <w:rsid w:val="001D628D"/>
    <w:rsid w:val="001D7D28"/>
    <w:rsid w:val="001F12F9"/>
    <w:rsid w:val="001F31AF"/>
    <w:rsid w:val="001F4668"/>
    <w:rsid w:val="00203248"/>
    <w:rsid w:val="00206817"/>
    <w:rsid w:val="00217618"/>
    <w:rsid w:val="0022470D"/>
    <w:rsid w:val="0023042C"/>
    <w:rsid w:val="00231D8F"/>
    <w:rsid w:val="00237A2C"/>
    <w:rsid w:val="0025514E"/>
    <w:rsid w:val="00260D3C"/>
    <w:rsid w:val="00261ECE"/>
    <w:rsid w:val="00274470"/>
    <w:rsid w:val="00276033"/>
    <w:rsid w:val="00276719"/>
    <w:rsid w:val="00292C71"/>
    <w:rsid w:val="00296564"/>
    <w:rsid w:val="002A1215"/>
    <w:rsid w:val="002A286E"/>
    <w:rsid w:val="002B1967"/>
    <w:rsid w:val="002B61D6"/>
    <w:rsid w:val="002C0EE3"/>
    <w:rsid w:val="002C449C"/>
    <w:rsid w:val="002C6A49"/>
    <w:rsid w:val="002C6C1F"/>
    <w:rsid w:val="002D0BA2"/>
    <w:rsid w:val="002D46CD"/>
    <w:rsid w:val="002E19D6"/>
    <w:rsid w:val="002E219F"/>
    <w:rsid w:val="002E372E"/>
    <w:rsid w:val="002E75E9"/>
    <w:rsid w:val="002F0EAD"/>
    <w:rsid w:val="002F43F5"/>
    <w:rsid w:val="002F4AFB"/>
    <w:rsid w:val="002F7AC0"/>
    <w:rsid w:val="003004D3"/>
    <w:rsid w:val="00302414"/>
    <w:rsid w:val="00302F10"/>
    <w:rsid w:val="00303723"/>
    <w:rsid w:val="00304E24"/>
    <w:rsid w:val="00322C74"/>
    <w:rsid w:val="00322CDD"/>
    <w:rsid w:val="0033477A"/>
    <w:rsid w:val="0033723D"/>
    <w:rsid w:val="00344BA1"/>
    <w:rsid w:val="00346C2B"/>
    <w:rsid w:val="00351405"/>
    <w:rsid w:val="003530D7"/>
    <w:rsid w:val="0035630D"/>
    <w:rsid w:val="00360F1A"/>
    <w:rsid w:val="003648DF"/>
    <w:rsid w:val="00382399"/>
    <w:rsid w:val="003954E4"/>
    <w:rsid w:val="003B17ED"/>
    <w:rsid w:val="003B1C68"/>
    <w:rsid w:val="003B5B1A"/>
    <w:rsid w:val="003C17D5"/>
    <w:rsid w:val="003C63E4"/>
    <w:rsid w:val="003C668F"/>
    <w:rsid w:val="003D4895"/>
    <w:rsid w:val="003D65C3"/>
    <w:rsid w:val="003D6F7E"/>
    <w:rsid w:val="003E3C76"/>
    <w:rsid w:val="003E4A68"/>
    <w:rsid w:val="003E729D"/>
    <w:rsid w:val="003F0E7C"/>
    <w:rsid w:val="003F16EE"/>
    <w:rsid w:val="003F45E7"/>
    <w:rsid w:val="003F7BCE"/>
    <w:rsid w:val="004016C2"/>
    <w:rsid w:val="00401A9B"/>
    <w:rsid w:val="0043005F"/>
    <w:rsid w:val="00431F7F"/>
    <w:rsid w:val="00435ED8"/>
    <w:rsid w:val="00454A10"/>
    <w:rsid w:val="00461655"/>
    <w:rsid w:val="004629F1"/>
    <w:rsid w:val="00473849"/>
    <w:rsid w:val="004863B4"/>
    <w:rsid w:val="00487AF7"/>
    <w:rsid w:val="00492EC6"/>
    <w:rsid w:val="004A7F0B"/>
    <w:rsid w:val="004B2149"/>
    <w:rsid w:val="004B3888"/>
    <w:rsid w:val="004C3979"/>
    <w:rsid w:val="004D3883"/>
    <w:rsid w:val="004E2C4D"/>
    <w:rsid w:val="004E4B95"/>
    <w:rsid w:val="004E64B1"/>
    <w:rsid w:val="004F2F51"/>
    <w:rsid w:val="004F3011"/>
    <w:rsid w:val="004F5B19"/>
    <w:rsid w:val="00505E87"/>
    <w:rsid w:val="005061FD"/>
    <w:rsid w:val="0050645B"/>
    <w:rsid w:val="00511C8E"/>
    <w:rsid w:val="005206CC"/>
    <w:rsid w:val="00521A51"/>
    <w:rsid w:val="0052465B"/>
    <w:rsid w:val="00530B53"/>
    <w:rsid w:val="00531F5E"/>
    <w:rsid w:val="00534A60"/>
    <w:rsid w:val="00537601"/>
    <w:rsid w:val="00543DA7"/>
    <w:rsid w:val="00563B87"/>
    <w:rsid w:val="00571A57"/>
    <w:rsid w:val="005729E6"/>
    <w:rsid w:val="00572E86"/>
    <w:rsid w:val="005740D2"/>
    <w:rsid w:val="0059713C"/>
    <w:rsid w:val="005A1082"/>
    <w:rsid w:val="005A7974"/>
    <w:rsid w:val="005B3F35"/>
    <w:rsid w:val="005B4A6D"/>
    <w:rsid w:val="005B7E08"/>
    <w:rsid w:val="005C0793"/>
    <w:rsid w:val="005C1549"/>
    <w:rsid w:val="005C2688"/>
    <w:rsid w:val="005C6719"/>
    <w:rsid w:val="005D1570"/>
    <w:rsid w:val="005D1FCE"/>
    <w:rsid w:val="005D650B"/>
    <w:rsid w:val="005E3D0C"/>
    <w:rsid w:val="005F1B89"/>
    <w:rsid w:val="00625186"/>
    <w:rsid w:val="006335C7"/>
    <w:rsid w:val="006422C2"/>
    <w:rsid w:val="0064290C"/>
    <w:rsid w:val="0064487D"/>
    <w:rsid w:val="00653ACB"/>
    <w:rsid w:val="00656D9D"/>
    <w:rsid w:val="0066154A"/>
    <w:rsid w:val="00663C47"/>
    <w:rsid w:val="00665A6B"/>
    <w:rsid w:val="006724B0"/>
    <w:rsid w:val="00673A13"/>
    <w:rsid w:val="00675854"/>
    <w:rsid w:val="00692F9D"/>
    <w:rsid w:val="00694954"/>
    <w:rsid w:val="006966E5"/>
    <w:rsid w:val="00696E76"/>
    <w:rsid w:val="006A18A1"/>
    <w:rsid w:val="006B2BB2"/>
    <w:rsid w:val="006B2C7A"/>
    <w:rsid w:val="006C09B6"/>
    <w:rsid w:val="006C0EBB"/>
    <w:rsid w:val="006C201F"/>
    <w:rsid w:val="006C3A77"/>
    <w:rsid w:val="006C7031"/>
    <w:rsid w:val="006D058F"/>
    <w:rsid w:val="006D22EE"/>
    <w:rsid w:val="006F05F4"/>
    <w:rsid w:val="007058CC"/>
    <w:rsid w:val="00723295"/>
    <w:rsid w:val="0072600D"/>
    <w:rsid w:val="00727DF0"/>
    <w:rsid w:val="00733302"/>
    <w:rsid w:val="00733A48"/>
    <w:rsid w:val="00734675"/>
    <w:rsid w:val="00736FCC"/>
    <w:rsid w:val="00741934"/>
    <w:rsid w:val="0074690E"/>
    <w:rsid w:val="00751902"/>
    <w:rsid w:val="00755BCE"/>
    <w:rsid w:val="00765CA5"/>
    <w:rsid w:val="007700E4"/>
    <w:rsid w:val="00775D17"/>
    <w:rsid w:val="00782114"/>
    <w:rsid w:val="007A1A49"/>
    <w:rsid w:val="007A2837"/>
    <w:rsid w:val="007A5CDF"/>
    <w:rsid w:val="007B0912"/>
    <w:rsid w:val="007B64A0"/>
    <w:rsid w:val="007C20C6"/>
    <w:rsid w:val="007C5055"/>
    <w:rsid w:val="007D549C"/>
    <w:rsid w:val="007D5712"/>
    <w:rsid w:val="007D63FF"/>
    <w:rsid w:val="007D76C4"/>
    <w:rsid w:val="007E2184"/>
    <w:rsid w:val="007E2F04"/>
    <w:rsid w:val="007E4F2E"/>
    <w:rsid w:val="007F0EDC"/>
    <w:rsid w:val="007F7E0B"/>
    <w:rsid w:val="00801E91"/>
    <w:rsid w:val="00802399"/>
    <w:rsid w:val="008115CD"/>
    <w:rsid w:val="00815DB5"/>
    <w:rsid w:val="00817FC1"/>
    <w:rsid w:val="00820FBB"/>
    <w:rsid w:val="00821F14"/>
    <w:rsid w:val="0082621B"/>
    <w:rsid w:val="00830C24"/>
    <w:rsid w:val="00833E3B"/>
    <w:rsid w:val="0083502F"/>
    <w:rsid w:val="00835BEB"/>
    <w:rsid w:val="00842BAD"/>
    <w:rsid w:val="00844FBA"/>
    <w:rsid w:val="0085366C"/>
    <w:rsid w:val="008542DE"/>
    <w:rsid w:val="00865562"/>
    <w:rsid w:val="00871440"/>
    <w:rsid w:val="008760DF"/>
    <w:rsid w:val="0087793E"/>
    <w:rsid w:val="00882417"/>
    <w:rsid w:val="008918A8"/>
    <w:rsid w:val="00897070"/>
    <w:rsid w:val="008A2EDB"/>
    <w:rsid w:val="008A6C2E"/>
    <w:rsid w:val="008B0D6A"/>
    <w:rsid w:val="008B3659"/>
    <w:rsid w:val="008B3FC4"/>
    <w:rsid w:val="008B6926"/>
    <w:rsid w:val="008C4B8A"/>
    <w:rsid w:val="008C6661"/>
    <w:rsid w:val="008D4837"/>
    <w:rsid w:val="008D7EC5"/>
    <w:rsid w:val="008E26F8"/>
    <w:rsid w:val="008E60FB"/>
    <w:rsid w:val="008F322E"/>
    <w:rsid w:val="00907132"/>
    <w:rsid w:val="00910F8A"/>
    <w:rsid w:val="0091193C"/>
    <w:rsid w:val="00911B68"/>
    <w:rsid w:val="0092018F"/>
    <w:rsid w:val="00920AF4"/>
    <w:rsid w:val="00924887"/>
    <w:rsid w:val="00931A58"/>
    <w:rsid w:val="00933E5A"/>
    <w:rsid w:val="00937E64"/>
    <w:rsid w:val="009403B9"/>
    <w:rsid w:val="00941445"/>
    <w:rsid w:val="00941CDF"/>
    <w:rsid w:val="00945054"/>
    <w:rsid w:val="00946115"/>
    <w:rsid w:val="00952DAA"/>
    <w:rsid w:val="009561FC"/>
    <w:rsid w:val="009677D8"/>
    <w:rsid w:val="0097007F"/>
    <w:rsid w:val="00973C53"/>
    <w:rsid w:val="00975425"/>
    <w:rsid w:val="00981FDB"/>
    <w:rsid w:val="00985208"/>
    <w:rsid w:val="009852BE"/>
    <w:rsid w:val="00986981"/>
    <w:rsid w:val="00994C34"/>
    <w:rsid w:val="00996C39"/>
    <w:rsid w:val="009A119B"/>
    <w:rsid w:val="009A3FD9"/>
    <w:rsid w:val="009A67BD"/>
    <w:rsid w:val="009B5AC6"/>
    <w:rsid w:val="009B5C35"/>
    <w:rsid w:val="009B77F1"/>
    <w:rsid w:val="009C1787"/>
    <w:rsid w:val="009C3D24"/>
    <w:rsid w:val="009C7177"/>
    <w:rsid w:val="009D2CD8"/>
    <w:rsid w:val="009D3876"/>
    <w:rsid w:val="009D45B8"/>
    <w:rsid w:val="009D4685"/>
    <w:rsid w:val="009D6B84"/>
    <w:rsid w:val="009E0E71"/>
    <w:rsid w:val="009E6DBF"/>
    <w:rsid w:val="009E76DE"/>
    <w:rsid w:val="009F3841"/>
    <w:rsid w:val="009F60CB"/>
    <w:rsid w:val="009F66DE"/>
    <w:rsid w:val="009F7CE2"/>
    <w:rsid w:val="00A10FBD"/>
    <w:rsid w:val="00A14670"/>
    <w:rsid w:val="00A1597B"/>
    <w:rsid w:val="00A1625B"/>
    <w:rsid w:val="00A22D64"/>
    <w:rsid w:val="00A247A0"/>
    <w:rsid w:val="00A279DE"/>
    <w:rsid w:val="00A31F36"/>
    <w:rsid w:val="00A3419B"/>
    <w:rsid w:val="00A43173"/>
    <w:rsid w:val="00A543CC"/>
    <w:rsid w:val="00A55705"/>
    <w:rsid w:val="00A606C3"/>
    <w:rsid w:val="00A63776"/>
    <w:rsid w:val="00A71A4B"/>
    <w:rsid w:val="00A725D2"/>
    <w:rsid w:val="00A7336B"/>
    <w:rsid w:val="00A75AE1"/>
    <w:rsid w:val="00A76AB4"/>
    <w:rsid w:val="00A93E6F"/>
    <w:rsid w:val="00A946F7"/>
    <w:rsid w:val="00A96797"/>
    <w:rsid w:val="00AA1C98"/>
    <w:rsid w:val="00AA3C65"/>
    <w:rsid w:val="00AA7D22"/>
    <w:rsid w:val="00AB49D0"/>
    <w:rsid w:val="00AC0D13"/>
    <w:rsid w:val="00AC4384"/>
    <w:rsid w:val="00AC66A9"/>
    <w:rsid w:val="00AD1947"/>
    <w:rsid w:val="00AD410C"/>
    <w:rsid w:val="00AD50B7"/>
    <w:rsid w:val="00AD6F95"/>
    <w:rsid w:val="00AE081A"/>
    <w:rsid w:val="00AE18C0"/>
    <w:rsid w:val="00AE3289"/>
    <w:rsid w:val="00AF4E71"/>
    <w:rsid w:val="00AF5C16"/>
    <w:rsid w:val="00AF722F"/>
    <w:rsid w:val="00B02FDC"/>
    <w:rsid w:val="00B11967"/>
    <w:rsid w:val="00B13596"/>
    <w:rsid w:val="00B22418"/>
    <w:rsid w:val="00B35FAD"/>
    <w:rsid w:val="00B40E7F"/>
    <w:rsid w:val="00B428C8"/>
    <w:rsid w:val="00B46068"/>
    <w:rsid w:val="00B54F38"/>
    <w:rsid w:val="00B55B77"/>
    <w:rsid w:val="00B57F44"/>
    <w:rsid w:val="00B600EA"/>
    <w:rsid w:val="00B66D73"/>
    <w:rsid w:val="00B7693B"/>
    <w:rsid w:val="00B801B4"/>
    <w:rsid w:val="00B81DF4"/>
    <w:rsid w:val="00B827EE"/>
    <w:rsid w:val="00B85C61"/>
    <w:rsid w:val="00B8755C"/>
    <w:rsid w:val="00B95A08"/>
    <w:rsid w:val="00BA0700"/>
    <w:rsid w:val="00BB745F"/>
    <w:rsid w:val="00BD0204"/>
    <w:rsid w:val="00BD244C"/>
    <w:rsid w:val="00BD4DCE"/>
    <w:rsid w:val="00BD669E"/>
    <w:rsid w:val="00BE4A35"/>
    <w:rsid w:val="00BF08D4"/>
    <w:rsid w:val="00BF1359"/>
    <w:rsid w:val="00C05B74"/>
    <w:rsid w:val="00C06790"/>
    <w:rsid w:val="00C0731D"/>
    <w:rsid w:val="00C16915"/>
    <w:rsid w:val="00C17579"/>
    <w:rsid w:val="00C23F4D"/>
    <w:rsid w:val="00C260B3"/>
    <w:rsid w:val="00C34AFC"/>
    <w:rsid w:val="00C3626C"/>
    <w:rsid w:val="00C41A1D"/>
    <w:rsid w:val="00C42E0B"/>
    <w:rsid w:val="00C47DE0"/>
    <w:rsid w:val="00C53893"/>
    <w:rsid w:val="00C5546E"/>
    <w:rsid w:val="00C57A1B"/>
    <w:rsid w:val="00C60FCB"/>
    <w:rsid w:val="00C62346"/>
    <w:rsid w:val="00C62BBB"/>
    <w:rsid w:val="00C72D51"/>
    <w:rsid w:val="00C74BFC"/>
    <w:rsid w:val="00C77697"/>
    <w:rsid w:val="00C82989"/>
    <w:rsid w:val="00C83B1F"/>
    <w:rsid w:val="00C9383E"/>
    <w:rsid w:val="00CA2085"/>
    <w:rsid w:val="00CA375F"/>
    <w:rsid w:val="00CA4B00"/>
    <w:rsid w:val="00CA4EDE"/>
    <w:rsid w:val="00CA63E1"/>
    <w:rsid w:val="00CC0462"/>
    <w:rsid w:val="00CC45FC"/>
    <w:rsid w:val="00CC4720"/>
    <w:rsid w:val="00CE1B54"/>
    <w:rsid w:val="00CE46AC"/>
    <w:rsid w:val="00CF5C2D"/>
    <w:rsid w:val="00D036DF"/>
    <w:rsid w:val="00D06945"/>
    <w:rsid w:val="00D17A74"/>
    <w:rsid w:val="00D23E0E"/>
    <w:rsid w:val="00D25B58"/>
    <w:rsid w:val="00D276BC"/>
    <w:rsid w:val="00D336F1"/>
    <w:rsid w:val="00D34D5D"/>
    <w:rsid w:val="00D35414"/>
    <w:rsid w:val="00D473B1"/>
    <w:rsid w:val="00D47CFA"/>
    <w:rsid w:val="00D503E7"/>
    <w:rsid w:val="00D53787"/>
    <w:rsid w:val="00D53A4B"/>
    <w:rsid w:val="00D542E3"/>
    <w:rsid w:val="00D55241"/>
    <w:rsid w:val="00D55D8C"/>
    <w:rsid w:val="00D70B72"/>
    <w:rsid w:val="00D804DE"/>
    <w:rsid w:val="00D826F2"/>
    <w:rsid w:val="00D86D18"/>
    <w:rsid w:val="00D92EDA"/>
    <w:rsid w:val="00D95804"/>
    <w:rsid w:val="00D961C1"/>
    <w:rsid w:val="00D96BF8"/>
    <w:rsid w:val="00DA1391"/>
    <w:rsid w:val="00DA2C3D"/>
    <w:rsid w:val="00DA40E0"/>
    <w:rsid w:val="00DA724E"/>
    <w:rsid w:val="00DB27C5"/>
    <w:rsid w:val="00DB3921"/>
    <w:rsid w:val="00DB447B"/>
    <w:rsid w:val="00DB4697"/>
    <w:rsid w:val="00DC498C"/>
    <w:rsid w:val="00DD0BBC"/>
    <w:rsid w:val="00DE304B"/>
    <w:rsid w:val="00DE5AED"/>
    <w:rsid w:val="00DE7743"/>
    <w:rsid w:val="00E03770"/>
    <w:rsid w:val="00E04CDA"/>
    <w:rsid w:val="00E0747B"/>
    <w:rsid w:val="00E1049C"/>
    <w:rsid w:val="00E1419E"/>
    <w:rsid w:val="00E16E4A"/>
    <w:rsid w:val="00E172C8"/>
    <w:rsid w:val="00E24A53"/>
    <w:rsid w:val="00E25467"/>
    <w:rsid w:val="00E26D64"/>
    <w:rsid w:val="00E27057"/>
    <w:rsid w:val="00E3014E"/>
    <w:rsid w:val="00E30FAE"/>
    <w:rsid w:val="00E3254B"/>
    <w:rsid w:val="00E53788"/>
    <w:rsid w:val="00E56D95"/>
    <w:rsid w:val="00E57D8E"/>
    <w:rsid w:val="00E608C8"/>
    <w:rsid w:val="00E70006"/>
    <w:rsid w:val="00E707A3"/>
    <w:rsid w:val="00E72E6C"/>
    <w:rsid w:val="00E749F1"/>
    <w:rsid w:val="00E7751F"/>
    <w:rsid w:val="00E837CE"/>
    <w:rsid w:val="00E8404F"/>
    <w:rsid w:val="00E90159"/>
    <w:rsid w:val="00E90D2B"/>
    <w:rsid w:val="00E94CD1"/>
    <w:rsid w:val="00E96958"/>
    <w:rsid w:val="00E97573"/>
    <w:rsid w:val="00EA0682"/>
    <w:rsid w:val="00EA091A"/>
    <w:rsid w:val="00EA6B8A"/>
    <w:rsid w:val="00EB214B"/>
    <w:rsid w:val="00EB25D1"/>
    <w:rsid w:val="00EB3EF4"/>
    <w:rsid w:val="00ED7FCD"/>
    <w:rsid w:val="00EE2105"/>
    <w:rsid w:val="00EE52B7"/>
    <w:rsid w:val="00EE6453"/>
    <w:rsid w:val="00EF5060"/>
    <w:rsid w:val="00EF607C"/>
    <w:rsid w:val="00F0565F"/>
    <w:rsid w:val="00F07C91"/>
    <w:rsid w:val="00F125C4"/>
    <w:rsid w:val="00F16F5B"/>
    <w:rsid w:val="00F257AB"/>
    <w:rsid w:val="00F321F4"/>
    <w:rsid w:val="00F3381E"/>
    <w:rsid w:val="00F345C7"/>
    <w:rsid w:val="00F4195D"/>
    <w:rsid w:val="00F4580D"/>
    <w:rsid w:val="00F575CB"/>
    <w:rsid w:val="00F600E0"/>
    <w:rsid w:val="00F65499"/>
    <w:rsid w:val="00F7141B"/>
    <w:rsid w:val="00F73CB8"/>
    <w:rsid w:val="00F74474"/>
    <w:rsid w:val="00F74DFA"/>
    <w:rsid w:val="00F84C53"/>
    <w:rsid w:val="00F85F67"/>
    <w:rsid w:val="00F90F4F"/>
    <w:rsid w:val="00F91AA5"/>
    <w:rsid w:val="00F942B1"/>
    <w:rsid w:val="00F942FE"/>
    <w:rsid w:val="00FA4223"/>
    <w:rsid w:val="00FB03CB"/>
    <w:rsid w:val="00FC1BC6"/>
    <w:rsid w:val="00FC3D51"/>
    <w:rsid w:val="00FD663C"/>
    <w:rsid w:val="00FD698A"/>
    <w:rsid w:val="00FE08DC"/>
    <w:rsid w:val="00FF58F2"/>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9574"/>
  <w15:docId w15:val="{B02894CB-9B02-F740-A3BF-CE711DD2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37"/>
  </w:style>
  <w:style w:type="paragraph" w:styleId="Heading1">
    <w:name w:val="heading 1"/>
    <w:basedOn w:val="Normal"/>
    <w:next w:val="Normal"/>
    <w:uiPriority w:val="9"/>
    <w:qFormat/>
    <w:rsid w:val="00A10237"/>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A10237"/>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A10237"/>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A10237"/>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A10237"/>
    <w:pPr>
      <w:keepNext/>
      <w:keepLines/>
      <w:spacing w:before="240" w:after="80"/>
      <w:outlineLvl w:val="4"/>
    </w:pPr>
    <w:rPr>
      <w:color w:val="666666"/>
    </w:rPr>
  </w:style>
  <w:style w:type="paragraph" w:styleId="Heading6">
    <w:name w:val="heading 6"/>
    <w:basedOn w:val="Normal"/>
    <w:next w:val="Normal"/>
    <w:uiPriority w:val="9"/>
    <w:semiHidden/>
    <w:unhideWhenUsed/>
    <w:qFormat/>
    <w:rsid w:val="00A1023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rsid w:val="00A10237"/>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E3289"/>
  </w:style>
  <w:style w:type="paragraph" w:styleId="Title">
    <w:name w:val="Title"/>
    <w:basedOn w:val="Normal"/>
    <w:next w:val="Normal"/>
    <w:uiPriority w:val="10"/>
    <w:qFormat/>
    <w:rsid w:val="00A10237"/>
    <w:pPr>
      <w:keepNext/>
      <w:keepLines/>
      <w:spacing w:after="60"/>
    </w:pPr>
    <w:rPr>
      <w:sz w:val="52"/>
      <w:szCs w:val="52"/>
    </w:rPr>
  </w:style>
  <w:style w:type="paragraph" w:styleId="Subtitle">
    <w:name w:val="Subtitle"/>
    <w:basedOn w:val="Normal"/>
    <w:next w:val="Normal"/>
    <w:rsid w:val="00AE3289"/>
    <w:pPr>
      <w:keepNext/>
      <w:keepLines/>
      <w:spacing w:after="320"/>
    </w:pPr>
    <w:rPr>
      <w:color w:val="666666"/>
      <w:sz w:val="30"/>
      <w:szCs w:val="30"/>
    </w:rPr>
  </w:style>
  <w:style w:type="table" w:customStyle="1" w:styleId="a">
    <w:basedOn w:val="TableNormal"/>
    <w:rsid w:val="00A10237"/>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90744D"/>
    <w:pPr>
      <w:spacing w:line="240" w:lineRule="auto"/>
    </w:pPr>
  </w:style>
  <w:style w:type="paragraph" w:styleId="BalloonText">
    <w:name w:val="Balloon Text"/>
    <w:basedOn w:val="Normal"/>
    <w:link w:val="BalloonTextChar"/>
    <w:uiPriority w:val="99"/>
    <w:semiHidden/>
    <w:unhideWhenUsed/>
    <w:rsid w:val="000E527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E527B"/>
    <w:rPr>
      <w:rFonts w:ascii="Lucida Grande" w:hAnsi="Lucida Grande"/>
      <w:sz w:val="18"/>
      <w:szCs w:val="18"/>
    </w:rPr>
  </w:style>
  <w:style w:type="paragraph" w:styleId="Header">
    <w:name w:val="header"/>
    <w:basedOn w:val="Normal"/>
    <w:link w:val="HeaderChar"/>
    <w:unhideWhenUsed/>
    <w:rsid w:val="002E1BB2"/>
    <w:pPr>
      <w:tabs>
        <w:tab w:val="center" w:pos="4680"/>
        <w:tab w:val="right" w:pos="9360"/>
      </w:tabs>
      <w:spacing w:line="240" w:lineRule="auto"/>
    </w:pPr>
  </w:style>
  <w:style w:type="character" w:customStyle="1" w:styleId="HeaderChar">
    <w:name w:val="Header Char"/>
    <w:basedOn w:val="DefaultParagraphFont"/>
    <w:link w:val="Header"/>
    <w:rsid w:val="002E1BB2"/>
  </w:style>
  <w:style w:type="paragraph" w:styleId="Footer">
    <w:name w:val="footer"/>
    <w:basedOn w:val="Normal"/>
    <w:link w:val="FooterChar"/>
    <w:unhideWhenUsed/>
    <w:rsid w:val="002E1BB2"/>
    <w:pPr>
      <w:tabs>
        <w:tab w:val="center" w:pos="4680"/>
        <w:tab w:val="right" w:pos="9360"/>
      </w:tabs>
      <w:spacing w:line="240" w:lineRule="auto"/>
    </w:pPr>
  </w:style>
  <w:style w:type="character" w:customStyle="1" w:styleId="FooterChar">
    <w:name w:val="Footer Char"/>
    <w:basedOn w:val="DefaultParagraphFont"/>
    <w:link w:val="Footer"/>
    <w:rsid w:val="002E1BB2"/>
  </w:style>
  <w:style w:type="table" w:customStyle="1" w:styleId="a0">
    <w:basedOn w:val="TableNormal"/>
    <w:rsid w:val="00AE3289"/>
    <w:tblPr>
      <w:tblStyleRowBandSize w:val="1"/>
      <w:tblStyleColBandSize w:val="1"/>
      <w:tblCellMar>
        <w:top w:w="100" w:type="dxa"/>
        <w:left w:w="100" w:type="dxa"/>
        <w:bottom w:w="100" w:type="dxa"/>
        <w:right w:w="100" w:type="dxa"/>
      </w:tblCellMar>
    </w:tblPr>
  </w:style>
  <w:style w:type="character" w:styleId="Hyperlink">
    <w:name w:val="Hyperlink"/>
    <w:uiPriority w:val="99"/>
    <w:unhideWhenUsed/>
    <w:rsid w:val="00E707A3"/>
    <w:rPr>
      <w:color w:val="0563C1"/>
      <w:u w:val="single"/>
    </w:rPr>
  </w:style>
  <w:style w:type="character" w:styleId="UnresolvedMention">
    <w:name w:val="Unresolved Mention"/>
    <w:basedOn w:val="DefaultParagraphFont"/>
    <w:uiPriority w:val="99"/>
    <w:semiHidden/>
    <w:unhideWhenUsed/>
    <w:rsid w:val="00EB25D1"/>
    <w:rPr>
      <w:color w:val="605E5C"/>
      <w:shd w:val="clear" w:color="auto" w:fill="E1DFDD"/>
    </w:rPr>
  </w:style>
  <w:style w:type="paragraph" w:styleId="ListParagraph">
    <w:name w:val="List Paragraph"/>
    <w:basedOn w:val="Normal"/>
    <w:uiPriority w:val="34"/>
    <w:qFormat/>
    <w:rsid w:val="00E03770"/>
    <w:pPr>
      <w:ind w:left="720"/>
      <w:contextualSpacing/>
    </w:pPr>
  </w:style>
  <w:style w:type="character" w:styleId="FollowedHyperlink">
    <w:name w:val="FollowedHyperlink"/>
    <w:basedOn w:val="DefaultParagraphFont"/>
    <w:uiPriority w:val="99"/>
    <w:semiHidden/>
    <w:unhideWhenUsed/>
    <w:rsid w:val="00C62346"/>
    <w:rPr>
      <w:color w:val="800080" w:themeColor="followedHyperlink"/>
      <w:u w:val="single"/>
    </w:rPr>
  </w:style>
  <w:style w:type="character" w:styleId="CommentReference">
    <w:name w:val="annotation reference"/>
    <w:basedOn w:val="DefaultParagraphFont"/>
    <w:uiPriority w:val="99"/>
    <w:semiHidden/>
    <w:unhideWhenUsed/>
    <w:rsid w:val="00C06790"/>
    <w:rPr>
      <w:sz w:val="16"/>
      <w:szCs w:val="16"/>
    </w:rPr>
  </w:style>
  <w:style w:type="paragraph" w:styleId="CommentText">
    <w:name w:val="annotation text"/>
    <w:basedOn w:val="Normal"/>
    <w:link w:val="CommentTextChar"/>
    <w:uiPriority w:val="99"/>
    <w:semiHidden/>
    <w:unhideWhenUsed/>
    <w:rsid w:val="00C06790"/>
    <w:pPr>
      <w:spacing w:line="240" w:lineRule="auto"/>
    </w:pPr>
    <w:rPr>
      <w:sz w:val="20"/>
      <w:szCs w:val="20"/>
    </w:rPr>
  </w:style>
  <w:style w:type="character" w:customStyle="1" w:styleId="CommentTextChar">
    <w:name w:val="Comment Text Char"/>
    <w:basedOn w:val="DefaultParagraphFont"/>
    <w:link w:val="CommentText"/>
    <w:uiPriority w:val="99"/>
    <w:semiHidden/>
    <w:rsid w:val="00C06790"/>
    <w:rPr>
      <w:sz w:val="20"/>
      <w:szCs w:val="20"/>
    </w:rPr>
  </w:style>
  <w:style w:type="paragraph" w:styleId="CommentSubject">
    <w:name w:val="annotation subject"/>
    <w:basedOn w:val="CommentText"/>
    <w:next w:val="CommentText"/>
    <w:link w:val="CommentSubjectChar"/>
    <w:uiPriority w:val="99"/>
    <w:semiHidden/>
    <w:unhideWhenUsed/>
    <w:rsid w:val="00C06790"/>
    <w:rPr>
      <w:b/>
      <w:bCs/>
    </w:rPr>
  </w:style>
  <w:style w:type="character" w:customStyle="1" w:styleId="CommentSubjectChar">
    <w:name w:val="Comment Subject Char"/>
    <w:basedOn w:val="CommentTextChar"/>
    <w:link w:val="CommentSubject"/>
    <w:uiPriority w:val="99"/>
    <w:semiHidden/>
    <w:rsid w:val="00C06790"/>
    <w:rPr>
      <w:b/>
      <w:bCs/>
      <w:sz w:val="20"/>
      <w:szCs w:val="20"/>
    </w:rPr>
  </w:style>
  <w:style w:type="paragraph" w:customStyle="1" w:styleId="Default">
    <w:name w:val="Default"/>
    <w:rsid w:val="00203248"/>
    <w:pPr>
      <w:autoSpaceDE w:val="0"/>
      <w:autoSpaceDN w:val="0"/>
      <w:adjustRightInd w:val="0"/>
      <w:spacing w:line="240" w:lineRule="auto"/>
    </w:pPr>
    <w:rPr>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63057">
      <w:bodyDiv w:val="1"/>
      <w:marLeft w:val="0"/>
      <w:marRight w:val="0"/>
      <w:marTop w:val="0"/>
      <w:marBottom w:val="0"/>
      <w:divBdr>
        <w:top w:val="none" w:sz="0" w:space="0" w:color="auto"/>
        <w:left w:val="none" w:sz="0" w:space="0" w:color="auto"/>
        <w:bottom w:val="none" w:sz="0" w:space="0" w:color="auto"/>
        <w:right w:val="none" w:sz="0" w:space="0" w:color="auto"/>
      </w:divBdr>
    </w:div>
    <w:div w:id="393629074">
      <w:bodyDiv w:val="1"/>
      <w:marLeft w:val="0"/>
      <w:marRight w:val="0"/>
      <w:marTop w:val="0"/>
      <w:marBottom w:val="0"/>
      <w:divBdr>
        <w:top w:val="none" w:sz="0" w:space="0" w:color="auto"/>
        <w:left w:val="none" w:sz="0" w:space="0" w:color="auto"/>
        <w:bottom w:val="none" w:sz="0" w:space="0" w:color="auto"/>
        <w:right w:val="none" w:sz="0" w:space="0" w:color="auto"/>
      </w:divBdr>
    </w:div>
    <w:div w:id="587427255">
      <w:bodyDiv w:val="1"/>
      <w:marLeft w:val="0"/>
      <w:marRight w:val="0"/>
      <w:marTop w:val="0"/>
      <w:marBottom w:val="0"/>
      <w:divBdr>
        <w:top w:val="none" w:sz="0" w:space="0" w:color="auto"/>
        <w:left w:val="none" w:sz="0" w:space="0" w:color="auto"/>
        <w:bottom w:val="none" w:sz="0" w:space="0" w:color="auto"/>
        <w:right w:val="none" w:sz="0" w:space="0" w:color="auto"/>
      </w:divBdr>
    </w:div>
    <w:div w:id="621695698">
      <w:bodyDiv w:val="1"/>
      <w:marLeft w:val="0"/>
      <w:marRight w:val="0"/>
      <w:marTop w:val="0"/>
      <w:marBottom w:val="0"/>
      <w:divBdr>
        <w:top w:val="none" w:sz="0" w:space="0" w:color="auto"/>
        <w:left w:val="none" w:sz="0" w:space="0" w:color="auto"/>
        <w:bottom w:val="none" w:sz="0" w:space="0" w:color="auto"/>
        <w:right w:val="none" w:sz="0" w:space="0" w:color="auto"/>
      </w:divBdr>
    </w:div>
    <w:div w:id="1234271854">
      <w:bodyDiv w:val="1"/>
      <w:marLeft w:val="0"/>
      <w:marRight w:val="0"/>
      <w:marTop w:val="0"/>
      <w:marBottom w:val="0"/>
      <w:divBdr>
        <w:top w:val="none" w:sz="0" w:space="0" w:color="auto"/>
        <w:left w:val="none" w:sz="0" w:space="0" w:color="auto"/>
        <w:bottom w:val="none" w:sz="0" w:space="0" w:color="auto"/>
        <w:right w:val="none" w:sz="0" w:space="0" w:color="auto"/>
      </w:divBdr>
    </w:div>
    <w:div w:id="1667323751">
      <w:bodyDiv w:val="1"/>
      <w:marLeft w:val="0"/>
      <w:marRight w:val="0"/>
      <w:marTop w:val="0"/>
      <w:marBottom w:val="0"/>
      <w:divBdr>
        <w:top w:val="none" w:sz="0" w:space="0" w:color="auto"/>
        <w:left w:val="none" w:sz="0" w:space="0" w:color="auto"/>
        <w:bottom w:val="none" w:sz="0" w:space="0" w:color="auto"/>
        <w:right w:val="none" w:sz="0" w:space="0" w:color="auto"/>
      </w:divBdr>
    </w:div>
    <w:div w:id="1685937408">
      <w:bodyDiv w:val="1"/>
      <w:marLeft w:val="0"/>
      <w:marRight w:val="0"/>
      <w:marTop w:val="0"/>
      <w:marBottom w:val="0"/>
      <w:divBdr>
        <w:top w:val="none" w:sz="0" w:space="0" w:color="auto"/>
        <w:left w:val="none" w:sz="0" w:space="0" w:color="auto"/>
        <w:bottom w:val="none" w:sz="0" w:space="0" w:color="auto"/>
        <w:right w:val="none" w:sz="0" w:space="0" w:color="auto"/>
      </w:divBdr>
    </w:div>
    <w:div w:id="1758359680">
      <w:bodyDiv w:val="1"/>
      <w:marLeft w:val="0"/>
      <w:marRight w:val="0"/>
      <w:marTop w:val="0"/>
      <w:marBottom w:val="0"/>
      <w:divBdr>
        <w:top w:val="none" w:sz="0" w:space="0" w:color="auto"/>
        <w:left w:val="none" w:sz="0" w:space="0" w:color="auto"/>
        <w:bottom w:val="none" w:sz="0" w:space="0" w:color="auto"/>
        <w:right w:val="none" w:sz="0" w:space="0" w:color="auto"/>
      </w:divBdr>
    </w:div>
    <w:div w:id="1966085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r.snowlakelithium.com/news-events/press-releases/detail/10/snow-lake-resources-ltd-receives-government-grant-for" TargetMode="External"/><Relationship Id="rId17" Type="http://schemas.openxmlformats.org/officeDocument/2006/relationships/hyperlink" Target="https://twitter.com/SnowLakeLithium" TargetMode="External"/><Relationship Id="rId2" Type="http://schemas.openxmlformats.org/officeDocument/2006/relationships/customXml" Target="../customXml/item2.xml"/><Relationship Id="rId16" Type="http://schemas.openxmlformats.org/officeDocument/2006/relationships/hyperlink" Target="http://www.SnowLakeLithiu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r@snowlakelithium.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D377A0215F04489290BB09CCC73AE" ma:contentTypeVersion="13" ma:contentTypeDescription="Create a new document." ma:contentTypeScope="" ma:versionID="480763fc3640ecba70265db488776bd4">
  <xsd:schema xmlns:xsd="http://www.w3.org/2001/XMLSchema" xmlns:xs="http://www.w3.org/2001/XMLSchema" xmlns:p="http://schemas.microsoft.com/office/2006/metadata/properties" xmlns:ns3="af9fbdba-3b95-4931-b7b5-56c8f47dbe75" xmlns:ns4="3c64138d-71c6-41ca-bb8b-a0f3199ce6d9" targetNamespace="http://schemas.microsoft.com/office/2006/metadata/properties" ma:root="true" ma:fieldsID="35bbdb0b522f74cf7bab20852a45c82e" ns3:_="" ns4:_="">
    <xsd:import namespace="af9fbdba-3b95-4931-b7b5-56c8f47dbe75"/>
    <xsd:import namespace="3c64138d-71c6-41ca-bb8b-a0f3199ce6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fbdba-3b95-4931-b7b5-56c8f47db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4138d-71c6-41ca-bb8b-a0f3199ce6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KAAipLZQOkDDU1B5+KSZL3wFNDQ==">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</go:docsCustomData>
</go:gDocsCustomXmlDataStorage>
</file>

<file path=customXml/itemProps1.xml><?xml version="1.0" encoding="utf-8"?>
<ds:datastoreItem xmlns:ds="http://schemas.openxmlformats.org/officeDocument/2006/customXml" ds:itemID="{99B42550-A923-4F61-976C-94B3A62FB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fbdba-3b95-4931-b7b5-56c8f47dbe75"/>
    <ds:schemaRef ds:uri="3c64138d-71c6-41ca-bb8b-a0f3199ce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81ECB-1F60-4475-BAB4-A3BD7B974141}">
  <ds:schemaRefs>
    <ds:schemaRef ds:uri="http://schemas.openxmlformats.org/officeDocument/2006/bibliography"/>
  </ds:schemaRefs>
</ds:datastoreItem>
</file>

<file path=customXml/itemProps3.xml><?xml version="1.0" encoding="utf-8"?>
<ds:datastoreItem xmlns:ds="http://schemas.openxmlformats.org/officeDocument/2006/customXml" ds:itemID="{4049C552-4B92-4BDC-8A33-F5681C303129}">
  <ds:schemaRefs>
    <ds:schemaRef ds:uri="http://schemas.microsoft.com/sharepoint/v3/contenttype/forms"/>
  </ds:schemaRefs>
</ds:datastoreItem>
</file>

<file path=customXml/itemProps4.xml><?xml version="1.0" encoding="utf-8"?>
<ds:datastoreItem xmlns:ds="http://schemas.openxmlformats.org/officeDocument/2006/customXml" ds:itemID="{F01E4E75-FC31-4871-9857-646ECC1D7B8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Buscore Consulting</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Card</dc:creator>
  <cp:lastModifiedBy>Derek Knight</cp:lastModifiedBy>
  <cp:revision>5</cp:revision>
  <cp:lastPrinted>2022-01-07T14:25:00Z</cp:lastPrinted>
  <dcterms:created xsi:type="dcterms:W3CDTF">2022-02-07T17:50:00Z</dcterms:created>
  <dcterms:modified xsi:type="dcterms:W3CDTF">2022-02-07T21:14:00Z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0x01010087DD377A0215F04489290BB09CCC73AE</vt:lpwstr>
  </property>
</Properties>
</file>