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211DDF56" w:rsidR="004A1B2A" w:rsidRPr="00741A7D" w:rsidRDefault="00CE7478"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6E6B1B">
        <w:rPr>
          <w:rFonts w:ascii="Arial" w:eastAsia="Times New Roman" w:hAnsi="Arial" w:cs="Arial"/>
          <w:b/>
          <w:bCs/>
          <w:color w:val="000000"/>
          <w:kern w:val="36"/>
          <w:sz w:val="54"/>
          <w:szCs w:val="54"/>
        </w:rPr>
        <w:t xml:space="preserve"> ACTION </w:t>
      </w:r>
      <w:r w:rsidR="004E6C6F">
        <w:rPr>
          <w:rFonts w:ascii="Arial" w:eastAsia="Times New Roman" w:hAnsi="Arial" w:cs="Arial"/>
          <w:b/>
          <w:bCs/>
          <w:color w:val="000000"/>
          <w:kern w:val="36"/>
          <w:sz w:val="54"/>
          <w:szCs w:val="54"/>
        </w:rPr>
        <w:t>NOTICE</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Pr="00CE7478">
        <w:rPr>
          <w:rFonts w:ascii="Arial" w:eastAsia="Times New Roman" w:hAnsi="Arial" w:cs="Arial"/>
          <w:b/>
          <w:bCs/>
          <w:color w:val="000000"/>
          <w:kern w:val="36"/>
          <w:sz w:val="54"/>
          <w:szCs w:val="54"/>
        </w:rPr>
        <w:t>AbbVie Inc.</w:t>
      </w:r>
      <w:r>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with Losses of $</w:t>
      </w:r>
      <w:r w:rsidR="008D30AC">
        <w:rPr>
          <w:rFonts w:ascii="Arial" w:eastAsia="Times New Roman" w:hAnsi="Arial" w:cs="Arial"/>
          <w:b/>
          <w:bCs/>
          <w:color w:val="000000"/>
          <w:kern w:val="36"/>
          <w:sz w:val="54"/>
          <w:szCs w:val="54"/>
        </w:rPr>
        <w:t>1</w:t>
      </w:r>
      <w:r w:rsidR="004A1B2A" w:rsidRPr="00546AD9">
        <w:rPr>
          <w:rFonts w:ascii="Arial" w:eastAsia="Times New Roman" w:hAnsi="Arial" w:cs="Arial"/>
          <w:b/>
          <w:bCs/>
          <w:color w:val="000000"/>
          <w:kern w:val="36"/>
          <w:sz w:val="54"/>
          <w:szCs w:val="54"/>
        </w:rPr>
        <w:t>00,000 to Contact the Firm</w:t>
      </w:r>
    </w:p>
    <w:p w14:paraId="0EE11B89" w14:textId="53EE5445"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9E1D49">
        <w:rPr>
          <w:rFonts w:ascii="Arial" w:eastAsia="Times New Roman" w:hAnsi="Arial" w:cs="Arial"/>
          <w:b/>
          <w:sz w:val="24"/>
          <w:szCs w:val="24"/>
        </w:rPr>
        <w:t xml:space="preserve">April </w:t>
      </w:r>
      <w:r w:rsidR="00FA6B2F">
        <w:rPr>
          <w:rFonts w:ascii="Arial" w:eastAsia="Times New Roman" w:hAnsi="Arial" w:cs="Arial"/>
          <w:b/>
          <w:sz w:val="24"/>
          <w:szCs w:val="24"/>
        </w:rPr>
        <w:t>7</w:t>
      </w:r>
      <w:r w:rsidR="000C1435">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172474" w:rsidRPr="00172474">
        <w:rPr>
          <w:rFonts w:ascii="Arial" w:hAnsi="Arial" w:cs="Arial"/>
          <w:color w:val="333333"/>
        </w:rPr>
        <w:t xml:space="preserve"> </w:t>
      </w:r>
      <w:r w:rsidR="00CE7478" w:rsidRPr="00CE7478">
        <w:rPr>
          <w:rFonts w:ascii="Arial" w:hAnsi="Arial" w:cs="Arial"/>
          <w:color w:val="333333"/>
          <w:sz w:val="24"/>
          <w:szCs w:val="24"/>
        </w:rPr>
        <w:t>AbbVie Inc.</w:t>
      </w:r>
      <w:r w:rsidR="00CE7478" w:rsidRPr="00CE7478">
        <w:rPr>
          <w:rFonts w:ascii="Arial" w:hAnsi="Arial" w:cs="Arial"/>
          <w:color w:val="333333"/>
          <w:sz w:val="24"/>
          <w:szCs w:val="24"/>
        </w:rPr>
        <w:t xml:space="preserve"> </w:t>
      </w:r>
      <w:r w:rsidR="00690C10" w:rsidRPr="00690C10">
        <w:rPr>
          <w:rFonts w:ascii="Arial" w:hAnsi="Arial" w:cs="Arial"/>
          <w:color w:val="333333"/>
          <w:sz w:val="24"/>
          <w:szCs w:val="24"/>
        </w:rPr>
        <w:t>(“</w:t>
      </w:r>
      <w:r w:rsidR="00CE7478">
        <w:rPr>
          <w:rFonts w:ascii="Arial" w:hAnsi="Arial" w:cs="Arial"/>
          <w:color w:val="333333"/>
          <w:sz w:val="24"/>
          <w:szCs w:val="24"/>
        </w:rPr>
        <w:t>AbbVie</w:t>
      </w:r>
      <w:r w:rsidR="00690C10" w:rsidRPr="00690C10">
        <w:rPr>
          <w:rFonts w:ascii="Arial" w:hAnsi="Arial" w:cs="Arial"/>
          <w:color w:val="26282A"/>
          <w:sz w:val="24"/>
          <w:szCs w:val="24"/>
        </w:rPr>
        <w:t xml:space="preserve">” or “the Company”) </w:t>
      </w:r>
      <w:bookmarkStart w:id="0" w:name="_Hlk81412075"/>
      <w:r w:rsidR="00690C10" w:rsidRPr="00690C10">
        <w:rPr>
          <w:rFonts w:ascii="Arial" w:hAnsi="Arial" w:cs="Arial"/>
          <w:color w:val="26282A"/>
          <w:sz w:val="24"/>
          <w:szCs w:val="24"/>
        </w:rPr>
        <w:t>(</w:t>
      </w:r>
      <w:r w:rsidR="007878E9">
        <w:rPr>
          <w:rFonts w:ascii="Arial" w:hAnsi="Arial" w:cs="Arial"/>
          <w:color w:val="26282A"/>
          <w:sz w:val="24"/>
          <w:szCs w:val="24"/>
        </w:rPr>
        <w:t>NYSE</w:t>
      </w:r>
      <w:r w:rsidR="00690C10" w:rsidRPr="00690C10">
        <w:rPr>
          <w:rFonts w:ascii="Arial" w:hAnsi="Arial" w:cs="Arial"/>
          <w:color w:val="26282A"/>
          <w:sz w:val="24"/>
          <w:szCs w:val="24"/>
        </w:rPr>
        <w:t xml:space="preserve">: </w:t>
      </w:r>
      <w:hyperlink r:id="rId8" w:history="1">
        <w:r w:rsidR="007878E9">
          <w:rPr>
            <w:rStyle w:val="Hyperlink"/>
            <w:rFonts w:ascii="Arial" w:hAnsi="Arial" w:cs="Arial"/>
            <w:sz w:val="24"/>
            <w:szCs w:val="24"/>
          </w:rPr>
          <w:t>ABBV</w:t>
        </w:r>
      </w:hyperlink>
      <w:bookmarkEnd w:id="0"/>
      <w:r w:rsidR="00690C10" w:rsidRPr="00690C10">
        <w:rPr>
          <w:rFonts w:ascii="Arial" w:hAnsi="Arial" w:cs="Arial"/>
          <w:color w:val="333333"/>
          <w:sz w:val="24"/>
          <w:szCs w:val="24"/>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2351B27A"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241C1A">
        <w:rPr>
          <w:rFonts w:ascii="Arial" w:eastAsia="Times New Roman" w:hAnsi="Arial" w:cs="Arial"/>
          <w:color w:val="26282A"/>
          <w:sz w:val="24"/>
          <w:szCs w:val="24"/>
        </w:rPr>
        <w:t>April</w:t>
      </w:r>
      <w:r w:rsidR="00E75845">
        <w:rPr>
          <w:rFonts w:ascii="Arial" w:eastAsia="Times New Roman" w:hAnsi="Arial" w:cs="Arial"/>
          <w:color w:val="26282A"/>
          <w:sz w:val="24"/>
          <w:szCs w:val="24"/>
        </w:rPr>
        <w:t xml:space="preserve"> </w:t>
      </w:r>
      <w:r w:rsidR="00241C1A">
        <w:rPr>
          <w:rFonts w:ascii="Arial" w:eastAsia="Times New Roman" w:hAnsi="Arial" w:cs="Arial"/>
          <w:color w:val="26282A"/>
          <w:sz w:val="24"/>
          <w:szCs w:val="24"/>
        </w:rPr>
        <w:t>30</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241C1A">
        <w:rPr>
          <w:rFonts w:ascii="Arial" w:eastAsia="Times New Roman" w:hAnsi="Arial" w:cs="Arial"/>
          <w:color w:val="26282A"/>
          <w:sz w:val="24"/>
          <w:szCs w:val="24"/>
        </w:rPr>
        <w:t>21</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BA2FAB">
        <w:rPr>
          <w:rFonts w:ascii="Arial" w:eastAsia="Times New Roman" w:hAnsi="Arial" w:cs="Arial"/>
          <w:color w:val="26282A"/>
          <w:sz w:val="24"/>
          <w:szCs w:val="24"/>
        </w:rPr>
        <w:t>August</w:t>
      </w:r>
      <w:r w:rsidR="00C41856">
        <w:rPr>
          <w:rFonts w:ascii="Arial" w:eastAsia="Times New Roman" w:hAnsi="Arial" w:cs="Arial"/>
          <w:color w:val="26282A"/>
          <w:sz w:val="24"/>
          <w:szCs w:val="24"/>
        </w:rPr>
        <w:t xml:space="preserve"> </w:t>
      </w:r>
      <w:r w:rsidR="00BA2FAB">
        <w:rPr>
          <w:rFonts w:ascii="Arial" w:eastAsia="Times New Roman" w:hAnsi="Arial" w:cs="Arial"/>
          <w:color w:val="26282A"/>
          <w:sz w:val="24"/>
          <w:szCs w:val="24"/>
        </w:rPr>
        <w:t>31</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BA2FAB">
        <w:rPr>
          <w:rFonts w:ascii="Arial" w:eastAsia="Times New Roman" w:hAnsi="Arial" w:cs="Arial"/>
          <w:color w:val="26282A"/>
          <w:sz w:val="24"/>
          <w:szCs w:val="24"/>
        </w:rPr>
        <w:t>1</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FA44C5">
        <w:rPr>
          <w:rFonts w:ascii="Arial" w:eastAsia="Times New Roman" w:hAnsi="Arial" w:cs="Arial"/>
          <w:color w:val="26282A"/>
          <w:sz w:val="24"/>
          <w:szCs w:val="24"/>
        </w:rPr>
        <w:t>June</w:t>
      </w:r>
      <w:r w:rsidR="000D1CAB">
        <w:rPr>
          <w:rFonts w:ascii="Arial" w:eastAsia="Times New Roman" w:hAnsi="Arial" w:cs="Arial"/>
          <w:color w:val="26282A"/>
          <w:sz w:val="24"/>
          <w:szCs w:val="24"/>
        </w:rPr>
        <w:t xml:space="preserve"> </w:t>
      </w:r>
      <w:r w:rsidR="00BA2FAB">
        <w:rPr>
          <w:rFonts w:ascii="Arial" w:eastAsia="Times New Roman" w:hAnsi="Arial" w:cs="Arial"/>
          <w:color w:val="26282A"/>
          <w:sz w:val="24"/>
          <w:szCs w:val="24"/>
        </w:rPr>
        <w:t>6</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5301E7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1BFE7A08"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A7724A" w:rsidRPr="00A7724A">
          <w:rPr>
            <w:rStyle w:val="Hyperlink"/>
            <w:rFonts w:ascii="Arial" w:hAnsi="Arial" w:cs="Arial"/>
            <w:sz w:val="24"/>
            <w:szCs w:val="24"/>
          </w:rPr>
          <w:t>bschall@schallfirm.com</w:t>
        </w:r>
      </w:hyperlink>
      <w:r w:rsidRPr="00A7724A">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0CDA49"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EA3559">
        <w:rPr>
          <w:rFonts w:ascii="Arial" w:eastAsia="Times New Roman" w:hAnsi="Arial" w:cs="Arial"/>
          <w:color w:val="26282A"/>
          <w:sz w:val="24"/>
          <w:szCs w:val="24"/>
        </w:rPr>
        <w:t>.</w:t>
      </w:r>
      <w:r w:rsidR="00B72221">
        <w:rPr>
          <w:rFonts w:ascii="Arial" w:eastAsia="Times New Roman" w:hAnsi="Arial" w:cs="Arial"/>
          <w:color w:val="26282A"/>
          <w:sz w:val="24"/>
          <w:szCs w:val="24"/>
        </w:rPr>
        <w:t xml:space="preserve"> The FDA’s safety concerns about JAK inhibitors such as Pfizer’s </w:t>
      </w:r>
      <w:r w:rsidR="00B72221" w:rsidRPr="00B72221">
        <w:rPr>
          <w:rFonts w:ascii="Arial" w:eastAsia="Times New Roman" w:hAnsi="Arial" w:cs="Arial"/>
          <w:color w:val="26282A"/>
          <w:sz w:val="24"/>
          <w:szCs w:val="24"/>
        </w:rPr>
        <w:t>Xeljanz</w:t>
      </w:r>
      <w:r w:rsidR="00B72221">
        <w:rPr>
          <w:rFonts w:ascii="Arial" w:eastAsia="Times New Roman" w:hAnsi="Arial" w:cs="Arial"/>
          <w:color w:val="26282A"/>
          <w:sz w:val="24"/>
          <w:szCs w:val="24"/>
        </w:rPr>
        <w:t xml:space="preserve"> extended to AbbVie’s </w:t>
      </w:r>
      <w:r w:rsidR="00B72221" w:rsidRPr="00B72221">
        <w:rPr>
          <w:rFonts w:ascii="Arial" w:eastAsia="Times New Roman" w:hAnsi="Arial" w:cs="Arial"/>
          <w:color w:val="26282A"/>
          <w:sz w:val="24"/>
          <w:szCs w:val="24"/>
        </w:rPr>
        <w:t>Rinvoq</w:t>
      </w:r>
      <w:r w:rsidR="00B72221">
        <w:rPr>
          <w:rFonts w:ascii="Arial" w:eastAsia="Times New Roman" w:hAnsi="Arial" w:cs="Arial"/>
          <w:color w:val="26282A"/>
          <w:sz w:val="24"/>
          <w:szCs w:val="24"/>
        </w:rPr>
        <w:t xml:space="preserve">. </w:t>
      </w:r>
      <w:r w:rsidR="00CC62B1">
        <w:rPr>
          <w:rFonts w:ascii="Arial" w:eastAsia="Times New Roman" w:hAnsi="Arial" w:cs="Arial"/>
          <w:color w:val="26282A"/>
          <w:sz w:val="24"/>
          <w:szCs w:val="24"/>
        </w:rPr>
        <w:t xml:space="preserve">It was likely that the FDA would delay approval of additional treatment indications for Rinvoq and would require additional safety warnings for the drug. </w:t>
      </w:r>
      <w:r w:rsidR="007E3014">
        <w:rPr>
          <w:rFonts w:ascii="Arial" w:eastAsia="Times New Roman" w:hAnsi="Arial" w:cs="Arial"/>
          <w:color w:val="26282A"/>
          <w:sz w:val="24"/>
          <w:szCs w:val="24"/>
        </w:rPr>
        <w:t>Based on these facts, the Company’s public statements were false and materially misleading throughout the class period. When the market learned the truth about AbbVie, investors suffered damages.</w:t>
      </w:r>
    </w:p>
    <w:p w14:paraId="343E2E5D" w14:textId="7CDC8185" w:rsidR="00223EDF" w:rsidRDefault="000A111F"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lastRenderedPageBreak/>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A111F"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A111F"/>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7B94" w14:textId="77777777" w:rsidR="000A111F" w:rsidRDefault="000A111F" w:rsidP="002C6C77">
      <w:pPr>
        <w:spacing w:after="0" w:line="240" w:lineRule="auto"/>
      </w:pPr>
      <w:r>
        <w:separator/>
      </w:r>
    </w:p>
  </w:endnote>
  <w:endnote w:type="continuationSeparator" w:id="0">
    <w:p w14:paraId="563E8523" w14:textId="77777777" w:rsidR="000A111F" w:rsidRDefault="000A111F"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1E9B" w14:textId="77777777" w:rsidR="000A111F" w:rsidRDefault="000A111F" w:rsidP="002C6C77">
      <w:pPr>
        <w:spacing w:after="0" w:line="240" w:lineRule="auto"/>
      </w:pPr>
      <w:r>
        <w:separator/>
      </w:r>
    </w:p>
  </w:footnote>
  <w:footnote w:type="continuationSeparator" w:id="0">
    <w:p w14:paraId="15C95EAE" w14:textId="77777777" w:rsidR="000A111F" w:rsidRDefault="000A111F"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5362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3D00"/>
    <w:rsid w:val="0002431C"/>
    <w:rsid w:val="000243B3"/>
    <w:rsid w:val="00026A42"/>
    <w:rsid w:val="000302D9"/>
    <w:rsid w:val="00030518"/>
    <w:rsid w:val="00030AEF"/>
    <w:rsid w:val="000336EF"/>
    <w:rsid w:val="00034BF8"/>
    <w:rsid w:val="00035D76"/>
    <w:rsid w:val="00036E00"/>
    <w:rsid w:val="00037FBF"/>
    <w:rsid w:val="000409EF"/>
    <w:rsid w:val="00040A8C"/>
    <w:rsid w:val="00040E82"/>
    <w:rsid w:val="0004136B"/>
    <w:rsid w:val="00041A8A"/>
    <w:rsid w:val="0004206A"/>
    <w:rsid w:val="00043478"/>
    <w:rsid w:val="00043908"/>
    <w:rsid w:val="00046407"/>
    <w:rsid w:val="00047996"/>
    <w:rsid w:val="00050927"/>
    <w:rsid w:val="00050D5E"/>
    <w:rsid w:val="000521D4"/>
    <w:rsid w:val="00053158"/>
    <w:rsid w:val="0005396E"/>
    <w:rsid w:val="00053DAF"/>
    <w:rsid w:val="00053E81"/>
    <w:rsid w:val="00060DF0"/>
    <w:rsid w:val="000613BC"/>
    <w:rsid w:val="00062B53"/>
    <w:rsid w:val="00064BD9"/>
    <w:rsid w:val="00065803"/>
    <w:rsid w:val="00065FD6"/>
    <w:rsid w:val="000663B5"/>
    <w:rsid w:val="00066DA6"/>
    <w:rsid w:val="0006782D"/>
    <w:rsid w:val="00067B76"/>
    <w:rsid w:val="000701E1"/>
    <w:rsid w:val="0007218E"/>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7C67"/>
    <w:rsid w:val="00097F09"/>
    <w:rsid w:val="000A0A5D"/>
    <w:rsid w:val="000A0FB1"/>
    <w:rsid w:val="000A111F"/>
    <w:rsid w:val="000A3F39"/>
    <w:rsid w:val="000A53AC"/>
    <w:rsid w:val="000A5E7C"/>
    <w:rsid w:val="000A6B0F"/>
    <w:rsid w:val="000A7BB1"/>
    <w:rsid w:val="000B37A0"/>
    <w:rsid w:val="000B4956"/>
    <w:rsid w:val="000B5FED"/>
    <w:rsid w:val="000B6A1D"/>
    <w:rsid w:val="000B6B3B"/>
    <w:rsid w:val="000B7F72"/>
    <w:rsid w:val="000C1435"/>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607F"/>
    <w:rsid w:val="000D6C3A"/>
    <w:rsid w:val="000E1B6C"/>
    <w:rsid w:val="000E468F"/>
    <w:rsid w:val="000E49BB"/>
    <w:rsid w:val="000E77DD"/>
    <w:rsid w:val="000F035A"/>
    <w:rsid w:val="000F092B"/>
    <w:rsid w:val="000F1A8C"/>
    <w:rsid w:val="000F3FBB"/>
    <w:rsid w:val="000F4E54"/>
    <w:rsid w:val="000F631B"/>
    <w:rsid w:val="000F6723"/>
    <w:rsid w:val="000F6B20"/>
    <w:rsid w:val="00100725"/>
    <w:rsid w:val="00103FCA"/>
    <w:rsid w:val="00104B55"/>
    <w:rsid w:val="00106BED"/>
    <w:rsid w:val="00106BF9"/>
    <w:rsid w:val="00110951"/>
    <w:rsid w:val="00112969"/>
    <w:rsid w:val="001144F1"/>
    <w:rsid w:val="00115014"/>
    <w:rsid w:val="001157BB"/>
    <w:rsid w:val="00115B0C"/>
    <w:rsid w:val="00116565"/>
    <w:rsid w:val="00116A2B"/>
    <w:rsid w:val="00117355"/>
    <w:rsid w:val="0012242D"/>
    <w:rsid w:val="0012311C"/>
    <w:rsid w:val="00123FEA"/>
    <w:rsid w:val="001243F1"/>
    <w:rsid w:val="00124478"/>
    <w:rsid w:val="0012509C"/>
    <w:rsid w:val="00126648"/>
    <w:rsid w:val="00127C03"/>
    <w:rsid w:val="001305A4"/>
    <w:rsid w:val="0013095E"/>
    <w:rsid w:val="0013409F"/>
    <w:rsid w:val="0013549D"/>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A93"/>
    <w:rsid w:val="00163C83"/>
    <w:rsid w:val="00163DFF"/>
    <w:rsid w:val="00163F46"/>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FEA"/>
    <w:rsid w:val="0018670C"/>
    <w:rsid w:val="00187F9B"/>
    <w:rsid w:val="0019240B"/>
    <w:rsid w:val="00192655"/>
    <w:rsid w:val="0019399A"/>
    <w:rsid w:val="00194D9F"/>
    <w:rsid w:val="001A0896"/>
    <w:rsid w:val="001A1AB1"/>
    <w:rsid w:val="001A1E79"/>
    <w:rsid w:val="001A4517"/>
    <w:rsid w:val="001B0906"/>
    <w:rsid w:val="001B3064"/>
    <w:rsid w:val="001B3828"/>
    <w:rsid w:val="001B5EBF"/>
    <w:rsid w:val="001B6151"/>
    <w:rsid w:val="001B6BCB"/>
    <w:rsid w:val="001B7472"/>
    <w:rsid w:val="001C0C9D"/>
    <w:rsid w:val="001C2577"/>
    <w:rsid w:val="001C2743"/>
    <w:rsid w:val="001C32FF"/>
    <w:rsid w:val="001C3707"/>
    <w:rsid w:val="001C450F"/>
    <w:rsid w:val="001C5834"/>
    <w:rsid w:val="001C5B45"/>
    <w:rsid w:val="001C6ED3"/>
    <w:rsid w:val="001D08EF"/>
    <w:rsid w:val="001D0A10"/>
    <w:rsid w:val="001D2BAE"/>
    <w:rsid w:val="001D3746"/>
    <w:rsid w:val="001D4A09"/>
    <w:rsid w:val="001D5691"/>
    <w:rsid w:val="001D5D9A"/>
    <w:rsid w:val="001D796E"/>
    <w:rsid w:val="001E11AF"/>
    <w:rsid w:val="001E1390"/>
    <w:rsid w:val="001E3311"/>
    <w:rsid w:val="001E3DAD"/>
    <w:rsid w:val="001E4FF1"/>
    <w:rsid w:val="001E5AB2"/>
    <w:rsid w:val="001E6B81"/>
    <w:rsid w:val="001E7BA6"/>
    <w:rsid w:val="001E7BDF"/>
    <w:rsid w:val="001E7C97"/>
    <w:rsid w:val="001F0F09"/>
    <w:rsid w:val="001F1888"/>
    <w:rsid w:val="001F2E47"/>
    <w:rsid w:val="001F348F"/>
    <w:rsid w:val="001F4AED"/>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22"/>
    <w:rsid w:val="00231DF3"/>
    <w:rsid w:val="002328B2"/>
    <w:rsid w:val="00232B2F"/>
    <w:rsid w:val="00234A2D"/>
    <w:rsid w:val="002362B5"/>
    <w:rsid w:val="00237AEA"/>
    <w:rsid w:val="00240E6A"/>
    <w:rsid w:val="002418CF"/>
    <w:rsid w:val="00241C1A"/>
    <w:rsid w:val="00242825"/>
    <w:rsid w:val="002458C1"/>
    <w:rsid w:val="002464E3"/>
    <w:rsid w:val="00246B8F"/>
    <w:rsid w:val="00247519"/>
    <w:rsid w:val="00253C96"/>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217B"/>
    <w:rsid w:val="0027220C"/>
    <w:rsid w:val="0027369E"/>
    <w:rsid w:val="00273AF0"/>
    <w:rsid w:val="00276D13"/>
    <w:rsid w:val="00277D8B"/>
    <w:rsid w:val="00280548"/>
    <w:rsid w:val="0028101B"/>
    <w:rsid w:val="00283AAC"/>
    <w:rsid w:val="0028419F"/>
    <w:rsid w:val="00285CA1"/>
    <w:rsid w:val="002866BE"/>
    <w:rsid w:val="00290216"/>
    <w:rsid w:val="002920E8"/>
    <w:rsid w:val="0029267F"/>
    <w:rsid w:val="0029359C"/>
    <w:rsid w:val="00294292"/>
    <w:rsid w:val="002949F4"/>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012"/>
    <w:rsid w:val="002C7411"/>
    <w:rsid w:val="002C74E7"/>
    <w:rsid w:val="002D0723"/>
    <w:rsid w:val="002D2C78"/>
    <w:rsid w:val="002D31DF"/>
    <w:rsid w:val="002D4F35"/>
    <w:rsid w:val="002D54DB"/>
    <w:rsid w:val="002D5BA3"/>
    <w:rsid w:val="002D7995"/>
    <w:rsid w:val="002D7B02"/>
    <w:rsid w:val="002D7B2F"/>
    <w:rsid w:val="002D7FBB"/>
    <w:rsid w:val="002E098A"/>
    <w:rsid w:val="002E3133"/>
    <w:rsid w:val="002E31E1"/>
    <w:rsid w:val="002E48F1"/>
    <w:rsid w:val="002E53CE"/>
    <w:rsid w:val="002E5D70"/>
    <w:rsid w:val="002E7F21"/>
    <w:rsid w:val="002F006C"/>
    <w:rsid w:val="002F12B1"/>
    <w:rsid w:val="002F1880"/>
    <w:rsid w:val="002F24D1"/>
    <w:rsid w:val="002F4B2A"/>
    <w:rsid w:val="002F52AC"/>
    <w:rsid w:val="002F5FE0"/>
    <w:rsid w:val="002F7F60"/>
    <w:rsid w:val="00301990"/>
    <w:rsid w:val="00303E68"/>
    <w:rsid w:val="00304C23"/>
    <w:rsid w:val="00306B23"/>
    <w:rsid w:val="003077C9"/>
    <w:rsid w:val="00311013"/>
    <w:rsid w:val="003114C6"/>
    <w:rsid w:val="00311B4B"/>
    <w:rsid w:val="00314882"/>
    <w:rsid w:val="003178AE"/>
    <w:rsid w:val="00320507"/>
    <w:rsid w:val="00321E05"/>
    <w:rsid w:val="00322477"/>
    <w:rsid w:val="00323350"/>
    <w:rsid w:val="0032374A"/>
    <w:rsid w:val="00324FFC"/>
    <w:rsid w:val="0032576E"/>
    <w:rsid w:val="00332BA7"/>
    <w:rsid w:val="0033357D"/>
    <w:rsid w:val="00333C86"/>
    <w:rsid w:val="0033489A"/>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2DAA"/>
    <w:rsid w:val="00363DCF"/>
    <w:rsid w:val="0036461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621D"/>
    <w:rsid w:val="0037707E"/>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1D92"/>
    <w:rsid w:val="003C4AF8"/>
    <w:rsid w:val="003C515E"/>
    <w:rsid w:val="003C6037"/>
    <w:rsid w:val="003C6BC2"/>
    <w:rsid w:val="003C755E"/>
    <w:rsid w:val="003C7856"/>
    <w:rsid w:val="003C7897"/>
    <w:rsid w:val="003C7BA0"/>
    <w:rsid w:val="003D0568"/>
    <w:rsid w:val="003D0FEC"/>
    <w:rsid w:val="003D2A86"/>
    <w:rsid w:val="003D48ED"/>
    <w:rsid w:val="003D4B91"/>
    <w:rsid w:val="003D7563"/>
    <w:rsid w:val="003D79DA"/>
    <w:rsid w:val="003E09F4"/>
    <w:rsid w:val="003E2F3A"/>
    <w:rsid w:val="003E3BFB"/>
    <w:rsid w:val="003E3EB9"/>
    <w:rsid w:val="003E4379"/>
    <w:rsid w:val="003E497A"/>
    <w:rsid w:val="003E52A5"/>
    <w:rsid w:val="003E7D35"/>
    <w:rsid w:val="003F12DE"/>
    <w:rsid w:val="003F19A8"/>
    <w:rsid w:val="003F1EA9"/>
    <w:rsid w:val="003F3C03"/>
    <w:rsid w:val="003F51C7"/>
    <w:rsid w:val="003F6021"/>
    <w:rsid w:val="003F654C"/>
    <w:rsid w:val="003F6EB1"/>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2768"/>
    <w:rsid w:val="004533E2"/>
    <w:rsid w:val="0045789D"/>
    <w:rsid w:val="00457E55"/>
    <w:rsid w:val="00460243"/>
    <w:rsid w:val="00460C19"/>
    <w:rsid w:val="00461CB9"/>
    <w:rsid w:val="00466405"/>
    <w:rsid w:val="00466B2C"/>
    <w:rsid w:val="00467E54"/>
    <w:rsid w:val="00470004"/>
    <w:rsid w:val="004700DB"/>
    <w:rsid w:val="00471726"/>
    <w:rsid w:val="00473729"/>
    <w:rsid w:val="00474792"/>
    <w:rsid w:val="00475086"/>
    <w:rsid w:val="0047578A"/>
    <w:rsid w:val="00475AEE"/>
    <w:rsid w:val="00476983"/>
    <w:rsid w:val="00477E91"/>
    <w:rsid w:val="00482BAC"/>
    <w:rsid w:val="00485D78"/>
    <w:rsid w:val="004879EF"/>
    <w:rsid w:val="004902B6"/>
    <w:rsid w:val="00490E21"/>
    <w:rsid w:val="004916E9"/>
    <w:rsid w:val="00491AA4"/>
    <w:rsid w:val="00491E16"/>
    <w:rsid w:val="00491F40"/>
    <w:rsid w:val="00492867"/>
    <w:rsid w:val="00493788"/>
    <w:rsid w:val="00493F3D"/>
    <w:rsid w:val="00494A70"/>
    <w:rsid w:val="004965DD"/>
    <w:rsid w:val="004A1B2A"/>
    <w:rsid w:val="004A3854"/>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353"/>
    <w:rsid w:val="004D371D"/>
    <w:rsid w:val="004D39F3"/>
    <w:rsid w:val="004D3E08"/>
    <w:rsid w:val="004D5A4A"/>
    <w:rsid w:val="004D619F"/>
    <w:rsid w:val="004E0207"/>
    <w:rsid w:val="004E052C"/>
    <w:rsid w:val="004E080A"/>
    <w:rsid w:val="004E0B5E"/>
    <w:rsid w:val="004E0CCD"/>
    <w:rsid w:val="004E60BB"/>
    <w:rsid w:val="004E6C6F"/>
    <w:rsid w:val="004E726E"/>
    <w:rsid w:val="004E7859"/>
    <w:rsid w:val="004E79D9"/>
    <w:rsid w:val="004E7C59"/>
    <w:rsid w:val="004F2208"/>
    <w:rsid w:val="004F3D49"/>
    <w:rsid w:val="004F4302"/>
    <w:rsid w:val="004F4FE9"/>
    <w:rsid w:val="004F5139"/>
    <w:rsid w:val="004F598F"/>
    <w:rsid w:val="004F61DC"/>
    <w:rsid w:val="004F6EE4"/>
    <w:rsid w:val="004F7656"/>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15D2"/>
    <w:rsid w:val="00521600"/>
    <w:rsid w:val="00521D1E"/>
    <w:rsid w:val="005221CA"/>
    <w:rsid w:val="00522544"/>
    <w:rsid w:val="005229F3"/>
    <w:rsid w:val="00525314"/>
    <w:rsid w:val="00525AD8"/>
    <w:rsid w:val="00526AAA"/>
    <w:rsid w:val="00527501"/>
    <w:rsid w:val="0052764B"/>
    <w:rsid w:val="00530417"/>
    <w:rsid w:val="00530610"/>
    <w:rsid w:val="0053167E"/>
    <w:rsid w:val="00533E71"/>
    <w:rsid w:val="00535B94"/>
    <w:rsid w:val="00536390"/>
    <w:rsid w:val="0054096F"/>
    <w:rsid w:val="0054286E"/>
    <w:rsid w:val="0054296F"/>
    <w:rsid w:val="005432CB"/>
    <w:rsid w:val="005449EB"/>
    <w:rsid w:val="00545287"/>
    <w:rsid w:val="005477DD"/>
    <w:rsid w:val="00547B35"/>
    <w:rsid w:val="0055028D"/>
    <w:rsid w:val="00552349"/>
    <w:rsid w:val="00553983"/>
    <w:rsid w:val="00555394"/>
    <w:rsid w:val="005559E9"/>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5C26"/>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4B36"/>
    <w:rsid w:val="005C5A5D"/>
    <w:rsid w:val="005C626C"/>
    <w:rsid w:val="005C6319"/>
    <w:rsid w:val="005C7A4C"/>
    <w:rsid w:val="005D10AB"/>
    <w:rsid w:val="005D28C9"/>
    <w:rsid w:val="005D33EB"/>
    <w:rsid w:val="005D3A58"/>
    <w:rsid w:val="005D51B9"/>
    <w:rsid w:val="005D5283"/>
    <w:rsid w:val="005D5BF2"/>
    <w:rsid w:val="005D5DAB"/>
    <w:rsid w:val="005D6CFC"/>
    <w:rsid w:val="005E7168"/>
    <w:rsid w:val="005E7A88"/>
    <w:rsid w:val="005F0B02"/>
    <w:rsid w:val="005F36CE"/>
    <w:rsid w:val="005F3A60"/>
    <w:rsid w:val="005F3F28"/>
    <w:rsid w:val="005F4D8B"/>
    <w:rsid w:val="005F652F"/>
    <w:rsid w:val="005F6658"/>
    <w:rsid w:val="005F6F8B"/>
    <w:rsid w:val="005F7D21"/>
    <w:rsid w:val="00600C05"/>
    <w:rsid w:val="00600E6A"/>
    <w:rsid w:val="006024D1"/>
    <w:rsid w:val="00604174"/>
    <w:rsid w:val="00604E5C"/>
    <w:rsid w:val="00605F26"/>
    <w:rsid w:val="00606150"/>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415"/>
    <w:rsid w:val="00657A2E"/>
    <w:rsid w:val="006625F3"/>
    <w:rsid w:val="00662F3A"/>
    <w:rsid w:val="00664163"/>
    <w:rsid w:val="00664ED3"/>
    <w:rsid w:val="00664EED"/>
    <w:rsid w:val="006651B1"/>
    <w:rsid w:val="006651B3"/>
    <w:rsid w:val="00665607"/>
    <w:rsid w:val="0066598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0C10"/>
    <w:rsid w:val="00691671"/>
    <w:rsid w:val="00692C48"/>
    <w:rsid w:val="00693D73"/>
    <w:rsid w:val="00694262"/>
    <w:rsid w:val="00697470"/>
    <w:rsid w:val="00697B18"/>
    <w:rsid w:val="006A0507"/>
    <w:rsid w:val="006A0690"/>
    <w:rsid w:val="006A2948"/>
    <w:rsid w:val="006A607B"/>
    <w:rsid w:val="006A6793"/>
    <w:rsid w:val="006B000E"/>
    <w:rsid w:val="006B03E1"/>
    <w:rsid w:val="006B2059"/>
    <w:rsid w:val="006B33CB"/>
    <w:rsid w:val="006B4895"/>
    <w:rsid w:val="006B54BD"/>
    <w:rsid w:val="006B5C49"/>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6B1B"/>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59B"/>
    <w:rsid w:val="00713F4A"/>
    <w:rsid w:val="00714234"/>
    <w:rsid w:val="00714D70"/>
    <w:rsid w:val="00716933"/>
    <w:rsid w:val="0071705D"/>
    <w:rsid w:val="00721162"/>
    <w:rsid w:val="007219A1"/>
    <w:rsid w:val="00722B88"/>
    <w:rsid w:val="00723AD1"/>
    <w:rsid w:val="00723FF0"/>
    <w:rsid w:val="00724A83"/>
    <w:rsid w:val="0072503E"/>
    <w:rsid w:val="007252C9"/>
    <w:rsid w:val="007259B1"/>
    <w:rsid w:val="007263CF"/>
    <w:rsid w:val="007269DD"/>
    <w:rsid w:val="0072735C"/>
    <w:rsid w:val="00727C02"/>
    <w:rsid w:val="00730A1A"/>
    <w:rsid w:val="00731171"/>
    <w:rsid w:val="007311D4"/>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21DD"/>
    <w:rsid w:val="00752BD0"/>
    <w:rsid w:val="00757B6B"/>
    <w:rsid w:val="00757F64"/>
    <w:rsid w:val="00760097"/>
    <w:rsid w:val="007611A2"/>
    <w:rsid w:val="007617BA"/>
    <w:rsid w:val="00762A2A"/>
    <w:rsid w:val="0076467F"/>
    <w:rsid w:val="00764AD7"/>
    <w:rsid w:val="00764CD0"/>
    <w:rsid w:val="0076632D"/>
    <w:rsid w:val="0076666D"/>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5571"/>
    <w:rsid w:val="00785D35"/>
    <w:rsid w:val="0078741A"/>
    <w:rsid w:val="007878E9"/>
    <w:rsid w:val="00790009"/>
    <w:rsid w:val="00791A5D"/>
    <w:rsid w:val="007924A4"/>
    <w:rsid w:val="007936AE"/>
    <w:rsid w:val="00793B8E"/>
    <w:rsid w:val="00796A47"/>
    <w:rsid w:val="00797972"/>
    <w:rsid w:val="007A0150"/>
    <w:rsid w:val="007A04D0"/>
    <w:rsid w:val="007A3419"/>
    <w:rsid w:val="007A5C41"/>
    <w:rsid w:val="007A5E1A"/>
    <w:rsid w:val="007A60AA"/>
    <w:rsid w:val="007A62B5"/>
    <w:rsid w:val="007A70C6"/>
    <w:rsid w:val="007A7B1D"/>
    <w:rsid w:val="007B0672"/>
    <w:rsid w:val="007B1E4F"/>
    <w:rsid w:val="007B30DA"/>
    <w:rsid w:val="007B34A0"/>
    <w:rsid w:val="007B3896"/>
    <w:rsid w:val="007B47D8"/>
    <w:rsid w:val="007B5682"/>
    <w:rsid w:val="007B5EF1"/>
    <w:rsid w:val="007B5F7F"/>
    <w:rsid w:val="007B7A62"/>
    <w:rsid w:val="007C031D"/>
    <w:rsid w:val="007C0FD1"/>
    <w:rsid w:val="007C143B"/>
    <w:rsid w:val="007C217A"/>
    <w:rsid w:val="007C2656"/>
    <w:rsid w:val="007C324E"/>
    <w:rsid w:val="007C362A"/>
    <w:rsid w:val="007C42BE"/>
    <w:rsid w:val="007C57F8"/>
    <w:rsid w:val="007C5C75"/>
    <w:rsid w:val="007C772E"/>
    <w:rsid w:val="007D16AE"/>
    <w:rsid w:val="007D4BEF"/>
    <w:rsid w:val="007D4FC4"/>
    <w:rsid w:val="007D5C54"/>
    <w:rsid w:val="007E1E81"/>
    <w:rsid w:val="007E251F"/>
    <w:rsid w:val="007E3014"/>
    <w:rsid w:val="007E6168"/>
    <w:rsid w:val="007E76D9"/>
    <w:rsid w:val="007F0486"/>
    <w:rsid w:val="007F1187"/>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523B"/>
    <w:rsid w:val="00835A7F"/>
    <w:rsid w:val="00835C4A"/>
    <w:rsid w:val="008365FE"/>
    <w:rsid w:val="008369DA"/>
    <w:rsid w:val="00836CF5"/>
    <w:rsid w:val="00836F72"/>
    <w:rsid w:val="00836F8F"/>
    <w:rsid w:val="00837BE0"/>
    <w:rsid w:val="008413CB"/>
    <w:rsid w:val="008436EA"/>
    <w:rsid w:val="00845BF4"/>
    <w:rsid w:val="00845DC7"/>
    <w:rsid w:val="008535FF"/>
    <w:rsid w:val="00854595"/>
    <w:rsid w:val="00854C27"/>
    <w:rsid w:val="00854F03"/>
    <w:rsid w:val="00855750"/>
    <w:rsid w:val="00855E5B"/>
    <w:rsid w:val="008574EC"/>
    <w:rsid w:val="00861C74"/>
    <w:rsid w:val="0086258C"/>
    <w:rsid w:val="00862E9D"/>
    <w:rsid w:val="00863564"/>
    <w:rsid w:val="008642E5"/>
    <w:rsid w:val="00864AEF"/>
    <w:rsid w:val="00866C31"/>
    <w:rsid w:val="00867A72"/>
    <w:rsid w:val="0087051E"/>
    <w:rsid w:val="00870E22"/>
    <w:rsid w:val="008718CB"/>
    <w:rsid w:val="00874A9E"/>
    <w:rsid w:val="00875AAD"/>
    <w:rsid w:val="00880CF4"/>
    <w:rsid w:val="00882A57"/>
    <w:rsid w:val="00883DA3"/>
    <w:rsid w:val="00884D07"/>
    <w:rsid w:val="00885228"/>
    <w:rsid w:val="00886042"/>
    <w:rsid w:val="00887D72"/>
    <w:rsid w:val="00890A5B"/>
    <w:rsid w:val="00891211"/>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D6D"/>
    <w:rsid w:val="008D2510"/>
    <w:rsid w:val="008D26DC"/>
    <w:rsid w:val="008D30AC"/>
    <w:rsid w:val="008D503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FEB"/>
    <w:rsid w:val="00940402"/>
    <w:rsid w:val="00940BDD"/>
    <w:rsid w:val="0094210B"/>
    <w:rsid w:val="009430D1"/>
    <w:rsid w:val="00944924"/>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80344"/>
    <w:rsid w:val="0098132E"/>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339B"/>
    <w:rsid w:val="009A4176"/>
    <w:rsid w:val="009A43C9"/>
    <w:rsid w:val="009A4E37"/>
    <w:rsid w:val="009A617B"/>
    <w:rsid w:val="009A6D7C"/>
    <w:rsid w:val="009A78EE"/>
    <w:rsid w:val="009A7FDD"/>
    <w:rsid w:val="009B0BAC"/>
    <w:rsid w:val="009B121D"/>
    <w:rsid w:val="009B2323"/>
    <w:rsid w:val="009B25FC"/>
    <w:rsid w:val="009B2AB9"/>
    <w:rsid w:val="009B34C7"/>
    <w:rsid w:val="009B3BB9"/>
    <w:rsid w:val="009B4132"/>
    <w:rsid w:val="009B414B"/>
    <w:rsid w:val="009B5936"/>
    <w:rsid w:val="009B6875"/>
    <w:rsid w:val="009B7558"/>
    <w:rsid w:val="009C3586"/>
    <w:rsid w:val="009C441B"/>
    <w:rsid w:val="009C4A92"/>
    <w:rsid w:val="009C61FF"/>
    <w:rsid w:val="009C6465"/>
    <w:rsid w:val="009C65D5"/>
    <w:rsid w:val="009D302D"/>
    <w:rsid w:val="009D3C03"/>
    <w:rsid w:val="009D5162"/>
    <w:rsid w:val="009D6DCF"/>
    <w:rsid w:val="009E06BB"/>
    <w:rsid w:val="009E173C"/>
    <w:rsid w:val="009E1BD9"/>
    <w:rsid w:val="009E1D49"/>
    <w:rsid w:val="009E638D"/>
    <w:rsid w:val="009E74A8"/>
    <w:rsid w:val="009E7F62"/>
    <w:rsid w:val="009F305C"/>
    <w:rsid w:val="009F6074"/>
    <w:rsid w:val="009F6397"/>
    <w:rsid w:val="009F74B3"/>
    <w:rsid w:val="00A00B9B"/>
    <w:rsid w:val="00A02666"/>
    <w:rsid w:val="00A04733"/>
    <w:rsid w:val="00A04B8C"/>
    <w:rsid w:val="00A05092"/>
    <w:rsid w:val="00A05875"/>
    <w:rsid w:val="00A05F77"/>
    <w:rsid w:val="00A10100"/>
    <w:rsid w:val="00A10B70"/>
    <w:rsid w:val="00A11C33"/>
    <w:rsid w:val="00A11FA3"/>
    <w:rsid w:val="00A13094"/>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FA4"/>
    <w:rsid w:val="00A7724A"/>
    <w:rsid w:val="00A77456"/>
    <w:rsid w:val="00A77E10"/>
    <w:rsid w:val="00A81357"/>
    <w:rsid w:val="00A824C7"/>
    <w:rsid w:val="00A852B8"/>
    <w:rsid w:val="00A863B1"/>
    <w:rsid w:val="00A90198"/>
    <w:rsid w:val="00A913C7"/>
    <w:rsid w:val="00A91C15"/>
    <w:rsid w:val="00A923D1"/>
    <w:rsid w:val="00A92DD2"/>
    <w:rsid w:val="00A93DD4"/>
    <w:rsid w:val="00A942CF"/>
    <w:rsid w:val="00A9612F"/>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B0AA4"/>
    <w:rsid w:val="00AB135B"/>
    <w:rsid w:val="00AB1BB2"/>
    <w:rsid w:val="00AB29EC"/>
    <w:rsid w:val="00AB2AC3"/>
    <w:rsid w:val="00AB3182"/>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BF6"/>
    <w:rsid w:val="00AD025C"/>
    <w:rsid w:val="00AD053D"/>
    <w:rsid w:val="00AD109B"/>
    <w:rsid w:val="00AD2699"/>
    <w:rsid w:val="00AD3DC2"/>
    <w:rsid w:val="00AD4B25"/>
    <w:rsid w:val="00AD67AA"/>
    <w:rsid w:val="00AE2EFE"/>
    <w:rsid w:val="00AE3EF5"/>
    <w:rsid w:val="00AE44E2"/>
    <w:rsid w:val="00AE47DC"/>
    <w:rsid w:val="00AE4EEA"/>
    <w:rsid w:val="00AE4F0D"/>
    <w:rsid w:val="00AE51E8"/>
    <w:rsid w:val="00AE5425"/>
    <w:rsid w:val="00AE6315"/>
    <w:rsid w:val="00AE6A81"/>
    <w:rsid w:val="00AF0AD3"/>
    <w:rsid w:val="00AF2CF1"/>
    <w:rsid w:val="00AF43C5"/>
    <w:rsid w:val="00AF469E"/>
    <w:rsid w:val="00AF5E54"/>
    <w:rsid w:val="00AF6504"/>
    <w:rsid w:val="00AF75E0"/>
    <w:rsid w:val="00B0191E"/>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278A"/>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E66"/>
    <w:rsid w:val="00B44FF4"/>
    <w:rsid w:val="00B45BB0"/>
    <w:rsid w:val="00B50043"/>
    <w:rsid w:val="00B50430"/>
    <w:rsid w:val="00B517F6"/>
    <w:rsid w:val="00B51AB0"/>
    <w:rsid w:val="00B53113"/>
    <w:rsid w:val="00B53589"/>
    <w:rsid w:val="00B53D58"/>
    <w:rsid w:val="00B53DE0"/>
    <w:rsid w:val="00B556BB"/>
    <w:rsid w:val="00B55F6E"/>
    <w:rsid w:val="00B5624E"/>
    <w:rsid w:val="00B572F9"/>
    <w:rsid w:val="00B60958"/>
    <w:rsid w:val="00B60C14"/>
    <w:rsid w:val="00B6189A"/>
    <w:rsid w:val="00B61D43"/>
    <w:rsid w:val="00B62872"/>
    <w:rsid w:val="00B62898"/>
    <w:rsid w:val="00B64912"/>
    <w:rsid w:val="00B6546C"/>
    <w:rsid w:val="00B65C4A"/>
    <w:rsid w:val="00B67643"/>
    <w:rsid w:val="00B67D45"/>
    <w:rsid w:val="00B7097E"/>
    <w:rsid w:val="00B72221"/>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462C"/>
    <w:rsid w:val="00B94F4A"/>
    <w:rsid w:val="00B95785"/>
    <w:rsid w:val="00BA14C7"/>
    <w:rsid w:val="00BA232B"/>
    <w:rsid w:val="00BA2FAB"/>
    <w:rsid w:val="00BA3CA4"/>
    <w:rsid w:val="00BA4AFF"/>
    <w:rsid w:val="00BA69DD"/>
    <w:rsid w:val="00BA769D"/>
    <w:rsid w:val="00BA7D44"/>
    <w:rsid w:val="00BB005D"/>
    <w:rsid w:val="00BB0E15"/>
    <w:rsid w:val="00BB0E9A"/>
    <w:rsid w:val="00BB476F"/>
    <w:rsid w:val="00BB64C6"/>
    <w:rsid w:val="00BC0269"/>
    <w:rsid w:val="00BC0479"/>
    <w:rsid w:val="00BC05AE"/>
    <w:rsid w:val="00BC09F4"/>
    <w:rsid w:val="00BC155C"/>
    <w:rsid w:val="00BC52CB"/>
    <w:rsid w:val="00BC721F"/>
    <w:rsid w:val="00BD01DA"/>
    <w:rsid w:val="00BD2087"/>
    <w:rsid w:val="00BD2773"/>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8CD"/>
    <w:rsid w:val="00C23E64"/>
    <w:rsid w:val="00C27DDE"/>
    <w:rsid w:val="00C3247D"/>
    <w:rsid w:val="00C32AF1"/>
    <w:rsid w:val="00C34660"/>
    <w:rsid w:val="00C34B9E"/>
    <w:rsid w:val="00C34CAB"/>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1560"/>
    <w:rsid w:val="00C55699"/>
    <w:rsid w:val="00C55E1E"/>
    <w:rsid w:val="00C57985"/>
    <w:rsid w:val="00C57B18"/>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373"/>
    <w:rsid w:val="00C814C5"/>
    <w:rsid w:val="00C83ED0"/>
    <w:rsid w:val="00C84D65"/>
    <w:rsid w:val="00C8533E"/>
    <w:rsid w:val="00C85BD5"/>
    <w:rsid w:val="00C86055"/>
    <w:rsid w:val="00C91453"/>
    <w:rsid w:val="00C9354A"/>
    <w:rsid w:val="00C95868"/>
    <w:rsid w:val="00CA0958"/>
    <w:rsid w:val="00CA0D42"/>
    <w:rsid w:val="00CA111D"/>
    <w:rsid w:val="00CA1581"/>
    <w:rsid w:val="00CA78B5"/>
    <w:rsid w:val="00CA7C27"/>
    <w:rsid w:val="00CB3997"/>
    <w:rsid w:val="00CB44AE"/>
    <w:rsid w:val="00CB47C5"/>
    <w:rsid w:val="00CB53B6"/>
    <w:rsid w:val="00CB698E"/>
    <w:rsid w:val="00CB7EFD"/>
    <w:rsid w:val="00CC1B8E"/>
    <w:rsid w:val="00CC27ED"/>
    <w:rsid w:val="00CC4FE8"/>
    <w:rsid w:val="00CC5154"/>
    <w:rsid w:val="00CC6204"/>
    <w:rsid w:val="00CC62B1"/>
    <w:rsid w:val="00CC6FFF"/>
    <w:rsid w:val="00CC72BC"/>
    <w:rsid w:val="00CD3AAF"/>
    <w:rsid w:val="00CD4A28"/>
    <w:rsid w:val="00CD652F"/>
    <w:rsid w:val="00CD6611"/>
    <w:rsid w:val="00CD6B7F"/>
    <w:rsid w:val="00CD7BE2"/>
    <w:rsid w:val="00CE1E8B"/>
    <w:rsid w:val="00CE7478"/>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A84"/>
    <w:rsid w:val="00D05C2F"/>
    <w:rsid w:val="00D06EF8"/>
    <w:rsid w:val="00D0772A"/>
    <w:rsid w:val="00D07904"/>
    <w:rsid w:val="00D12029"/>
    <w:rsid w:val="00D1304B"/>
    <w:rsid w:val="00D130C1"/>
    <w:rsid w:val="00D1321A"/>
    <w:rsid w:val="00D13933"/>
    <w:rsid w:val="00D13E21"/>
    <w:rsid w:val="00D13E5F"/>
    <w:rsid w:val="00D21BB3"/>
    <w:rsid w:val="00D2226D"/>
    <w:rsid w:val="00D22528"/>
    <w:rsid w:val="00D22B93"/>
    <w:rsid w:val="00D25D4B"/>
    <w:rsid w:val="00D263B6"/>
    <w:rsid w:val="00D26C8C"/>
    <w:rsid w:val="00D30DBB"/>
    <w:rsid w:val="00D3165D"/>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57E66"/>
    <w:rsid w:val="00D60C31"/>
    <w:rsid w:val="00D62B3D"/>
    <w:rsid w:val="00D632EA"/>
    <w:rsid w:val="00D65D85"/>
    <w:rsid w:val="00D70313"/>
    <w:rsid w:val="00D7045B"/>
    <w:rsid w:val="00D715A4"/>
    <w:rsid w:val="00D72794"/>
    <w:rsid w:val="00D74C52"/>
    <w:rsid w:val="00D75469"/>
    <w:rsid w:val="00D76B7B"/>
    <w:rsid w:val="00D81381"/>
    <w:rsid w:val="00D81AB3"/>
    <w:rsid w:val="00D84D62"/>
    <w:rsid w:val="00D8544E"/>
    <w:rsid w:val="00D87FDA"/>
    <w:rsid w:val="00D90A44"/>
    <w:rsid w:val="00D9110D"/>
    <w:rsid w:val="00D93BC4"/>
    <w:rsid w:val="00D94E74"/>
    <w:rsid w:val="00D9548D"/>
    <w:rsid w:val="00D965A1"/>
    <w:rsid w:val="00DA122B"/>
    <w:rsid w:val="00DA25D5"/>
    <w:rsid w:val="00DA2C9D"/>
    <w:rsid w:val="00DA485C"/>
    <w:rsid w:val="00DA52A1"/>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3D76"/>
    <w:rsid w:val="00DC45B0"/>
    <w:rsid w:val="00DC6B8E"/>
    <w:rsid w:val="00DC7E44"/>
    <w:rsid w:val="00DD16C7"/>
    <w:rsid w:val="00DD3C18"/>
    <w:rsid w:val="00DD48D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1CD0"/>
    <w:rsid w:val="00E02260"/>
    <w:rsid w:val="00E03382"/>
    <w:rsid w:val="00E03E34"/>
    <w:rsid w:val="00E0418E"/>
    <w:rsid w:val="00E042C9"/>
    <w:rsid w:val="00E0649F"/>
    <w:rsid w:val="00E066B8"/>
    <w:rsid w:val="00E076FB"/>
    <w:rsid w:val="00E10171"/>
    <w:rsid w:val="00E13F69"/>
    <w:rsid w:val="00E14070"/>
    <w:rsid w:val="00E16A2A"/>
    <w:rsid w:val="00E20164"/>
    <w:rsid w:val="00E217D6"/>
    <w:rsid w:val="00E24B68"/>
    <w:rsid w:val="00E24D63"/>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41A6"/>
    <w:rsid w:val="00E65887"/>
    <w:rsid w:val="00E675F3"/>
    <w:rsid w:val="00E67B5A"/>
    <w:rsid w:val="00E67E2B"/>
    <w:rsid w:val="00E73972"/>
    <w:rsid w:val="00E7570B"/>
    <w:rsid w:val="00E757B8"/>
    <w:rsid w:val="00E75845"/>
    <w:rsid w:val="00E76CCF"/>
    <w:rsid w:val="00E77B00"/>
    <w:rsid w:val="00E77B43"/>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3071"/>
    <w:rsid w:val="00EA3559"/>
    <w:rsid w:val="00EA3ED1"/>
    <w:rsid w:val="00EA4E90"/>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0803"/>
    <w:rsid w:val="00EE47F2"/>
    <w:rsid w:val="00EE5A47"/>
    <w:rsid w:val="00EE5C4A"/>
    <w:rsid w:val="00EE70D7"/>
    <w:rsid w:val="00EE77AF"/>
    <w:rsid w:val="00EF1B42"/>
    <w:rsid w:val="00EF311E"/>
    <w:rsid w:val="00EF43F8"/>
    <w:rsid w:val="00EF6032"/>
    <w:rsid w:val="00EF624E"/>
    <w:rsid w:val="00EF7877"/>
    <w:rsid w:val="00EF7E9E"/>
    <w:rsid w:val="00F00130"/>
    <w:rsid w:val="00F0013E"/>
    <w:rsid w:val="00F00CAD"/>
    <w:rsid w:val="00F01C63"/>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600DD"/>
    <w:rsid w:val="00F604EC"/>
    <w:rsid w:val="00F60575"/>
    <w:rsid w:val="00F60D34"/>
    <w:rsid w:val="00F61746"/>
    <w:rsid w:val="00F61B79"/>
    <w:rsid w:val="00F62BF8"/>
    <w:rsid w:val="00F62DB1"/>
    <w:rsid w:val="00F64CAD"/>
    <w:rsid w:val="00F64E81"/>
    <w:rsid w:val="00F66E52"/>
    <w:rsid w:val="00F67CA5"/>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4C5"/>
    <w:rsid w:val="00FA47C2"/>
    <w:rsid w:val="00FA6B2F"/>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736"/>
    <w:rsid w:val="00FC1B8F"/>
    <w:rsid w:val="00FC7AB0"/>
    <w:rsid w:val="00FD059B"/>
    <w:rsid w:val="00FD0828"/>
    <w:rsid w:val="00FD143C"/>
    <w:rsid w:val="00FD1B8A"/>
    <w:rsid w:val="00FD476B"/>
    <w:rsid w:val="00FD4CF4"/>
    <w:rsid w:val="00FD5D3A"/>
    <w:rsid w:val="00FD5FDD"/>
    <w:rsid w:val="00FD75D8"/>
    <w:rsid w:val="00FD7709"/>
    <w:rsid w:val="00FE0EE6"/>
    <w:rsid w:val="00FE1152"/>
    <w:rsid w:val="00FE14C5"/>
    <w:rsid w:val="00FE2225"/>
    <w:rsid w:val="00FE4038"/>
    <w:rsid w:val="00FE5783"/>
    <w:rsid w:val="00FE7532"/>
    <w:rsid w:val="00FF01A7"/>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ABBV"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abbvie-inc-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abbvie-inc-3/"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13</cp:revision>
  <dcterms:created xsi:type="dcterms:W3CDTF">2022-04-06T22:53:00Z</dcterms:created>
  <dcterms:modified xsi:type="dcterms:W3CDTF">2022-04-07T14:24:00Z</dcterms:modified>
</cp:coreProperties>
</file>