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EF6C" w14:textId="2ABE1511" w:rsidR="00AB64E0" w:rsidRDefault="00881960" w:rsidP="00DC5264">
      <w:pPr>
        <w:pStyle w:val="Heading1"/>
        <w:spacing w:before="0" w:line="240" w:lineRule="auto"/>
        <w:jc w:val="center"/>
        <w:rPr>
          <w:rFonts w:eastAsia="Calibri Light" w:cstheme="majorHAnsi"/>
          <w:b/>
          <w:bCs/>
          <w:color w:val="auto"/>
          <w:sz w:val="22"/>
          <w:szCs w:val="22"/>
        </w:rPr>
      </w:pPr>
      <w:r w:rsidRPr="000025FE">
        <w:rPr>
          <w:rFonts w:cstheme="majorHAnsi"/>
          <w:noProof/>
        </w:rPr>
        <w:drawing>
          <wp:inline distT="0" distB="0" distL="0" distR="0" wp14:anchorId="0F18DB28" wp14:editId="66EB0C52">
            <wp:extent cx="1914525" cy="1370937"/>
            <wp:effectExtent l="0" t="0" r="0" b="127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03577"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14525" cy="1370937"/>
                    </a:xfrm>
                    <a:prstGeom prst="rect">
                      <a:avLst/>
                    </a:prstGeom>
                    <a:noFill/>
                    <a:ln>
                      <a:noFill/>
                    </a:ln>
                  </pic:spPr>
                </pic:pic>
              </a:graphicData>
            </a:graphic>
          </wp:inline>
        </w:drawing>
      </w:r>
      <w:r w:rsidR="004B0981">
        <w:rPr>
          <w:rFonts w:eastAsia="Calibri Light" w:cstheme="majorHAnsi"/>
          <w:b/>
          <w:bCs/>
          <w:color w:val="auto"/>
          <w:sz w:val="22"/>
          <w:szCs w:val="22"/>
        </w:rPr>
        <w:br w:type="textWrapping" w:clear="all"/>
      </w:r>
      <w:r w:rsidR="000939F3" w:rsidRPr="00DC5264">
        <w:rPr>
          <w:rFonts w:eastAsia="Calibri Light" w:cstheme="majorHAnsi"/>
          <w:b/>
          <w:bCs/>
          <w:color w:val="auto"/>
          <w:sz w:val="22"/>
          <w:szCs w:val="22"/>
        </w:rPr>
        <w:t>Planting Hope</w:t>
      </w:r>
      <w:r w:rsidR="00C91FD5" w:rsidRPr="00DC5264">
        <w:rPr>
          <w:rFonts w:eastAsia="Calibri Light" w:cstheme="majorHAnsi"/>
          <w:b/>
          <w:bCs/>
          <w:color w:val="auto"/>
          <w:sz w:val="22"/>
          <w:szCs w:val="22"/>
        </w:rPr>
        <w:t xml:space="preserve"> </w:t>
      </w:r>
      <w:r w:rsidR="00DC5264" w:rsidRPr="00DC5264">
        <w:rPr>
          <w:rFonts w:eastAsia="Calibri Light" w:cstheme="majorHAnsi"/>
          <w:b/>
          <w:bCs/>
          <w:color w:val="auto"/>
          <w:sz w:val="22"/>
          <w:szCs w:val="22"/>
        </w:rPr>
        <w:t xml:space="preserve">Reports </w:t>
      </w:r>
      <w:r w:rsidR="00E661D9">
        <w:rPr>
          <w:rFonts w:eastAsia="Calibri Light" w:cstheme="majorHAnsi"/>
          <w:b/>
          <w:bCs/>
          <w:color w:val="auto"/>
          <w:sz w:val="22"/>
          <w:szCs w:val="22"/>
        </w:rPr>
        <w:t xml:space="preserve">Record Year End 2021 </w:t>
      </w:r>
      <w:r w:rsidR="00B03F50">
        <w:rPr>
          <w:rFonts w:eastAsia="Calibri Light" w:cstheme="majorHAnsi"/>
          <w:b/>
          <w:bCs/>
          <w:color w:val="auto"/>
          <w:sz w:val="22"/>
          <w:szCs w:val="22"/>
        </w:rPr>
        <w:t>Revenue</w:t>
      </w:r>
      <w:r w:rsidR="00B03F50" w:rsidRPr="00DC5264">
        <w:rPr>
          <w:rFonts w:eastAsia="Calibri Light" w:cstheme="majorHAnsi"/>
          <w:b/>
          <w:bCs/>
          <w:color w:val="auto"/>
          <w:sz w:val="22"/>
          <w:szCs w:val="22"/>
        </w:rPr>
        <w:t xml:space="preserve"> </w:t>
      </w:r>
      <w:r w:rsidR="00DC5264" w:rsidRPr="00DC5264">
        <w:rPr>
          <w:rFonts w:eastAsia="Calibri Light" w:cstheme="majorHAnsi"/>
          <w:b/>
          <w:bCs/>
          <w:color w:val="auto"/>
          <w:sz w:val="22"/>
          <w:szCs w:val="22"/>
        </w:rPr>
        <w:t>Results</w:t>
      </w:r>
    </w:p>
    <w:p w14:paraId="423E0C61" w14:textId="77777777" w:rsidR="00F4667F" w:rsidRPr="00F4667F" w:rsidRDefault="00F4667F" w:rsidP="00CC0A70">
      <w:pPr>
        <w:pStyle w:val="NoSpacing"/>
      </w:pPr>
    </w:p>
    <w:p w14:paraId="0106D70B" w14:textId="792E43C7" w:rsidR="00DD7551" w:rsidRPr="00040481" w:rsidRDefault="00DF2F8C" w:rsidP="00CC0A70">
      <w:pPr>
        <w:pStyle w:val="NoSpacing"/>
        <w:numPr>
          <w:ilvl w:val="0"/>
          <w:numId w:val="36"/>
        </w:numPr>
        <w:rPr>
          <w:rFonts w:asciiTheme="majorHAnsi" w:eastAsiaTheme="majorEastAsia" w:hAnsiTheme="majorHAnsi" w:cstheme="majorHAnsi"/>
          <w:i/>
          <w:iCs/>
        </w:rPr>
      </w:pPr>
      <w:r>
        <w:rPr>
          <w:rFonts w:asciiTheme="majorHAnsi" w:eastAsiaTheme="majorEastAsia" w:hAnsiTheme="majorHAnsi" w:cstheme="majorHAnsi"/>
          <w:i/>
          <w:iCs/>
        </w:rPr>
        <w:t>The Company reported record</w:t>
      </w:r>
      <w:r w:rsidR="00DD7551" w:rsidRPr="00B345E1">
        <w:rPr>
          <w:rFonts w:asciiTheme="majorHAnsi" w:eastAsiaTheme="majorEastAsia" w:hAnsiTheme="majorHAnsi" w:cstheme="majorHAnsi"/>
          <w:i/>
          <w:iCs/>
        </w:rPr>
        <w:t xml:space="preserve"> net revenue of $2.3 </w:t>
      </w:r>
      <w:r w:rsidR="00DD7551" w:rsidRPr="00040481">
        <w:rPr>
          <w:rFonts w:asciiTheme="majorHAnsi" w:eastAsiaTheme="majorEastAsia" w:hAnsiTheme="majorHAnsi" w:cstheme="majorHAnsi"/>
          <w:i/>
          <w:iCs/>
        </w:rPr>
        <w:t>million</w:t>
      </w:r>
      <w:r w:rsidR="00E72142" w:rsidRPr="00040481">
        <w:rPr>
          <w:rFonts w:asciiTheme="majorHAnsi" w:eastAsiaTheme="majorEastAsia" w:hAnsiTheme="majorHAnsi" w:cstheme="majorHAnsi"/>
          <w:i/>
          <w:iCs/>
        </w:rPr>
        <w:t xml:space="preserve"> </w:t>
      </w:r>
      <w:r w:rsidR="00040481" w:rsidRPr="00040481">
        <w:rPr>
          <w:rFonts w:asciiTheme="majorHAnsi" w:eastAsiaTheme="majorEastAsia" w:hAnsiTheme="majorHAnsi" w:cstheme="majorHAnsi"/>
          <w:i/>
          <w:iCs/>
        </w:rPr>
        <w:t>($</w:t>
      </w:r>
      <w:r w:rsidR="00BA621C">
        <w:rPr>
          <w:rFonts w:asciiTheme="majorHAnsi" w:eastAsiaTheme="majorEastAsia" w:hAnsiTheme="majorHAnsi" w:cstheme="majorHAnsi"/>
          <w:i/>
          <w:iCs/>
        </w:rPr>
        <w:t>3.0</w:t>
      </w:r>
      <w:r>
        <w:rPr>
          <w:rFonts w:asciiTheme="majorHAnsi" w:eastAsiaTheme="majorEastAsia" w:hAnsiTheme="majorHAnsi" w:cstheme="majorHAnsi"/>
          <w:i/>
          <w:iCs/>
        </w:rPr>
        <w:t xml:space="preserve"> </w:t>
      </w:r>
      <w:r w:rsidR="00040481" w:rsidRPr="00040481">
        <w:rPr>
          <w:rFonts w:asciiTheme="majorHAnsi" w:eastAsiaTheme="majorEastAsia" w:hAnsiTheme="majorHAnsi" w:cstheme="majorHAnsi"/>
          <w:i/>
          <w:iCs/>
        </w:rPr>
        <w:t xml:space="preserve">million CAD), </w:t>
      </w:r>
      <w:r w:rsidR="00E13760" w:rsidRPr="00040481">
        <w:rPr>
          <w:rFonts w:asciiTheme="majorHAnsi" w:eastAsiaTheme="majorEastAsia" w:hAnsiTheme="majorHAnsi" w:cstheme="majorHAnsi"/>
          <w:i/>
          <w:iCs/>
        </w:rPr>
        <w:t>up</w:t>
      </w:r>
      <w:r w:rsidR="00DD7551" w:rsidRPr="00040481">
        <w:rPr>
          <w:rFonts w:asciiTheme="majorHAnsi" w:eastAsiaTheme="majorEastAsia" w:hAnsiTheme="majorHAnsi" w:cstheme="majorHAnsi"/>
          <w:i/>
          <w:iCs/>
        </w:rPr>
        <w:t xml:space="preserve"> 136% from </w:t>
      </w:r>
      <w:r w:rsidR="002C6D4E" w:rsidRPr="00040481">
        <w:rPr>
          <w:rFonts w:asciiTheme="majorHAnsi" w:eastAsiaTheme="majorEastAsia" w:hAnsiTheme="majorHAnsi" w:cstheme="majorHAnsi"/>
          <w:i/>
          <w:iCs/>
        </w:rPr>
        <w:t xml:space="preserve">FY </w:t>
      </w:r>
      <w:r w:rsidR="00DD7551" w:rsidRPr="00040481">
        <w:rPr>
          <w:rFonts w:asciiTheme="majorHAnsi" w:eastAsiaTheme="majorEastAsia" w:hAnsiTheme="majorHAnsi" w:cstheme="majorHAnsi"/>
          <w:i/>
          <w:iCs/>
        </w:rPr>
        <w:t>2020</w:t>
      </w:r>
    </w:p>
    <w:p w14:paraId="2F255494" w14:textId="25EB2128" w:rsidR="00E13760" w:rsidRPr="00142826" w:rsidRDefault="00DF2F8C" w:rsidP="00CC0A70">
      <w:pPr>
        <w:pStyle w:val="NoSpacing"/>
        <w:numPr>
          <w:ilvl w:val="0"/>
          <w:numId w:val="36"/>
        </w:numPr>
        <w:rPr>
          <w:rFonts w:asciiTheme="majorHAnsi" w:hAnsiTheme="majorHAnsi" w:cstheme="majorHAnsi"/>
          <w:i/>
          <w:iCs/>
        </w:rPr>
      </w:pPr>
      <w:r>
        <w:rPr>
          <w:rFonts w:asciiTheme="majorHAnsi" w:hAnsiTheme="majorHAnsi" w:cstheme="majorHAnsi"/>
          <w:i/>
          <w:iCs/>
        </w:rPr>
        <w:t xml:space="preserve">The Company reported </w:t>
      </w:r>
      <w:r w:rsidR="00E13760" w:rsidRPr="00040481">
        <w:rPr>
          <w:rFonts w:asciiTheme="majorHAnsi" w:hAnsiTheme="majorHAnsi" w:cstheme="majorHAnsi"/>
          <w:i/>
          <w:iCs/>
        </w:rPr>
        <w:t>Q4 2021 net revenue of $0.3 million</w:t>
      </w:r>
      <w:r w:rsidR="00E72142" w:rsidRPr="00040481">
        <w:rPr>
          <w:rFonts w:asciiTheme="majorHAnsi" w:hAnsiTheme="majorHAnsi" w:cstheme="majorHAnsi"/>
          <w:i/>
          <w:iCs/>
        </w:rPr>
        <w:t xml:space="preserve"> </w:t>
      </w:r>
      <w:r w:rsidR="00040481" w:rsidRPr="00040481">
        <w:rPr>
          <w:rFonts w:asciiTheme="majorHAnsi" w:hAnsiTheme="majorHAnsi" w:cstheme="majorHAnsi"/>
          <w:i/>
          <w:iCs/>
        </w:rPr>
        <w:t>($0.4 million CAD)</w:t>
      </w:r>
      <w:r w:rsidR="00E13760" w:rsidRPr="00040481">
        <w:rPr>
          <w:rFonts w:asciiTheme="majorHAnsi" w:hAnsiTheme="majorHAnsi" w:cstheme="majorHAnsi"/>
          <w:i/>
          <w:iCs/>
        </w:rPr>
        <w:t>, up</w:t>
      </w:r>
      <w:r w:rsidR="00E13760" w:rsidRPr="00142826">
        <w:rPr>
          <w:rFonts w:asciiTheme="majorHAnsi" w:hAnsiTheme="majorHAnsi" w:cstheme="majorHAnsi"/>
          <w:i/>
          <w:iCs/>
        </w:rPr>
        <w:t xml:space="preserve"> 477% from Q4 2020</w:t>
      </w:r>
    </w:p>
    <w:p w14:paraId="36BD5719" w14:textId="0BBC1AF3" w:rsidR="0084428F" w:rsidRPr="0084428F" w:rsidRDefault="00DF2F8C" w:rsidP="0051089E">
      <w:pPr>
        <w:pStyle w:val="ListParagraph"/>
        <w:numPr>
          <w:ilvl w:val="0"/>
          <w:numId w:val="36"/>
        </w:numPr>
        <w:rPr>
          <w:i/>
          <w:iCs/>
        </w:rPr>
      </w:pPr>
      <w:r>
        <w:rPr>
          <w:rFonts w:ascii="Calibri Light" w:hAnsi="Calibri Light" w:cs="Calibri Light"/>
          <w:i/>
          <w:iCs/>
        </w:rPr>
        <w:t xml:space="preserve">The Company’s </w:t>
      </w:r>
      <w:r w:rsidR="0051089E">
        <w:rPr>
          <w:rFonts w:ascii="Calibri Light" w:hAnsi="Calibri Light" w:cs="Calibri Light"/>
          <w:i/>
          <w:iCs/>
        </w:rPr>
        <w:t xml:space="preserve">FY 2022 outlook </w:t>
      </w:r>
      <w:r>
        <w:rPr>
          <w:rFonts w:ascii="Calibri Light" w:hAnsi="Calibri Light" w:cs="Calibri Light"/>
          <w:i/>
          <w:iCs/>
        </w:rPr>
        <w:t xml:space="preserve">includes rapid scaling and </w:t>
      </w:r>
      <w:r w:rsidR="0093171A">
        <w:rPr>
          <w:rFonts w:ascii="Calibri Light" w:hAnsi="Calibri Light" w:cs="Calibri Light"/>
          <w:i/>
          <w:iCs/>
        </w:rPr>
        <w:t xml:space="preserve">accelerated </w:t>
      </w:r>
      <w:r w:rsidR="006D504D">
        <w:rPr>
          <w:rFonts w:ascii="Calibri Light" w:hAnsi="Calibri Light" w:cs="Calibri Light"/>
          <w:i/>
          <w:iCs/>
        </w:rPr>
        <w:t>growth trajectory</w:t>
      </w:r>
      <w:r w:rsidR="00FE0C33">
        <w:rPr>
          <w:rFonts w:ascii="Calibri Light" w:hAnsi="Calibri Light" w:cs="Calibri Light"/>
          <w:i/>
          <w:iCs/>
        </w:rPr>
        <w:t xml:space="preserve"> across </w:t>
      </w:r>
      <w:r w:rsidR="00040481">
        <w:rPr>
          <w:rFonts w:ascii="Calibri Light" w:hAnsi="Calibri Light" w:cs="Calibri Light"/>
          <w:i/>
          <w:iCs/>
        </w:rPr>
        <w:t>the Company’s product lines</w:t>
      </w:r>
      <w:r w:rsidR="006D504D">
        <w:rPr>
          <w:rFonts w:ascii="Calibri Light" w:hAnsi="Calibri Light" w:cs="Calibri Light"/>
          <w:i/>
          <w:iCs/>
        </w:rPr>
        <w:t xml:space="preserve">, including: </w:t>
      </w:r>
    </w:p>
    <w:p w14:paraId="71E88AFC" w14:textId="1818A843" w:rsidR="0084428F" w:rsidRPr="0084428F" w:rsidRDefault="00444D87" w:rsidP="0093171A">
      <w:pPr>
        <w:pStyle w:val="ListParagraph"/>
        <w:numPr>
          <w:ilvl w:val="1"/>
          <w:numId w:val="36"/>
        </w:numPr>
        <w:rPr>
          <w:i/>
          <w:iCs/>
        </w:rPr>
      </w:pPr>
      <w:r>
        <w:rPr>
          <w:rFonts w:ascii="Calibri Light" w:hAnsi="Calibri Light" w:cs="Calibri Light"/>
          <w:i/>
          <w:iCs/>
        </w:rPr>
        <w:t>D</w:t>
      </w:r>
      <w:r w:rsidR="006D504D">
        <w:rPr>
          <w:rFonts w:ascii="Calibri Light" w:hAnsi="Calibri Light" w:cs="Calibri Light"/>
          <w:i/>
          <w:iCs/>
        </w:rPr>
        <w:t xml:space="preserve">emand </w:t>
      </w:r>
      <w:r w:rsidR="00E661D9">
        <w:rPr>
          <w:rFonts w:ascii="Calibri Light" w:hAnsi="Calibri Light" w:cs="Calibri Light"/>
          <w:i/>
          <w:iCs/>
        </w:rPr>
        <w:t xml:space="preserve">that is exceeding expectations </w:t>
      </w:r>
      <w:r w:rsidR="006D504D">
        <w:rPr>
          <w:rFonts w:ascii="Calibri Light" w:hAnsi="Calibri Light" w:cs="Calibri Light"/>
          <w:i/>
          <w:iCs/>
        </w:rPr>
        <w:t>for</w:t>
      </w:r>
      <w:r w:rsidR="009C50FC">
        <w:rPr>
          <w:rFonts w:ascii="Calibri Light" w:hAnsi="Calibri Light" w:cs="Calibri Light"/>
          <w:i/>
          <w:iCs/>
        </w:rPr>
        <w:t xml:space="preserve"> Hope and Sesame®</w:t>
      </w:r>
      <w:r w:rsidR="006D504D">
        <w:rPr>
          <w:rFonts w:ascii="Calibri Light" w:hAnsi="Calibri Light" w:cs="Calibri Light"/>
          <w:i/>
          <w:iCs/>
        </w:rPr>
        <w:t xml:space="preserve"> Barista </w:t>
      </w:r>
      <w:r w:rsidR="009C50FC">
        <w:rPr>
          <w:rFonts w:ascii="Calibri Light" w:hAnsi="Calibri Light" w:cs="Calibri Light"/>
          <w:i/>
          <w:iCs/>
        </w:rPr>
        <w:t xml:space="preserve">Blend </w:t>
      </w:r>
      <w:r w:rsidR="00421D2E">
        <w:rPr>
          <w:rFonts w:ascii="Calibri Light" w:hAnsi="Calibri Light" w:cs="Calibri Light"/>
          <w:i/>
          <w:iCs/>
        </w:rPr>
        <w:t>S</w:t>
      </w:r>
      <w:r w:rsidR="006D504D">
        <w:rPr>
          <w:rFonts w:ascii="Calibri Light" w:hAnsi="Calibri Light" w:cs="Calibri Light"/>
          <w:i/>
          <w:iCs/>
        </w:rPr>
        <w:t>esamemilk</w:t>
      </w:r>
      <w:r w:rsidR="0093171A">
        <w:rPr>
          <w:rFonts w:ascii="Calibri Light" w:hAnsi="Calibri Light" w:cs="Calibri Light"/>
          <w:i/>
          <w:iCs/>
        </w:rPr>
        <w:t>,</w:t>
      </w:r>
      <w:r w:rsidR="006D504D">
        <w:rPr>
          <w:rFonts w:ascii="Calibri Light" w:hAnsi="Calibri Light" w:cs="Calibri Light"/>
          <w:i/>
          <w:iCs/>
        </w:rPr>
        <w:t xml:space="preserve"> from </w:t>
      </w:r>
      <w:r w:rsidR="0084428F">
        <w:rPr>
          <w:rFonts w:ascii="Calibri Light" w:hAnsi="Calibri Light" w:cs="Calibri Light"/>
          <w:i/>
          <w:iCs/>
        </w:rPr>
        <w:t xml:space="preserve">independent </w:t>
      </w:r>
      <w:r w:rsidR="006D504D">
        <w:rPr>
          <w:rFonts w:ascii="Calibri Light" w:hAnsi="Calibri Light" w:cs="Calibri Light"/>
          <w:i/>
          <w:iCs/>
        </w:rPr>
        <w:t>cafes and distributors</w:t>
      </w:r>
      <w:r w:rsidR="0084428F">
        <w:rPr>
          <w:rFonts w:ascii="Calibri Light" w:hAnsi="Calibri Light" w:cs="Calibri Light"/>
          <w:i/>
          <w:iCs/>
        </w:rPr>
        <w:t xml:space="preserve"> across the U</w:t>
      </w:r>
      <w:r w:rsidR="00421D2E">
        <w:rPr>
          <w:rFonts w:ascii="Calibri Light" w:hAnsi="Calibri Light" w:cs="Calibri Light"/>
          <w:i/>
          <w:iCs/>
        </w:rPr>
        <w:t>.</w:t>
      </w:r>
      <w:r w:rsidR="0084428F">
        <w:rPr>
          <w:rFonts w:ascii="Calibri Light" w:hAnsi="Calibri Light" w:cs="Calibri Light"/>
          <w:i/>
          <w:iCs/>
        </w:rPr>
        <w:t>S</w:t>
      </w:r>
      <w:r w:rsidR="00421D2E">
        <w:rPr>
          <w:rFonts w:ascii="Calibri Light" w:hAnsi="Calibri Light" w:cs="Calibri Light"/>
          <w:i/>
          <w:iCs/>
        </w:rPr>
        <w:t>.</w:t>
      </w:r>
      <w:r w:rsidR="0084428F">
        <w:rPr>
          <w:rFonts w:ascii="Calibri Light" w:hAnsi="Calibri Light" w:cs="Calibri Light"/>
          <w:i/>
          <w:iCs/>
        </w:rPr>
        <w:t xml:space="preserve"> and Canada</w:t>
      </w:r>
    </w:p>
    <w:p w14:paraId="195624AD" w14:textId="578320EB" w:rsidR="0084428F" w:rsidRPr="0084428F" w:rsidRDefault="00444D87" w:rsidP="0093171A">
      <w:pPr>
        <w:pStyle w:val="ListParagraph"/>
        <w:numPr>
          <w:ilvl w:val="1"/>
          <w:numId w:val="36"/>
        </w:numPr>
        <w:rPr>
          <w:i/>
          <w:iCs/>
        </w:rPr>
      </w:pPr>
      <w:r>
        <w:rPr>
          <w:rFonts w:ascii="Calibri Light" w:hAnsi="Calibri Light" w:cs="Calibri Light"/>
          <w:i/>
          <w:iCs/>
        </w:rPr>
        <w:t>R</w:t>
      </w:r>
      <w:r w:rsidR="006D504D">
        <w:rPr>
          <w:rFonts w:ascii="Calibri Light" w:hAnsi="Calibri Light" w:cs="Calibri Light"/>
          <w:i/>
          <w:iCs/>
        </w:rPr>
        <w:t xml:space="preserve">apidly increasing distribution placements across </w:t>
      </w:r>
      <w:r w:rsidR="0084428F">
        <w:rPr>
          <w:rFonts w:ascii="Calibri Light" w:hAnsi="Calibri Light" w:cs="Calibri Light"/>
          <w:i/>
          <w:iCs/>
        </w:rPr>
        <w:t>Hope and Sesame® Sesamemilk, RightRice® Veggie Rice, and Mozaics™ Real Veggie Chips</w:t>
      </w:r>
      <w:r w:rsidR="006D504D">
        <w:rPr>
          <w:rFonts w:ascii="Calibri Light" w:hAnsi="Calibri Light" w:cs="Calibri Light"/>
          <w:i/>
          <w:iCs/>
        </w:rPr>
        <w:t xml:space="preserve"> </w:t>
      </w:r>
      <w:r w:rsidR="0051089E">
        <w:rPr>
          <w:rFonts w:ascii="Calibri Light" w:hAnsi="Calibri Light" w:cs="Calibri Light"/>
          <w:i/>
          <w:iCs/>
        </w:rPr>
        <w:t xml:space="preserve">in </w:t>
      </w:r>
      <w:r w:rsidR="00E661D9">
        <w:rPr>
          <w:rFonts w:ascii="Calibri Light" w:hAnsi="Calibri Light" w:cs="Calibri Light"/>
          <w:i/>
          <w:iCs/>
        </w:rPr>
        <w:t xml:space="preserve">major </w:t>
      </w:r>
      <w:r w:rsidR="0051089E">
        <w:rPr>
          <w:rFonts w:ascii="Calibri Light" w:hAnsi="Calibri Light" w:cs="Calibri Light"/>
          <w:i/>
          <w:iCs/>
        </w:rPr>
        <w:t>grocery retail</w:t>
      </w:r>
      <w:r w:rsidR="00E661D9">
        <w:rPr>
          <w:rFonts w:ascii="Calibri Light" w:hAnsi="Calibri Light" w:cs="Calibri Light"/>
          <w:i/>
          <w:iCs/>
        </w:rPr>
        <w:t>ers</w:t>
      </w:r>
      <w:r w:rsidR="0051089E">
        <w:rPr>
          <w:rFonts w:ascii="Calibri Light" w:hAnsi="Calibri Light" w:cs="Calibri Light"/>
          <w:i/>
          <w:iCs/>
        </w:rPr>
        <w:t xml:space="preserve"> and foodservice</w:t>
      </w:r>
    </w:p>
    <w:p w14:paraId="0C5CD9BC" w14:textId="5C92BA46" w:rsidR="0084428F" w:rsidRPr="0084428F" w:rsidRDefault="00444D87" w:rsidP="0093171A">
      <w:pPr>
        <w:pStyle w:val="ListParagraph"/>
        <w:numPr>
          <w:ilvl w:val="1"/>
          <w:numId w:val="36"/>
        </w:numPr>
        <w:rPr>
          <w:i/>
          <w:iCs/>
        </w:rPr>
      </w:pPr>
      <w:r>
        <w:rPr>
          <w:rFonts w:ascii="Calibri Light" w:hAnsi="Calibri Light" w:cs="Calibri Light"/>
          <w:i/>
          <w:iCs/>
        </w:rPr>
        <w:t>Q</w:t>
      </w:r>
      <w:r w:rsidR="0093171A">
        <w:rPr>
          <w:rFonts w:ascii="Calibri Light" w:hAnsi="Calibri Light" w:cs="Calibri Light"/>
          <w:i/>
          <w:iCs/>
        </w:rPr>
        <w:t xml:space="preserve">uickly expanding ecommerce and scaling direct-to-consumer (D2C) business </w:t>
      </w:r>
      <w:proofErr w:type="gramStart"/>
      <w:r w:rsidR="0093171A">
        <w:rPr>
          <w:rFonts w:ascii="Calibri Light" w:hAnsi="Calibri Light" w:cs="Calibri Light"/>
          <w:i/>
          <w:iCs/>
        </w:rPr>
        <w:t>in order to</w:t>
      </w:r>
      <w:proofErr w:type="gramEnd"/>
      <w:r w:rsidR="0093171A">
        <w:rPr>
          <w:rFonts w:ascii="Calibri Light" w:hAnsi="Calibri Light" w:cs="Calibri Light"/>
          <w:i/>
          <w:iCs/>
        </w:rPr>
        <w:t xml:space="preserve"> </w:t>
      </w:r>
      <w:r w:rsidR="00DF2F8C">
        <w:rPr>
          <w:rFonts w:ascii="Calibri Light" w:hAnsi="Calibri Light" w:cs="Calibri Light"/>
          <w:i/>
          <w:iCs/>
        </w:rPr>
        <w:t>captur</w:t>
      </w:r>
      <w:r w:rsidR="0093171A">
        <w:rPr>
          <w:rFonts w:ascii="Calibri Light" w:hAnsi="Calibri Light" w:cs="Calibri Light"/>
          <w:i/>
          <w:iCs/>
        </w:rPr>
        <w:t>e</w:t>
      </w:r>
      <w:r w:rsidR="00DF2F8C">
        <w:rPr>
          <w:rFonts w:ascii="Calibri Light" w:hAnsi="Calibri Light" w:cs="Calibri Light"/>
          <w:i/>
          <w:iCs/>
        </w:rPr>
        <w:t xml:space="preserve"> </w:t>
      </w:r>
      <w:r w:rsidR="0093171A">
        <w:rPr>
          <w:rFonts w:ascii="Calibri Light" w:hAnsi="Calibri Light" w:cs="Calibri Light"/>
          <w:i/>
          <w:iCs/>
        </w:rPr>
        <w:t xml:space="preserve">consumer product </w:t>
      </w:r>
      <w:r w:rsidR="00DF2F8C">
        <w:rPr>
          <w:rFonts w:ascii="Calibri Light" w:hAnsi="Calibri Light" w:cs="Calibri Light"/>
          <w:i/>
          <w:iCs/>
        </w:rPr>
        <w:t xml:space="preserve">demand faster than retail grocery expansion can serve, </w:t>
      </w:r>
      <w:r w:rsidR="0093171A">
        <w:rPr>
          <w:rFonts w:ascii="Calibri Light" w:hAnsi="Calibri Light" w:cs="Calibri Light"/>
          <w:i/>
          <w:iCs/>
        </w:rPr>
        <w:t>including</w:t>
      </w:r>
      <w:r w:rsidR="0051089E">
        <w:rPr>
          <w:rFonts w:ascii="Calibri Light" w:hAnsi="Calibri Light" w:cs="Calibri Light"/>
          <w:i/>
          <w:iCs/>
        </w:rPr>
        <w:t xml:space="preserve"> expanding presence and sales on third party ecommerce marketplaces</w:t>
      </w:r>
    </w:p>
    <w:p w14:paraId="343FBA42" w14:textId="040106A5" w:rsidR="0084428F" w:rsidRPr="0084428F" w:rsidRDefault="00444D87" w:rsidP="0093171A">
      <w:pPr>
        <w:pStyle w:val="ListParagraph"/>
        <w:numPr>
          <w:ilvl w:val="1"/>
          <w:numId w:val="36"/>
        </w:numPr>
        <w:rPr>
          <w:i/>
          <w:iCs/>
        </w:rPr>
      </w:pPr>
      <w:r>
        <w:rPr>
          <w:rFonts w:ascii="Calibri Light" w:hAnsi="Calibri Light" w:cs="Calibri Light"/>
          <w:i/>
          <w:iCs/>
        </w:rPr>
        <w:t>L</w:t>
      </w:r>
      <w:r w:rsidR="0051089E">
        <w:rPr>
          <w:rFonts w:ascii="Calibri Light" w:hAnsi="Calibri Light" w:cs="Calibri Light"/>
          <w:i/>
          <w:iCs/>
        </w:rPr>
        <w:t>aunching breakthrough new products</w:t>
      </w:r>
      <w:r w:rsidR="00FE0C33">
        <w:rPr>
          <w:rFonts w:ascii="Calibri Light" w:hAnsi="Calibri Light" w:cs="Calibri Light"/>
          <w:i/>
          <w:iCs/>
        </w:rPr>
        <w:t xml:space="preserve"> that have received significant attention from the </w:t>
      </w:r>
      <w:r w:rsidR="009C50FC">
        <w:rPr>
          <w:rFonts w:ascii="Calibri Light" w:hAnsi="Calibri Light" w:cs="Calibri Light"/>
          <w:i/>
          <w:iCs/>
        </w:rPr>
        <w:t xml:space="preserve">major retailers and distributors </w:t>
      </w:r>
      <w:r w:rsidR="00FE0C33">
        <w:rPr>
          <w:rFonts w:ascii="Calibri Light" w:hAnsi="Calibri Light" w:cs="Calibri Light"/>
          <w:i/>
          <w:iCs/>
        </w:rPr>
        <w:t xml:space="preserve">at Q1 </w:t>
      </w:r>
      <w:r w:rsidR="009C50FC">
        <w:rPr>
          <w:rFonts w:ascii="Calibri Light" w:hAnsi="Calibri Light" w:cs="Calibri Light"/>
          <w:i/>
          <w:iCs/>
        </w:rPr>
        <w:t xml:space="preserve">2022 </w:t>
      </w:r>
      <w:r w:rsidR="00FE0C33">
        <w:rPr>
          <w:rFonts w:ascii="Calibri Light" w:hAnsi="Calibri Light" w:cs="Calibri Light"/>
          <w:i/>
          <w:iCs/>
        </w:rPr>
        <w:t>trade shows</w:t>
      </w:r>
    </w:p>
    <w:p w14:paraId="69166238" w14:textId="04FBD687" w:rsidR="0051089E" w:rsidRDefault="00444D87" w:rsidP="0084428F">
      <w:pPr>
        <w:pStyle w:val="ListParagraph"/>
        <w:numPr>
          <w:ilvl w:val="1"/>
          <w:numId w:val="36"/>
        </w:numPr>
        <w:rPr>
          <w:i/>
          <w:iCs/>
        </w:rPr>
      </w:pPr>
      <w:r>
        <w:rPr>
          <w:rFonts w:ascii="Calibri Light" w:hAnsi="Calibri Light" w:cs="Calibri Light"/>
          <w:i/>
          <w:iCs/>
        </w:rPr>
        <w:t>F</w:t>
      </w:r>
      <w:r w:rsidR="0051089E">
        <w:rPr>
          <w:rFonts w:ascii="Calibri Light" w:hAnsi="Calibri Light" w:cs="Calibri Light"/>
          <w:i/>
          <w:iCs/>
        </w:rPr>
        <w:t>urther increasing sales velocity with marketing-driven awareness and trial</w:t>
      </w:r>
      <w:r w:rsidR="009C50FC">
        <w:rPr>
          <w:rFonts w:ascii="Calibri Light" w:hAnsi="Calibri Light" w:cs="Calibri Light"/>
          <w:i/>
          <w:iCs/>
        </w:rPr>
        <w:t xml:space="preserve"> including partnerships </w:t>
      </w:r>
      <w:r w:rsidR="0093171A">
        <w:rPr>
          <w:rFonts w:ascii="Calibri Light" w:hAnsi="Calibri Light" w:cs="Calibri Light"/>
          <w:i/>
          <w:iCs/>
        </w:rPr>
        <w:t xml:space="preserve">and distribution to </w:t>
      </w:r>
      <w:r w:rsidR="009C50FC">
        <w:rPr>
          <w:rFonts w:ascii="Calibri Light" w:hAnsi="Calibri Light" w:cs="Calibri Light"/>
          <w:i/>
          <w:iCs/>
        </w:rPr>
        <w:t>high profile</w:t>
      </w:r>
      <w:r w:rsidR="0093171A">
        <w:rPr>
          <w:rFonts w:ascii="Calibri Light" w:hAnsi="Calibri Light" w:cs="Calibri Light"/>
          <w:i/>
          <w:iCs/>
        </w:rPr>
        <w:t xml:space="preserve"> foodservice</w:t>
      </w:r>
      <w:r w:rsidR="009C50FC">
        <w:rPr>
          <w:rFonts w:ascii="Calibri Light" w:hAnsi="Calibri Light" w:cs="Calibri Light"/>
          <w:i/>
          <w:iCs/>
        </w:rPr>
        <w:t xml:space="preserve"> channels like quick-service restaurants (QSR</w:t>
      </w:r>
      <w:r w:rsidR="00DF2F8C">
        <w:rPr>
          <w:rFonts w:ascii="Calibri Light" w:hAnsi="Calibri Light" w:cs="Calibri Light"/>
          <w:i/>
          <w:iCs/>
        </w:rPr>
        <w:t>)</w:t>
      </w:r>
      <w:r w:rsidR="0093171A">
        <w:rPr>
          <w:rFonts w:ascii="Calibri Light" w:hAnsi="Calibri Light" w:cs="Calibri Light"/>
          <w:i/>
          <w:iCs/>
        </w:rPr>
        <w:t xml:space="preserve"> and corporate campuses</w:t>
      </w:r>
    </w:p>
    <w:p w14:paraId="4D6ECC97" w14:textId="77777777" w:rsidR="00810809" w:rsidRPr="00DC5264" w:rsidRDefault="00810809" w:rsidP="00F94183">
      <w:pPr>
        <w:pStyle w:val="NoSpacing"/>
        <w:ind w:left="720"/>
        <w:jc w:val="both"/>
        <w:rPr>
          <w:rFonts w:asciiTheme="majorHAnsi" w:hAnsiTheme="majorHAnsi" w:cstheme="majorHAnsi"/>
          <w:b/>
          <w:bCs/>
        </w:rPr>
      </w:pPr>
    </w:p>
    <w:p w14:paraId="73BBE59C" w14:textId="6AD8E991" w:rsidR="00597B41" w:rsidRPr="00DC5264" w:rsidRDefault="00881960" w:rsidP="00C01F18">
      <w:pPr>
        <w:pStyle w:val="NoSpacing"/>
        <w:jc w:val="both"/>
        <w:rPr>
          <w:rFonts w:asciiTheme="majorHAnsi" w:hAnsiTheme="majorHAnsi" w:cstheme="majorHAnsi"/>
        </w:rPr>
      </w:pPr>
      <w:r w:rsidRPr="00DC5264">
        <w:rPr>
          <w:rFonts w:asciiTheme="majorHAnsi" w:hAnsiTheme="majorHAnsi" w:cstheme="majorHAnsi"/>
          <w:b/>
          <w:bCs/>
        </w:rPr>
        <w:t xml:space="preserve">CHICAGO, IL and VANCOUVER, BC / </w:t>
      </w:r>
      <w:r w:rsidRPr="0044107E">
        <w:rPr>
          <w:rFonts w:asciiTheme="majorHAnsi" w:hAnsiTheme="majorHAnsi" w:cstheme="majorHAnsi"/>
          <w:b/>
          <w:bCs/>
        </w:rPr>
        <w:t xml:space="preserve">ACCESSWIRE / </w:t>
      </w:r>
      <w:r w:rsidR="00DE3D3E" w:rsidRPr="0044107E">
        <w:rPr>
          <w:rFonts w:asciiTheme="majorHAnsi" w:hAnsiTheme="majorHAnsi" w:cstheme="majorHAnsi"/>
          <w:b/>
          <w:bCs/>
        </w:rPr>
        <w:t xml:space="preserve">May </w:t>
      </w:r>
      <w:r w:rsidR="00DC5264" w:rsidRPr="0044107E">
        <w:rPr>
          <w:rFonts w:asciiTheme="majorHAnsi" w:hAnsiTheme="majorHAnsi" w:cstheme="majorHAnsi"/>
          <w:b/>
          <w:bCs/>
        </w:rPr>
        <w:t>2</w:t>
      </w:r>
      <w:r w:rsidRPr="0044107E">
        <w:rPr>
          <w:rFonts w:asciiTheme="majorHAnsi" w:hAnsiTheme="majorHAnsi" w:cstheme="majorHAnsi"/>
          <w:b/>
          <w:bCs/>
        </w:rPr>
        <w:t>, 2022</w:t>
      </w:r>
      <w:r w:rsidRPr="0044107E">
        <w:rPr>
          <w:rFonts w:asciiTheme="majorHAnsi" w:hAnsiTheme="majorHAnsi" w:cstheme="majorHAnsi"/>
        </w:rPr>
        <w:t xml:space="preserve"> – </w:t>
      </w:r>
      <w:r w:rsidRPr="0044107E">
        <w:rPr>
          <w:rFonts w:asciiTheme="majorHAnsi" w:hAnsiTheme="majorHAnsi" w:cstheme="majorHAnsi"/>
          <w:b/>
          <w:bCs/>
        </w:rPr>
        <w:t>The Planting Hope Company Inc.</w:t>
      </w:r>
      <w:r w:rsidRPr="0044107E">
        <w:rPr>
          <w:rFonts w:asciiTheme="majorHAnsi" w:hAnsiTheme="majorHAnsi" w:cstheme="majorHAnsi"/>
        </w:rPr>
        <w:t xml:space="preserve"> (</w:t>
      </w:r>
      <w:r w:rsidRPr="0044107E">
        <w:rPr>
          <w:rFonts w:asciiTheme="majorHAnsi" w:hAnsiTheme="majorHAnsi" w:cstheme="majorHAnsi"/>
          <w:b/>
          <w:bCs/>
        </w:rPr>
        <w:t>TSXV: MYLK</w:t>
      </w:r>
      <w:r w:rsidRPr="0044107E">
        <w:rPr>
          <w:rFonts w:asciiTheme="majorHAnsi" w:hAnsiTheme="majorHAnsi" w:cstheme="majorHAnsi"/>
        </w:rPr>
        <w:t>) (</w:t>
      </w:r>
      <w:r w:rsidRPr="0044107E">
        <w:rPr>
          <w:rFonts w:asciiTheme="majorHAnsi" w:hAnsiTheme="majorHAnsi" w:cstheme="majorHAnsi"/>
          <w:b/>
          <w:bCs/>
        </w:rPr>
        <w:t>FRA: J94</w:t>
      </w:r>
      <w:r w:rsidRPr="0044107E">
        <w:rPr>
          <w:rFonts w:asciiTheme="majorHAnsi" w:hAnsiTheme="majorHAnsi" w:cstheme="majorHAnsi"/>
        </w:rPr>
        <w:t>) (“Planting Hope” or the “Company”),</w:t>
      </w:r>
      <w:r w:rsidRPr="0044107E">
        <w:rPr>
          <w:rFonts w:asciiTheme="majorHAnsi" w:hAnsiTheme="majorHAnsi" w:cstheme="majorHAnsi"/>
          <w:b/>
          <w:bCs/>
        </w:rPr>
        <w:t xml:space="preserve"> </w:t>
      </w:r>
      <w:r w:rsidRPr="0044107E">
        <w:rPr>
          <w:rFonts w:asciiTheme="majorHAnsi" w:hAnsiTheme="majorHAnsi" w:cstheme="majorHAnsi"/>
        </w:rPr>
        <w:t>a plant-based food and</w:t>
      </w:r>
      <w:r w:rsidRPr="00DC5264">
        <w:rPr>
          <w:rFonts w:asciiTheme="majorHAnsi" w:hAnsiTheme="majorHAnsi" w:cstheme="majorHAnsi"/>
        </w:rPr>
        <w:t xml:space="preserve"> beverage company focused on producing the world's most nutritious and planet-friendly products, is </w:t>
      </w:r>
      <w:r w:rsidR="00AA242D" w:rsidRPr="00DC5264">
        <w:rPr>
          <w:rFonts w:asciiTheme="majorHAnsi" w:hAnsiTheme="majorHAnsi" w:cstheme="majorHAnsi"/>
        </w:rPr>
        <w:t>pleased</w:t>
      </w:r>
      <w:r w:rsidR="00A02FD2" w:rsidRPr="00DC5264">
        <w:rPr>
          <w:rFonts w:asciiTheme="majorHAnsi" w:hAnsiTheme="majorHAnsi" w:cstheme="majorHAnsi"/>
        </w:rPr>
        <w:t xml:space="preserve"> to </w:t>
      </w:r>
      <w:r w:rsidR="009A6ADE" w:rsidRPr="00DC5264">
        <w:rPr>
          <w:rFonts w:asciiTheme="majorHAnsi" w:hAnsiTheme="majorHAnsi" w:cstheme="majorHAnsi"/>
        </w:rPr>
        <w:t xml:space="preserve">report </w:t>
      </w:r>
      <w:r w:rsidR="003F64F1" w:rsidRPr="00DC5264">
        <w:rPr>
          <w:rFonts w:asciiTheme="majorHAnsi" w:hAnsiTheme="majorHAnsi" w:cstheme="majorHAnsi"/>
        </w:rPr>
        <w:t xml:space="preserve">financial results for the </w:t>
      </w:r>
      <w:r w:rsidR="00706FD3" w:rsidRPr="00DC5264">
        <w:rPr>
          <w:rFonts w:asciiTheme="majorHAnsi" w:hAnsiTheme="majorHAnsi" w:cstheme="majorHAnsi"/>
        </w:rPr>
        <w:t xml:space="preserve">fourth quarter and full </w:t>
      </w:r>
      <w:r w:rsidR="003F64F1" w:rsidRPr="00DC5264">
        <w:rPr>
          <w:rFonts w:asciiTheme="majorHAnsi" w:hAnsiTheme="majorHAnsi" w:cstheme="majorHAnsi"/>
        </w:rPr>
        <w:t xml:space="preserve">year </w:t>
      </w:r>
      <w:r w:rsidR="00706FD3" w:rsidRPr="00DC5264">
        <w:rPr>
          <w:rFonts w:asciiTheme="majorHAnsi" w:hAnsiTheme="majorHAnsi" w:cstheme="majorHAnsi"/>
        </w:rPr>
        <w:t>ended December 31, 2021.</w:t>
      </w:r>
      <w:r w:rsidR="00916FBD" w:rsidRPr="00DC5264">
        <w:rPr>
          <w:rFonts w:asciiTheme="majorHAnsi" w:hAnsiTheme="majorHAnsi" w:cstheme="majorHAnsi"/>
        </w:rPr>
        <w:t xml:space="preserve"> All figures are in </w:t>
      </w:r>
      <w:r w:rsidR="00DC5264">
        <w:rPr>
          <w:rFonts w:asciiTheme="majorHAnsi" w:hAnsiTheme="majorHAnsi" w:cstheme="majorHAnsi"/>
        </w:rPr>
        <w:t>U.S.</w:t>
      </w:r>
      <w:r w:rsidR="00916FBD" w:rsidRPr="00DC5264">
        <w:rPr>
          <w:rFonts w:asciiTheme="majorHAnsi" w:hAnsiTheme="majorHAnsi" w:cstheme="majorHAnsi"/>
        </w:rPr>
        <w:t xml:space="preserve"> dollars unless otherwise stated.</w:t>
      </w:r>
    </w:p>
    <w:p w14:paraId="4FF2280C" w14:textId="77777777" w:rsidR="00597B41" w:rsidRPr="00DC5264" w:rsidRDefault="00597B41" w:rsidP="00C01F18">
      <w:pPr>
        <w:pStyle w:val="NoSpacing"/>
        <w:jc w:val="both"/>
        <w:rPr>
          <w:rFonts w:asciiTheme="majorHAnsi" w:hAnsiTheme="majorHAnsi" w:cstheme="majorHAnsi"/>
        </w:rPr>
      </w:pPr>
    </w:p>
    <w:p w14:paraId="22597D00" w14:textId="4C6EA866" w:rsidR="00715944" w:rsidRDefault="00553E5B" w:rsidP="00DC5264">
      <w:pPr>
        <w:pStyle w:val="NoSpacing"/>
        <w:jc w:val="both"/>
        <w:rPr>
          <w:rFonts w:asciiTheme="majorHAnsi" w:hAnsiTheme="majorHAnsi" w:cstheme="majorHAnsi"/>
        </w:rPr>
      </w:pPr>
      <w:r>
        <w:rPr>
          <w:rFonts w:asciiTheme="majorHAnsi" w:hAnsiTheme="majorHAnsi" w:cstheme="majorHAnsi"/>
        </w:rPr>
        <w:t>“</w:t>
      </w:r>
      <w:r w:rsidRPr="00553E5B">
        <w:rPr>
          <w:rFonts w:asciiTheme="majorHAnsi" w:hAnsiTheme="majorHAnsi" w:cstheme="majorHAnsi"/>
        </w:rPr>
        <w:t>2021 was a pivotal year for Planting Hope as we completed our IPO</w:t>
      </w:r>
      <w:r w:rsidR="002837A3">
        <w:rPr>
          <w:rFonts w:asciiTheme="majorHAnsi" w:hAnsiTheme="majorHAnsi" w:cstheme="majorHAnsi"/>
        </w:rPr>
        <w:t xml:space="preserve">, </w:t>
      </w:r>
      <w:r w:rsidRPr="00553E5B">
        <w:rPr>
          <w:rFonts w:asciiTheme="majorHAnsi" w:hAnsiTheme="majorHAnsi" w:cstheme="majorHAnsi"/>
        </w:rPr>
        <w:t>became a public company</w:t>
      </w:r>
      <w:r w:rsidR="00650FC5">
        <w:rPr>
          <w:rFonts w:asciiTheme="majorHAnsi" w:hAnsiTheme="majorHAnsi" w:cstheme="majorHAnsi"/>
        </w:rPr>
        <w:t>,</w:t>
      </w:r>
      <w:r w:rsidR="002C6D4E">
        <w:rPr>
          <w:rFonts w:asciiTheme="majorHAnsi" w:hAnsiTheme="majorHAnsi" w:cstheme="majorHAnsi"/>
        </w:rPr>
        <w:t xml:space="preserve"> </w:t>
      </w:r>
      <w:r w:rsidR="00FE0C33">
        <w:rPr>
          <w:rFonts w:asciiTheme="majorHAnsi" w:hAnsiTheme="majorHAnsi" w:cstheme="majorHAnsi"/>
        </w:rPr>
        <w:t>and fine-tuned our innovative product lines and branding</w:t>
      </w:r>
      <w:r w:rsidR="002837A3">
        <w:rPr>
          <w:rFonts w:asciiTheme="majorHAnsi" w:hAnsiTheme="majorHAnsi" w:cstheme="majorHAnsi"/>
        </w:rPr>
        <w:t>. We</w:t>
      </w:r>
      <w:r w:rsidR="00FE0C33">
        <w:rPr>
          <w:rFonts w:asciiTheme="majorHAnsi" w:hAnsiTheme="majorHAnsi" w:cstheme="majorHAnsi"/>
        </w:rPr>
        <w:t xml:space="preserve"> </w:t>
      </w:r>
      <w:r w:rsidR="002837A3">
        <w:rPr>
          <w:rFonts w:asciiTheme="majorHAnsi" w:hAnsiTheme="majorHAnsi" w:cstheme="majorHAnsi"/>
        </w:rPr>
        <w:t>continue</w:t>
      </w:r>
      <w:r w:rsidR="002837A3">
        <w:rPr>
          <w:rFonts w:asciiTheme="majorHAnsi" w:hAnsiTheme="majorHAnsi" w:cstheme="majorHAnsi"/>
        </w:rPr>
        <w:t xml:space="preserve"> </w:t>
      </w:r>
      <w:r w:rsidR="00FE0C33">
        <w:rPr>
          <w:rFonts w:asciiTheme="majorHAnsi" w:hAnsiTheme="majorHAnsi" w:cstheme="majorHAnsi"/>
        </w:rPr>
        <w:t>to scale in 2022 as retailers and foodservice</w:t>
      </w:r>
      <w:r w:rsidR="00B30281">
        <w:rPr>
          <w:rFonts w:asciiTheme="majorHAnsi" w:hAnsiTheme="majorHAnsi" w:cstheme="majorHAnsi"/>
        </w:rPr>
        <w:t xml:space="preserve"> partners</w:t>
      </w:r>
      <w:r w:rsidR="00FE0C33">
        <w:rPr>
          <w:rFonts w:asciiTheme="majorHAnsi" w:hAnsiTheme="majorHAnsi" w:cstheme="majorHAnsi"/>
        </w:rPr>
        <w:t xml:space="preserve"> </w:t>
      </w:r>
      <w:r w:rsidR="00FD242B">
        <w:rPr>
          <w:rFonts w:asciiTheme="majorHAnsi" w:hAnsiTheme="majorHAnsi" w:cstheme="majorHAnsi"/>
        </w:rPr>
        <w:t>bring</w:t>
      </w:r>
      <w:r w:rsidR="00FE0C33">
        <w:rPr>
          <w:rFonts w:asciiTheme="majorHAnsi" w:hAnsiTheme="majorHAnsi" w:cstheme="majorHAnsi"/>
        </w:rPr>
        <w:t xml:space="preserve"> in new products post-COVID, with a strong interest in exactly what we provide: sustainable, planet-friendly and delicious plant-based food and beverages</w:t>
      </w:r>
      <w:r w:rsidR="009C50FC">
        <w:rPr>
          <w:rFonts w:asciiTheme="majorHAnsi" w:hAnsiTheme="majorHAnsi" w:cstheme="majorHAnsi"/>
        </w:rPr>
        <w:t>,</w:t>
      </w:r>
      <w:r w:rsidR="00FE0C33">
        <w:rPr>
          <w:rFonts w:asciiTheme="majorHAnsi" w:hAnsiTheme="majorHAnsi" w:cstheme="majorHAnsi"/>
        </w:rPr>
        <w:t>”</w:t>
      </w:r>
      <w:r w:rsidR="009C50FC">
        <w:rPr>
          <w:rFonts w:asciiTheme="majorHAnsi" w:hAnsiTheme="majorHAnsi" w:cstheme="majorHAnsi"/>
        </w:rPr>
        <w:t xml:space="preserve"> </w:t>
      </w:r>
      <w:r w:rsidR="00DC5264">
        <w:rPr>
          <w:rFonts w:asciiTheme="majorHAnsi" w:hAnsiTheme="majorHAnsi" w:cstheme="majorHAnsi"/>
        </w:rPr>
        <w:t>said Julia Stamberger</w:t>
      </w:r>
      <w:r w:rsidR="00DC5264" w:rsidRPr="00DC5264">
        <w:rPr>
          <w:rFonts w:asciiTheme="majorHAnsi" w:hAnsiTheme="majorHAnsi" w:cstheme="majorHAnsi"/>
        </w:rPr>
        <w:t>, CEO and Co-founder of Planting Hope</w:t>
      </w:r>
      <w:r w:rsidR="00DC5264">
        <w:rPr>
          <w:rFonts w:asciiTheme="majorHAnsi" w:hAnsiTheme="majorHAnsi" w:cstheme="majorHAnsi"/>
        </w:rPr>
        <w:t>. “</w:t>
      </w:r>
      <w:r w:rsidR="003D5F7D">
        <w:rPr>
          <w:rFonts w:asciiTheme="majorHAnsi" w:hAnsiTheme="majorHAnsi" w:cstheme="majorHAnsi"/>
        </w:rPr>
        <w:t>C</w:t>
      </w:r>
      <w:r w:rsidR="00FC200D" w:rsidRPr="00FC200D">
        <w:rPr>
          <w:rFonts w:asciiTheme="majorHAnsi" w:hAnsiTheme="majorHAnsi" w:cstheme="majorHAnsi"/>
        </w:rPr>
        <w:t>onsumers purchased more plant-based foods than ever</w:t>
      </w:r>
      <w:r w:rsidR="00FC200D">
        <w:rPr>
          <w:rFonts w:asciiTheme="majorHAnsi" w:hAnsiTheme="majorHAnsi" w:cstheme="majorHAnsi"/>
        </w:rPr>
        <w:t xml:space="preserve"> in 2021 </w:t>
      </w:r>
      <w:r w:rsidR="003D5F7D">
        <w:rPr>
          <w:rFonts w:asciiTheme="majorHAnsi" w:hAnsiTheme="majorHAnsi" w:cstheme="majorHAnsi"/>
        </w:rPr>
        <w:t>and</w:t>
      </w:r>
      <w:r w:rsidR="00FC200D">
        <w:rPr>
          <w:rFonts w:asciiTheme="majorHAnsi" w:hAnsiTheme="majorHAnsi" w:cstheme="majorHAnsi"/>
        </w:rPr>
        <w:t xml:space="preserve"> </w:t>
      </w:r>
      <w:r w:rsidR="00252841">
        <w:rPr>
          <w:rFonts w:asciiTheme="majorHAnsi" w:hAnsiTheme="majorHAnsi" w:cstheme="majorHAnsi"/>
        </w:rPr>
        <w:t xml:space="preserve">grocery retail sales of </w:t>
      </w:r>
      <w:r w:rsidR="00FC200D">
        <w:rPr>
          <w:rFonts w:asciiTheme="majorHAnsi" w:hAnsiTheme="majorHAnsi" w:cstheme="majorHAnsi"/>
        </w:rPr>
        <w:t>p</w:t>
      </w:r>
      <w:r w:rsidR="00FC200D" w:rsidRPr="00FC200D">
        <w:rPr>
          <w:rFonts w:asciiTheme="majorHAnsi" w:hAnsiTheme="majorHAnsi" w:cstheme="majorHAnsi"/>
        </w:rPr>
        <w:t>lant-based food</w:t>
      </w:r>
      <w:r w:rsidR="00252841">
        <w:rPr>
          <w:rFonts w:asciiTheme="majorHAnsi" w:hAnsiTheme="majorHAnsi" w:cstheme="majorHAnsi"/>
        </w:rPr>
        <w:t xml:space="preserve"> and beverages in the U</w:t>
      </w:r>
      <w:r w:rsidR="00B30281">
        <w:rPr>
          <w:rFonts w:asciiTheme="majorHAnsi" w:hAnsiTheme="majorHAnsi" w:cstheme="majorHAnsi"/>
        </w:rPr>
        <w:t>nited States</w:t>
      </w:r>
      <w:r w:rsidR="00FC200D" w:rsidRPr="00FC200D">
        <w:rPr>
          <w:rFonts w:asciiTheme="majorHAnsi" w:hAnsiTheme="majorHAnsi" w:cstheme="majorHAnsi"/>
        </w:rPr>
        <w:t xml:space="preserve"> grew </w:t>
      </w:r>
      <w:r w:rsidR="00CF3112">
        <w:rPr>
          <w:rFonts w:asciiTheme="majorHAnsi" w:hAnsiTheme="majorHAnsi" w:cstheme="majorHAnsi"/>
        </w:rPr>
        <w:t>three times</w:t>
      </w:r>
      <w:r w:rsidR="00FC200D" w:rsidRPr="00FC200D">
        <w:rPr>
          <w:rFonts w:asciiTheme="majorHAnsi" w:hAnsiTheme="majorHAnsi" w:cstheme="majorHAnsi"/>
        </w:rPr>
        <w:t xml:space="preserve"> faster than total food retail sales</w:t>
      </w:r>
      <w:r w:rsidR="00A068CB">
        <w:rPr>
          <w:rFonts w:asciiTheme="majorHAnsi" w:hAnsiTheme="majorHAnsi" w:cstheme="majorHAnsi"/>
        </w:rPr>
        <w:t xml:space="preserve">, representing more than $7.4 billion </w:t>
      </w:r>
      <w:r w:rsidR="00E72142" w:rsidRPr="00444D87">
        <w:rPr>
          <w:rFonts w:asciiTheme="majorHAnsi" w:hAnsiTheme="majorHAnsi" w:cstheme="majorHAnsi"/>
        </w:rPr>
        <w:t>($</w:t>
      </w:r>
      <w:r w:rsidR="00040481" w:rsidRPr="00444D87">
        <w:rPr>
          <w:rFonts w:asciiTheme="majorHAnsi" w:hAnsiTheme="majorHAnsi" w:cstheme="majorHAnsi"/>
        </w:rPr>
        <w:t>9.</w:t>
      </w:r>
      <w:r w:rsidR="0084428F" w:rsidRPr="00444D87">
        <w:rPr>
          <w:rFonts w:asciiTheme="majorHAnsi" w:hAnsiTheme="majorHAnsi" w:cstheme="majorHAnsi"/>
        </w:rPr>
        <w:t>5</w:t>
      </w:r>
      <w:r w:rsidR="00040481" w:rsidRPr="00444D87">
        <w:rPr>
          <w:rFonts w:asciiTheme="majorHAnsi" w:hAnsiTheme="majorHAnsi" w:cstheme="majorHAnsi"/>
        </w:rPr>
        <w:t xml:space="preserve"> billion </w:t>
      </w:r>
      <w:r w:rsidR="00E72142" w:rsidRPr="00444D87">
        <w:rPr>
          <w:rFonts w:asciiTheme="majorHAnsi" w:hAnsiTheme="majorHAnsi" w:cstheme="majorHAnsi"/>
        </w:rPr>
        <w:t>CAD)</w:t>
      </w:r>
      <w:r w:rsidR="00E72142">
        <w:rPr>
          <w:rFonts w:asciiTheme="majorHAnsi" w:hAnsiTheme="majorHAnsi" w:cstheme="majorHAnsi"/>
        </w:rPr>
        <w:t xml:space="preserve"> </w:t>
      </w:r>
      <w:r w:rsidR="00A068CB">
        <w:rPr>
          <w:rFonts w:asciiTheme="majorHAnsi" w:hAnsiTheme="majorHAnsi" w:cstheme="majorHAnsi"/>
        </w:rPr>
        <w:t>in 2021, with 42% of those sales in</w:t>
      </w:r>
      <w:r w:rsidR="00FE0C33">
        <w:rPr>
          <w:rFonts w:asciiTheme="majorHAnsi" w:hAnsiTheme="majorHAnsi" w:cstheme="majorHAnsi"/>
        </w:rPr>
        <w:t xml:space="preserve"> the</w:t>
      </w:r>
      <w:r w:rsidR="00A068CB">
        <w:rPr>
          <w:rFonts w:asciiTheme="majorHAnsi" w:hAnsiTheme="majorHAnsi" w:cstheme="majorHAnsi"/>
        </w:rPr>
        <w:t xml:space="preserve"> categories we are poised to disrupt</w:t>
      </w:r>
      <w:r w:rsidR="00FE0C33">
        <w:rPr>
          <w:rFonts w:asciiTheme="majorHAnsi" w:hAnsiTheme="majorHAnsi" w:cstheme="majorHAnsi"/>
        </w:rPr>
        <w:t>:</w:t>
      </w:r>
      <w:r w:rsidR="00A068CB">
        <w:rPr>
          <w:rFonts w:asciiTheme="majorHAnsi" w:hAnsiTheme="majorHAnsi" w:cstheme="majorHAnsi"/>
        </w:rPr>
        <w:t xml:space="preserve"> plant-based milk and creamers</w:t>
      </w:r>
      <w:r w:rsidR="009B28A5" w:rsidRPr="009B28A5">
        <w:rPr>
          <w:rFonts w:asciiTheme="majorHAnsi" w:hAnsiTheme="majorHAnsi" w:cstheme="majorHAnsi"/>
          <w:vertAlign w:val="superscript"/>
        </w:rPr>
        <w:t>1</w:t>
      </w:r>
      <w:r w:rsidR="00FC200D" w:rsidRPr="009B28A5">
        <w:rPr>
          <w:rFonts w:asciiTheme="majorHAnsi" w:hAnsiTheme="majorHAnsi" w:cstheme="majorHAnsi"/>
        </w:rPr>
        <w:t>.</w:t>
      </w:r>
      <w:r w:rsidR="00FC200D">
        <w:rPr>
          <w:rFonts w:asciiTheme="majorHAnsi" w:hAnsiTheme="majorHAnsi" w:cstheme="majorHAnsi"/>
        </w:rPr>
        <w:t xml:space="preserve"> </w:t>
      </w:r>
      <w:r w:rsidR="00A068CB">
        <w:rPr>
          <w:rFonts w:asciiTheme="majorHAnsi" w:hAnsiTheme="majorHAnsi" w:cstheme="majorHAnsi"/>
        </w:rPr>
        <w:t>We are well positioned to make significant marks in multiple plant-based food categories at a rapid pace</w:t>
      </w:r>
      <w:r w:rsidR="00413A10">
        <w:rPr>
          <w:rFonts w:asciiTheme="majorHAnsi" w:hAnsiTheme="majorHAnsi" w:cstheme="majorHAnsi"/>
        </w:rPr>
        <w:t>,</w:t>
      </w:r>
      <w:r w:rsidR="0044107E">
        <w:rPr>
          <w:rFonts w:asciiTheme="majorHAnsi" w:hAnsiTheme="majorHAnsi" w:cstheme="majorHAnsi"/>
        </w:rPr>
        <w:t xml:space="preserve"> </w:t>
      </w:r>
      <w:r w:rsidR="00FC1780">
        <w:rPr>
          <w:rFonts w:asciiTheme="majorHAnsi" w:hAnsiTheme="majorHAnsi" w:cstheme="majorHAnsi"/>
        </w:rPr>
        <w:t>solidifying our status as</w:t>
      </w:r>
      <w:r w:rsidR="00FC1780">
        <w:rPr>
          <w:rFonts w:asciiTheme="majorHAnsi" w:hAnsiTheme="majorHAnsi" w:cstheme="majorHAnsi"/>
        </w:rPr>
        <w:t xml:space="preserve"> </w:t>
      </w:r>
      <w:r w:rsidR="00A068CB">
        <w:rPr>
          <w:rFonts w:asciiTheme="majorHAnsi" w:hAnsiTheme="majorHAnsi" w:cstheme="majorHAnsi"/>
        </w:rPr>
        <w:t>an innovation</w:t>
      </w:r>
      <w:r w:rsidR="003D5F7D">
        <w:rPr>
          <w:rFonts w:asciiTheme="majorHAnsi" w:hAnsiTheme="majorHAnsi" w:cstheme="majorHAnsi"/>
        </w:rPr>
        <w:t xml:space="preserve"> leader in </w:t>
      </w:r>
      <w:r w:rsidR="002F73F7">
        <w:rPr>
          <w:rFonts w:asciiTheme="majorHAnsi" w:hAnsiTheme="majorHAnsi" w:cstheme="majorHAnsi"/>
        </w:rPr>
        <w:t>plant-based</w:t>
      </w:r>
      <w:r w:rsidR="0016408D">
        <w:rPr>
          <w:rFonts w:asciiTheme="majorHAnsi" w:hAnsiTheme="majorHAnsi" w:cstheme="majorHAnsi"/>
        </w:rPr>
        <w:t xml:space="preserve"> food</w:t>
      </w:r>
      <w:r w:rsidR="003D5F7D">
        <w:rPr>
          <w:rFonts w:asciiTheme="majorHAnsi" w:hAnsiTheme="majorHAnsi" w:cstheme="majorHAnsi"/>
        </w:rPr>
        <w:t xml:space="preserve"> </w:t>
      </w:r>
      <w:r w:rsidR="002F73F7">
        <w:rPr>
          <w:rFonts w:asciiTheme="majorHAnsi" w:hAnsiTheme="majorHAnsi" w:cstheme="majorHAnsi"/>
        </w:rPr>
        <w:t>and beverage</w:t>
      </w:r>
      <w:r w:rsidR="0044107E">
        <w:rPr>
          <w:rFonts w:asciiTheme="majorHAnsi" w:hAnsiTheme="majorHAnsi" w:cstheme="majorHAnsi"/>
        </w:rPr>
        <w:t>s</w:t>
      </w:r>
      <w:r w:rsidR="003D5F7D">
        <w:rPr>
          <w:rFonts w:asciiTheme="majorHAnsi" w:hAnsiTheme="majorHAnsi" w:cstheme="majorHAnsi"/>
        </w:rPr>
        <w:t>.</w:t>
      </w:r>
      <w:r w:rsidR="00715944">
        <w:rPr>
          <w:rFonts w:asciiTheme="majorHAnsi" w:hAnsiTheme="majorHAnsi" w:cstheme="majorHAnsi"/>
        </w:rPr>
        <w:t>”</w:t>
      </w:r>
    </w:p>
    <w:p w14:paraId="1ECE9B00" w14:textId="77777777" w:rsidR="00715944" w:rsidRDefault="00715944" w:rsidP="00DC5264">
      <w:pPr>
        <w:pStyle w:val="NoSpacing"/>
        <w:jc w:val="both"/>
        <w:rPr>
          <w:rFonts w:asciiTheme="majorHAnsi" w:hAnsiTheme="majorHAnsi" w:cstheme="majorHAnsi"/>
        </w:rPr>
      </w:pPr>
    </w:p>
    <w:p w14:paraId="01DD2FD7" w14:textId="0739110E" w:rsidR="00772F7E" w:rsidRPr="00DC5264" w:rsidRDefault="00715944" w:rsidP="00DC5264">
      <w:pPr>
        <w:pStyle w:val="NoSpacing"/>
        <w:jc w:val="both"/>
        <w:rPr>
          <w:rFonts w:asciiTheme="majorHAnsi" w:hAnsiTheme="majorHAnsi" w:cstheme="majorHAnsi"/>
        </w:rPr>
      </w:pPr>
      <w:r>
        <w:rPr>
          <w:rFonts w:asciiTheme="majorHAnsi" w:hAnsiTheme="majorHAnsi" w:cstheme="majorHAnsi"/>
        </w:rPr>
        <w:lastRenderedPageBreak/>
        <w:t>“</w:t>
      </w:r>
      <w:r w:rsidR="00FE0C33">
        <w:rPr>
          <w:rFonts w:asciiTheme="majorHAnsi" w:hAnsiTheme="majorHAnsi" w:cstheme="majorHAnsi"/>
        </w:rPr>
        <w:t xml:space="preserve">We expect </w:t>
      </w:r>
      <w:r w:rsidR="00553E5B" w:rsidRPr="00553E5B">
        <w:rPr>
          <w:rFonts w:asciiTheme="majorHAnsi" w:hAnsiTheme="majorHAnsi" w:cstheme="majorHAnsi"/>
        </w:rPr>
        <w:t>2022 to be</w:t>
      </w:r>
      <w:r w:rsidR="003D5F7D">
        <w:rPr>
          <w:rFonts w:asciiTheme="majorHAnsi" w:hAnsiTheme="majorHAnsi" w:cstheme="majorHAnsi"/>
        </w:rPr>
        <w:t xml:space="preserve"> a</w:t>
      </w:r>
      <w:r w:rsidR="00553E5B" w:rsidRPr="00553E5B">
        <w:rPr>
          <w:rFonts w:asciiTheme="majorHAnsi" w:hAnsiTheme="majorHAnsi" w:cstheme="majorHAnsi"/>
        </w:rPr>
        <w:t xml:space="preserve"> transformational </w:t>
      </w:r>
      <w:r w:rsidR="00FE0C33">
        <w:rPr>
          <w:rFonts w:asciiTheme="majorHAnsi" w:hAnsiTheme="majorHAnsi" w:cstheme="majorHAnsi"/>
        </w:rPr>
        <w:t xml:space="preserve">growth </w:t>
      </w:r>
      <w:r w:rsidR="00EA49D8">
        <w:rPr>
          <w:rFonts w:asciiTheme="majorHAnsi" w:hAnsiTheme="majorHAnsi" w:cstheme="majorHAnsi"/>
        </w:rPr>
        <w:t>year driven by</w:t>
      </w:r>
      <w:r w:rsidR="002A6A64">
        <w:rPr>
          <w:rFonts w:asciiTheme="majorHAnsi" w:hAnsiTheme="majorHAnsi" w:cstheme="majorHAnsi"/>
        </w:rPr>
        <w:t xml:space="preserve"> new revenue contribution</w:t>
      </w:r>
      <w:r>
        <w:rPr>
          <w:rFonts w:asciiTheme="majorHAnsi" w:hAnsiTheme="majorHAnsi" w:cstheme="majorHAnsi"/>
        </w:rPr>
        <w:t>s</w:t>
      </w:r>
      <w:r w:rsidR="002A6A64">
        <w:rPr>
          <w:rFonts w:asciiTheme="majorHAnsi" w:hAnsiTheme="majorHAnsi" w:cstheme="majorHAnsi"/>
        </w:rPr>
        <w:t xml:space="preserve"> from the </w:t>
      </w:r>
      <w:r w:rsidR="00EA49D8">
        <w:rPr>
          <w:rFonts w:asciiTheme="majorHAnsi" w:hAnsiTheme="majorHAnsi" w:cstheme="majorHAnsi"/>
        </w:rPr>
        <w:t xml:space="preserve">RightRice® brand, </w:t>
      </w:r>
      <w:r w:rsidR="00413A10">
        <w:rPr>
          <w:rFonts w:asciiTheme="majorHAnsi" w:hAnsiTheme="majorHAnsi" w:cstheme="majorHAnsi"/>
        </w:rPr>
        <w:t xml:space="preserve">expansion of Hope and Sesame® </w:t>
      </w:r>
      <w:r w:rsidR="00EA49D8">
        <w:rPr>
          <w:rFonts w:asciiTheme="majorHAnsi" w:hAnsiTheme="majorHAnsi" w:cstheme="majorHAnsi"/>
        </w:rPr>
        <w:t>Barista Blend</w:t>
      </w:r>
      <w:r>
        <w:rPr>
          <w:rFonts w:asciiTheme="majorHAnsi" w:hAnsiTheme="majorHAnsi" w:cstheme="majorHAnsi"/>
        </w:rPr>
        <w:t xml:space="preserve"> </w:t>
      </w:r>
      <w:r w:rsidR="009A76D3">
        <w:rPr>
          <w:rFonts w:asciiTheme="majorHAnsi" w:hAnsiTheme="majorHAnsi" w:cstheme="majorHAnsi"/>
        </w:rPr>
        <w:t>S</w:t>
      </w:r>
      <w:r>
        <w:rPr>
          <w:rFonts w:asciiTheme="majorHAnsi" w:hAnsiTheme="majorHAnsi" w:cstheme="majorHAnsi"/>
        </w:rPr>
        <w:t>esamemilk</w:t>
      </w:r>
      <w:r w:rsidR="002A6A64">
        <w:rPr>
          <w:rFonts w:asciiTheme="majorHAnsi" w:hAnsiTheme="majorHAnsi" w:cstheme="majorHAnsi"/>
        </w:rPr>
        <w:t xml:space="preserve"> </w:t>
      </w:r>
      <w:r w:rsidR="00413A10">
        <w:rPr>
          <w:rFonts w:asciiTheme="majorHAnsi" w:hAnsiTheme="majorHAnsi" w:cstheme="majorHAnsi"/>
        </w:rPr>
        <w:t>across</w:t>
      </w:r>
      <w:r w:rsidR="002F73F7">
        <w:rPr>
          <w:rFonts w:asciiTheme="majorHAnsi" w:hAnsiTheme="majorHAnsi" w:cstheme="majorHAnsi"/>
        </w:rPr>
        <w:t xml:space="preserve"> </w:t>
      </w:r>
      <w:r>
        <w:rPr>
          <w:rFonts w:asciiTheme="majorHAnsi" w:hAnsiTheme="majorHAnsi" w:cstheme="majorHAnsi"/>
        </w:rPr>
        <w:t>the caf</w:t>
      </w:r>
      <w:r w:rsidR="00000C92">
        <w:rPr>
          <w:rFonts w:asciiTheme="majorHAnsi" w:hAnsiTheme="majorHAnsi" w:cstheme="majorHAnsi"/>
        </w:rPr>
        <w:t>e</w:t>
      </w:r>
      <w:r>
        <w:rPr>
          <w:rFonts w:asciiTheme="majorHAnsi" w:hAnsiTheme="majorHAnsi" w:cstheme="majorHAnsi"/>
        </w:rPr>
        <w:t xml:space="preserve"> industry</w:t>
      </w:r>
      <w:r w:rsidR="0079061E">
        <w:rPr>
          <w:rFonts w:asciiTheme="majorHAnsi" w:hAnsiTheme="majorHAnsi" w:cstheme="majorHAnsi"/>
        </w:rPr>
        <w:t xml:space="preserve">; </w:t>
      </w:r>
      <w:r w:rsidR="00FE0C33">
        <w:rPr>
          <w:rFonts w:asciiTheme="majorHAnsi" w:hAnsiTheme="majorHAnsi" w:cstheme="majorHAnsi"/>
        </w:rPr>
        <w:t>the launch of new products in high demand, including our Hope and Sesame</w:t>
      </w:r>
      <w:r w:rsidR="009A76D3">
        <w:rPr>
          <w:rFonts w:asciiTheme="majorHAnsi" w:hAnsiTheme="majorHAnsi" w:cstheme="majorHAnsi"/>
        </w:rPr>
        <w:t>®</w:t>
      </w:r>
      <w:r w:rsidR="00FE0C33">
        <w:rPr>
          <w:rFonts w:asciiTheme="majorHAnsi" w:hAnsiTheme="majorHAnsi" w:cstheme="majorHAnsi"/>
        </w:rPr>
        <w:t xml:space="preserve"> Sesamilk</w:t>
      </w:r>
      <w:r w:rsidR="00B30281">
        <w:rPr>
          <w:rFonts w:asciiTheme="majorHAnsi" w:hAnsiTheme="majorHAnsi" w:cstheme="majorHAnsi"/>
        </w:rPr>
        <w:t>™</w:t>
      </w:r>
      <w:r w:rsidR="00FE0C33">
        <w:rPr>
          <w:rFonts w:asciiTheme="majorHAnsi" w:hAnsiTheme="majorHAnsi" w:cstheme="majorHAnsi"/>
        </w:rPr>
        <w:t xml:space="preserve"> creamers and new Mozaics</w:t>
      </w:r>
      <w:r w:rsidR="00B30281">
        <w:rPr>
          <w:rFonts w:asciiTheme="majorHAnsi" w:hAnsiTheme="majorHAnsi" w:cstheme="majorHAnsi"/>
        </w:rPr>
        <w:t>™</w:t>
      </w:r>
      <w:r w:rsidR="00FE0C33">
        <w:rPr>
          <w:rFonts w:asciiTheme="majorHAnsi" w:hAnsiTheme="majorHAnsi" w:cstheme="majorHAnsi"/>
        </w:rPr>
        <w:t xml:space="preserve"> flavors</w:t>
      </w:r>
      <w:r w:rsidR="0079061E">
        <w:rPr>
          <w:rFonts w:asciiTheme="majorHAnsi" w:hAnsiTheme="majorHAnsi" w:cstheme="majorHAnsi"/>
        </w:rPr>
        <w:t>;</w:t>
      </w:r>
      <w:r w:rsidR="00FE0C33">
        <w:rPr>
          <w:rFonts w:asciiTheme="majorHAnsi" w:hAnsiTheme="majorHAnsi" w:cstheme="majorHAnsi"/>
        </w:rPr>
        <w:t xml:space="preserve"> </w:t>
      </w:r>
      <w:r w:rsidR="0079061E">
        <w:rPr>
          <w:rFonts w:asciiTheme="majorHAnsi" w:hAnsiTheme="majorHAnsi" w:cstheme="majorHAnsi"/>
        </w:rPr>
        <w:t>and</w:t>
      </w:r>
      <w:r w:rsidR="0079061E">
        <w:rPr>
          <w:rFonts w:asciiTheme="majorHAnsi" w:hAnsiTheme="majorHAnsi" w:cstheme="majorHAnsi"/>
        </w:rPr>
        <w:t xml:space="preserve"> </w:t>
      </w:r>
      <w:r w:rsidR="002F73F7">
        <w:rPr>
          <w:rFonts w:asciiTheme="majorHAnsi" w:hAnsiTheme="majorHAnsi" w:cstheme="majorHAnsi"/>
        </w:rPr>
        <w:t xml:space="preserve">distribution </w:t>
      </w:r>
      <w:r w:rsidR="003748E0">
        <w:rPr>
          <w:rFonts w:asciiTheme="majorHAnsi" w:hAnsiTheme="majorHAnsi" w:cstheme="majorHAnsi"/>
        </w:rPr>
        <w:t>expansion through</w:t>
      </w:r>
      <w:r w:rsidR="007F2CE9">
        <w:rPr>
          <w:rFonts w:asciiTheme="majorHAnsi" w:hAnsiTheme="majorHAnsi" w:cstheme="majorHAnsi"/>
        </w:rPr>
        <w:t xml:space="preserve"> new</w:t>
      </w:r>
      <w:r>
        <w:rPr>
          <w:rFonts w:asciiTheme="majorHAnsi" w:hAnsiTheme="majorHAnsi" w:cstheme="majorHAnsi"/>
        </w:rPr>
        <w:t xml:space="preserve"> </w:t>
      </w:r>
      <w:r w:rsidR="00553E5B" w:rsidRPr="00553E5B">
        <w:rPr>
          <w:rFonts w:asciiTheme="majorHAnsi" w:hAnsiTheme="majorHAnsi" w:cstheme="majorHAnsi"/>
        </w:rPr>
        <w:t>food wholesalers, retailers</w:t>
      </w:r>
      <w:r w:rsidR="0016408D">
        <w:rPr>
          <w:rFonts w:asciiTheme="majorHAnsi" w:hAnsiTheme="majorHAnsi" w:cstheme="majorHAnsi"/>
        </w:rPr>
        <w:t>,</w:t>
      </w:r>
      <w:r w:rsidR="00553E5B" w:rsidRPr="00553E5B">
        <w:rPr>
          <w:rFonts w:asciiTheme="majorHAnsi" w:hAnsiTheme="majorHAnsi" w:cstheme="majorHAnsi"/>
        </w:rPr>
        <w:t xml:space="preserve"> </w:t>
      </w:r>
      <w:r w:rsidR="006A54E5">
        <w:rPr>
          <w:rFonts w:asciiTheme="majorHAnsi" w:hAnsiTheme="majorHAnsi" w:cstheme="majorHAnsi"/>
        </w:rPr>
        <w:t xml:space="preserve">foodservice partners </w:t>
      </w:r>
      <w:r w:rsidR="00553E5B" w:rsidRPr="00553E5B">
        <w:rPr>
          <w:rFonts w:asciiTheme="majorHAnsi" w:hAnsiTheme="majorHAnsi" w:cstheme="majorHAnsi"/>
        </w:rPr>
        <w:t>and ecommerce</w:t>
      </w:r>
      <w:r w:rsidR="003748E0">
        <w:rPr>
          <w:rFonts w:asciiTheme="majorHAnsi" w:hAnsiTheme="majorHAnsi" w:cstheme="majorHAnsi"/>
        </w:rPr>
        <w:t xml:space="preserve"> </w:t>
      </w:r>
      <w:r w:rsidR="002F73F7">
        <w:rPr>
          <w:rFonts w:asciiTheme="majorHAnsi" w:hAnsiTheme="majorHAnsi" w:cstheme="majorHAnsi"/>
        </w:rPr>
        <w:t xml:space="preserve">channels </w:t>
      </w:r>
      <w:r w:rsidR="00FE0C33">
        <w:rPr>
          <w:rFonts w:asciiTheme="majorHAnsi" w:hAnsiTheme="majorHAnsi" w:cstheme="majorHAnsi"/>
        </w:rPr>
        <w:t>across</w:t>
      </w:r>
      <w:r w:rsidR="003748E0">
        <w:rPr>
          <w:rFonts w:asciiTheme="majorHAnsi" w:hAnsiTheme="majorHAnsi" w:cstheme="majorHAnsi"/>
        </w:rPr>
        <w:t xml:space="preserve"> the United States and Canada,” </w:t>
      </w:r>
      <w:r w:rsidR="00ED1C58">
        <w:rPr>
          <w:rFonts w:asciiTheme="majorHAnsi" w:hAnsiTheme="majorHAnsi" w:cstheme="majorHAnsi"/>
        </w:rPr>
        <w:t>continued Ms. Stamberger.</w:t>
      </w:r>
    </w:p>
    <w:p w14:paraId="4DD445E2" w14:textId="77777777" w:rsidR="00D4071A" w:rsidRPr="00DC5264" w:rsidRDefault="00D4071A" w:rsidP="00772F7E">
      <w:pPr>
        <w:pStyle w:val="NoSpacing"/>
        <w:jc w:val="both"/>
        <w:rPr>
          <w:rFonts w:asciiTheme="majorHAnsi" w:hAnsiTheme="majorHAnsi" w:cstheme="majorHAnsi"/>
        </w:rPr>
      </w:pPr>
    </w:p>
    <w:p w14:paraId="5BF1AA84" w14:textId="77777777" w:rsidR="00D068D4" w:rsidRPr="00DC5264" w:rsidRDefault="00D068D4" w:rsidP="00D068D4">
      <w:pPr>
        <w:pStyle w:val="NoSpacing"/>
        <w:jc w:val="both"/>
        <w:rPr>
          <w:rFonts w:asciiTheme="majorHAnsi" w:hAnsiTheme="majorHAnsi" w:cstheme="majorHAnsi"/>
          <w:b/>
          <w:bCs/>
        </w:rPr>
      </w:pPr>
      <w:r w:rsidRPr="00DC5264">
        <w:rPr>
          <w:rFonts w:asciiTheme="majorHAnsi" w:hAnsiTheme="majorHAnsi" w:cstheme="majorHAnsi"/>
          <w:b/>
          <w:bCs/>
        </w:rPr>
        <w:t>2021 Financial Highlights</w:t>
      </w:r>
    </w:p>
    <w:p w14:paraId="612772ED" w14:textId="6610CA30" w:rsidR="00D068D4" w:rsidRPr="009C50FC" w:rsidRDefault="00DF2F8C" w:rsidP="00D068D4">
      <w:pPr>
        <w:pStyle w:val="ListParagraph"/>
        <w:numPr>
          <w:ilvl w:val="0"/>
          <w:numId w:val="22"/>
        </w:numPr>
        <w:jc w:val="both"/>
        <w:rPr>
          <w:rFonts w:asciiTheme="majorHAnsi" w:eastAsiaTheme="majorEastAsia" w:hAnsiTheme="majorHAnsi" w:cstheme="majorHAnsi"/>
        </w:rPr>
      </w:pPr>
      <w:bookmarkStart w:id="0" w:name="_Hlk102413320"/>
      <w:r>
        <w:rPr>
          <w:rFonts w:asciiTheme="majorHAnsi" w:eastAsiaTheme="majorEastAsia" w:hAnsiTheme="majorHAnsi" w:cstheme="majorHAnsi"/>
        </w:rPr>
        <w:t>Record n</w:t>
      </w:r>
      <w:r w:rsidR="00D068D4">
        <w:rPr>
          <w:rFonts w:asciiTheme="majorHAnsi" w:eastAsiaTheme="majorEastAsia" w:hAnsiTheme="majorHAnsi" w:cstheme="majorHAnsi"/>
        </w:rPr>
        <w:t>et r</w:t>
      </w:r>
      <w:r w:rsidR="00D068D4" w:rsidRPr="00DC5264">
        <w:rPr>
          <w:rFonts w:asciiTheme="majorHAnsi" w:eastAsiaTheme="majorEastAsia" w:hAnsiTheme="majorHAnsi" w:cstheme="majorHAnsi"/>
        </w:rPr>
        <w:t>evenue of $</w:t>
      </w:r>
      <w:r w:rsidR="00D068D4">
        <w:rPr>
          <w:rFonts w:asciiTheme="majorHAnsi" w:eastAsiaTheme="majorEastAsia" w:hAnsiTheme="majorHAnsi" w:cstheme="majorHAnsi"/>
        </w:rPr>
        <w:t>2.3</w:t>
      </w:r>
      <w:r w:rsidR="00D068D4" w:rsidRPr="00DC5264">
        <w:rPr>
          <w:rFonts w:asciiTheme="majorHAnsi" w:eastAsiaTheme="majorEastAsia" w:hAnsiTheme="majorHAnsi" w:cstheme="majorHAnsi"/>
        </w:rPr>
        <w:t xml:space="preserve"> </w:t>
      </w:r>
      <w:r w:rsidR="00D068D4" w:rsidRPr="009C50FC">
        <w:rPr>
          <w:rFonts w:asciiTheme="majorHAnsi" w:eastAsiaTheme="majorEastAsia" w:hAnsiTheme="majorHAnsi" w:cstheme="majorHAnsi"/>
        </w:rPr>
        <w:t>million</w:t>
      </w:r>
      <w:r w:rsidR="00B71253" w:rsidRPr="009C50FC">
        <w:rPr>
          <w:rFonts w:asciiTheme="majorHAnsi" w:eastAsiaTheme="majorEastAsia" w:hAnsiTheme="majorHAnsi" w:cstheme="majorHAnsi"/>
        </w:rPr>
        <w:t xml:space="preserve"> </w:t>
      </w:r>
      <w:r w:rsidR="00040481" w:rsidRPr="009C50FC">
        <w:rPr>
          <w:rFonts w:asciiTheme="majorHAnsi" w:eastAsiaTheme="majorEastAsia" w:hAnsiTheme="majorHAnsi" w:cstheme="majorHAnsi"/>
        </w:rPr>
        <w:t>($</w:t>
      </w:r>
      <w:r w:rsidR="00BA621C" w:rsidRPr="009C50FC">
        <w:rPr>
          <w:rFonts w:asciiTheme="majorHAnsi" w:eastAsiaTheme="majorEastAsia" w:hAnsiTheme="majorHAnsi" w:cstheme="majorHAnsi"/>
        </w:rPr>
        <w:t>3.0</w:t>
      </w:r>
      <w:r w:rsidR="00040481" w:rsidRPr="009C50FC">
        <w:rPr>
          <w:rFonts w:asciiTheme="majorHAnsi" w:eastAsiaTheme="majorEastAsia" w:hAnsiTheme="majorHAnsi" w:cstheme="majorHAnsi"/>
        </w:rPr>
        <w:t xml:space="preserve"> million CAD) </w:t>
      </w:r>
      <w:r w:rsidR="00B71253" w:rsidRPr="009C50FC">
        <w:rPr>
          <w:rFonts w:asciiTheme="majorHAnsi" w:eastAsiaTheme="majorEastAsia" w:hAnsiTheme="majorHAnsi" w:cstheme="majorHAnsi"/>
        </w:rPr>
        <w:t>compared with $1.0 million</w:t>
      </w:r>
      <w:r w:rsidR="00413A10" w:rsidRPr="009C50FC">
        <w:rPr>
          <w:rFonts w:asciiTheme="majorHAnsi" w:eastAsiaTheme="majorEastAsia" w:hAnsiTheme="majorHAnsi" w:cstheme="majorHAnsi"/>
        </w:rPr>
        <w:t xml:space="preserve"> </w:t>
      </w:r>
      <w:r w:rsidR="00040481" w:rsidRPr="009C50FC">
        <w:rPr>
          <w:rFonts w:asciiTheme="majorHAnsi" w:eastAsiaTheme="majorEastAsia" w:hAnsiTheme="majorHAnsi" w:cstheme="majorHAnsi"/>
        </w:rPr>
        <w:t>($</w:t>
      </w:r>
      <w:r w:rsidR="005F1DD0" w:rsidRPr="009C50FC">
        <w:rPr>
          <w:rFonts w:asciiTheme="majorHAnsi" w:eastAsiaTheme="majorEastAsia" w:hAnsiTheme="majorHAnsi" w:cstheme="majorHAnsi"/>
        </w:rPr>
        <w:t>1.3</w:t>
      </w:r>
      <w:r w:rsidR="009C50FC">
        <w:rPr>
          <w:rFonts w:asciiTheme="majorHAnsi" w:eastAsiaTheme="majorEastAsia" w:hAnsiTheme="majorHAnsi" w:cstheme="majorHAnsi"/>
        </w:rPr>
        <w:t xml:space="preserve"> million </w:t>
      </w:r>
      <w:r w:rsidR="00040481" w:rsidRPr="009C50FC">
        <w:rPr>
          <w:rFonts w:asciiTheme="majorHAnsi" w:eastAsiaTheme="majorEastAsia" w:hAnsiTheme="majorHAnsi" w:cstheme="majorHAnsi"/>
        </w:rPr>
        <w:t xml:space="preserve">CAD) </w:t>
      </w:r>
      <w:r w:rsidR="00413A10" w:rsidRPr="009C50FC">
        <w:rPr>
          <w:rFonts w:asciiTheme="majorHAnsi" w:eastAsiaTheme="majorEastAsia" w:hAnsiTheme="majorHAnsi" w:cstheme="majorHAnsi"/>
        </w:rPr>
        <w:t>in 2020</w:t>
      </w:r>
      <w:r w:rsidR="00D068D4" w:rsidRPr="009C50FC">
        <w:rPr>
          <w:rFonts w:asciiTheme="majorHAnsi" w:eastAsiaTheme="majorEastAsia" w:hAnsiTheme="majorHAnsi" w:cstheme="majorHAnsi"/>
        </w:rPr>
        <w:t>, an increase of 136%.</w:t>
      </w:r>
    </w:p>
    <w:bookmarkEnd w:id="0"/>
    <w:p w14:paraId="2173542D" w14:textId="00778B6B" w:rsidR="00D068D4" w:rsidRPr="00A631FA" w:rsidRDefault="00D068D4" w:rsidP="00D068D4">
      <w:pPr>
        <w:pStyle w:val="ListParagraph"/>
        <w:numPr>
          <w:ilvl w:val="0"/>
          <w:numId w:val="22"/>
        </w:numPr>
        <w:jc w:val="both"/>
        <w:rPr>
          <w:rFonts w:asciiTheme="majorHAnsi" w:eastAsiaTheme="majorEastAsia" w:hAnsiTheme="majorHAnsi" w:cstheme="majorHAnsi"/>
        </w:rPr>
      </w:pPr>
      <w:r w:rsidRPr="009C50FC">
        <w:rPr>
          <w:rFonts w:asciiTheme="majorHAnsi" w:eastAsiaTheme="majorEastAsia" w:hAnsiTheme="majorHAnsi" w:cstheme="majorHAnsi"/>
        </w:rPr>
        <w:t>Selling, general &amp; administrative expenses of $6.</w:t>
      </w:r>
      <w:r w:rsidR="000616AF" w:rsidRPr="009C50FC">
        <w:rPr>
          <w:rFonts w:asciiTheme="majorHAnsi" w:eastAsiaTheme="majorEastAsia" w:hAnsiTheme="majorHAnsi" w:cstheme="majorHAnsi"/>
        </w:rPr>
        <w:t>8</w:t>
      </w:r>
      <w:r w:rsidRPr="009C50FC">
        <w:rPr>
          <w:rFonts w:asciiTheme="majorHAnsi" w:eastAsiaTheme="majorEastAsia" w:hAnsiTheme="majorHAnsi" w:cstheme="majorHAnsi"/>
        </w:rPr>
        <w:t xml:space="preserve"> million compared with $2.8 million</w:t>
      </w:r>
      <w:r w:rsidR="000616AF" w:rsidRPr="009C50FC">
        <w:rPr>
          <w:rFonts w:asciiTheme="majorHAnsi" w:eastAsiaTheme="majorEastAsia" w:hAnsiTheme="majorHAnsi" w:cstheme="majorHAnsi"/>
        </w:rPr>
        <w:t xml:space="preserve"> in 2020</w:t>
      </w:r>
      <w:r w:rsidR="00DF2F8C">
        <w:rPr>
          <w:rFonts w:asciiTheme="majorHAnsi" w:eastAsiaTheme="majorEastAsia" w:hAnsiTheme="majorHAnsi" w:cstheme="majorHAnsi"/>
        </w:rPr>
        <w:t>; this increase is</w:t>
      </w:r>
      <w:r w:rsidR="00A631FA">
        <w:rPr>
          <w:rFonts w:asciiTheme="majorHAnsi" w:eastAsiaTheme="majorEastAsia" w:hAnsiTheme="majorHAnsi" w:cstheme="majorHAnsi"/>
        </w:rPr>
        <w:t xml:space="preserve"> </w:t>
      </w:r>
      <w:r w:rsidRPr="009C50FC">
        <w:rPr>
          <w:rFonts w:asciiTheme="majorHAnsi" w:eastAsiaTheme="majorEastAsia" w:hAnsiTheme="majorHAnsi" w:cstheme="majorHAnsi"/>
        </w:rPr>
        <w:t>primarily due to</w:t>
      </w:r>
      <w:r w:rsidR="00413A10" w:rsidRPr="009C50FC">
        <w:rPr>
          <w:rFonts w:asciiTheme="majorHAnsi" w:eastAsiaTheme="majorEastAsia" w:hAnsiTheme="majorHAnsi" w:cstheme="majorHAnsi"/>
        </w:rPr>
        <w:t xml:space="preserve"> one-time</w:t>
      </w:r>
      <w:r w:rsidRPr="009C50FC">
        <w:rPr>
          <w:rFonts w:asciiTheme="majorHAnsi" w:eastAsiaTheme="majorEastAsia" w:hAnsiTheme="majorHAnsi" w:cstheme="majorHAnsi"/>
        </w:rPr>
        <w:t xml:space="preserve"> professional and other related fees associated with the </w:t>
      </w:r>
      <w:r w:rsidR="000616AF" w:rsidRPr="00DF2F8C">
        <w:rPr>
          <w:rFonts w:asciiTheme="majorHAnsi" w:eastAsiaTheme="majorEastAsia" w:hAnsiTheme="majorHAnsi" w:cstheme="majorHAnsi"/>
        </w:rPr>
        <w:t>Initial Public Offering (“</w:t>
      </w:r>
      <w:r w:rsidRPr="00A631FA">
        <w:rPr>
          <w:rFonts w:asciiTheme="majorHAnsi" w:eastAsiaTheme="majorEastAsia" w:hAnsiTheme="majorHAnsi" w:cstheme="majorHAnsi"/>
        </w:rPr>
        <w:t>IPO</w:t>
      </w:r>
      <w:r w:rsidR="000616AF" w:rsidRPr="00A631FA">
        <w:rPr>
          <w:rFonts w:asciiTheme="majorHAnsi" w:eastAsiaTheme="majorEastAsia" w:hAnsiTheme="majorHAnsi" w:cstheme="majorHAnsi"/>
        </w:rPr>
        <w:t>”)</w:t>
      </w:r>
      <w:r w:rsidRPr="00A631FA">
        <w:rPr>
          <w:rFonts w:asciiTheme="majorHAnsi" w:eastAsiaTheme="majorEastAsia" w:hAnsiTheme="majorHAnsi" w:cstheme="majorHAnsi"/>
        </w:rPr>
        <w:t xml:space="preserve">. </w:t>
      </w:r>
    </w:p>
    <w:p w14:paraId="60710F86" w14:textId="668A55F9" w:rsidR="00D068D4" w:rsidRPr="00DC5264" w:rsidRDefault="00D068D4" w:rsidP="00D068D4">
      <w:pPr>
        <w:pStyle w:val="ListParagraph"/>
        <w:numPr>
          <w:ilvl w:val="0"/>
          <w:numId w:val="22"/>
        </w:numPr>
        <w:jc w:val="both"/>
        <w:rPr>
          <w:rFonts w:asciiTheme="majorHAnsi" w:eastAsiaTheme="majorEastAsia" w:hAnsiTheme="majorHAnsi" w:cstheme="majorHAnsi"/>
        </w:rPr>
      </w:pPr>
      <w:r>
        <w:rPr>
          <w:rFonts w:asciiTheme="majorHAnsi" w:eastAsiaTheme="majorEastAsia" w:hAnsiTheme="majorHAnsi" w:cstheme="majorHAnsi"/>
        </w:rPr>
        <w:t>Net loss of</w:t>
      </w:r>
      <w:r w:rsidRPr="00DC5264">
        <w:rPr>
          <w:rFonts w:asciiTheme="majorHAnsi" w:eastAsiaTheme="majorEastAsia" w:hAnsiTheme="majorHAnsi" w:cstheme="majorHAnsi"/>
        </w:rPr>
        <w:t xml:space="preserve"> $</w:t>
      </w:r>
      <w:r>
        <w:rPr>
          <w:rFonts w:asciiTheme="majorHAnsi" w:eastAsiaTheme="majorEastAsia" w:hAnsiTheme="majorHAnsi" w:cstheme="majorHAnsi"/>
        </w:rPr>
        <w:t>17.6 million</w:t>
      </w:r>
      <w:r w:rsidRPr="00DC5264">
        <w:rPr>
          <w:rFonts w:asciiTheme="majorHAnsi" w:eastAsiaTheme="majorEastAsia" w:hAnsiTheme="majorHAnsi" w:cstheme="majorHAnsi"/>
        </w:rPr>
        <w:t xml:space="preserve"> compared </w:t>
      </w:r>
      <w:r>
        <w:rPr>
          <w:rFonts w:asciiTheme="majorHAnsi" w:eastAsiaTheme="majorEastAsia" w:hAnsiTheme="majorHAnsi" w:cstheme="majorHAnsi"/>
        </w:rPr>
        <w:t>with</w:t>
      </w:r>
      <w:r w:rsidRPr="00DC5264">
        <w:rPr>
          <w:rFonts w:asciiTheme="majorHAnsi" w:eastAsiaTheme="majorEastAsia" w:hAnsiTheme="majorHAnsi" w:cstheme="majorHAnsi"/>
        </w:rPr>
        <w:t xml:space="preserve"> $</w:t>
      </w:r>
      <w:r>
        <w:rPr>
          <w:rFonts w:asciiTheme="majorHAnsi" w:eastAsiaTheme="majorEastAsia" w:hAnsiTheme="majorHAnsi" w:cstheme="majorHAnsi"/>
        </w:rPr>
        <w:t>2.5</w:t>
      </w:r>
      <w:r w:rsidRPr="00DC5264">
        <w:rPr>
          <w:rFonts w:asciiTheme="majorHAnsi" w:eastAsiaTheme="majorEastAsia" w:hAnsiTheme="majorHAnsi" w:cstheme="majorHAnsi"/>
        </w:rPr>
        <w:t xml:space="preserve"> million in 2020</w:t>
      </w:r>
      <w:r w:rsidR="00A631FA">
        <w:rPr>
          <w:rFonts w:asciiTheme="majorHAnsi" w:eastAsiaTheme="majorEastAsia" w:hAnsiTheme="majorHAnsi" w:cstheme="majorHAnsi"/>
        </w:rPr>
        <w:t xml:space="preserve">; aside from one-time professional fees and expenses associated with IPO, </w:t>
      </w:r>
      <w:proofErr w:type="gramStart"/>
      <w:r w:rsidR="00142826">
        <w:rPr>
          <w:rFonts w:asciiTheme="majorHAnsi" w:eastAsiaTheme="majorEastAsia" w:hAnsiTheme="majorHAnsi" w:cstheme="majorHAnsi"/>
        </w:rPr>
        <w:t>the majority of</w:t>
      </w:r>
      <w:proofErr w:type="gramEnd"/>
      <w:r w:rsidR="00A631FA">
        <w:rPr>
          <w:rFonts w:asciiTheme="majorHAnsi" w:eastAsiaTheme="majorEastAsia" w:hAnsiTheme="majorHAnsi" w:cstheme="majorHAnsi"/>
        </w:rPr>
        <w:t xml:space="preserve"> this loss is non-cash and due to </w:t>
      </w:r>
      <w:r>
        <w:rPr>
          <w:rFonts w:asciiTheme="majorHAnsi" w:eastAsiaTheme="majorEastAsia" w:hAnsiTheme="majorHAnsi" w:cstheme="majorHAnsi"/>
        </w:rPr>
        <w:t xml:space="preserve">the </w:t>
      </w:r>
      <w:r w:rsidR="00E13760">
        <w:rPr>
          <w:rFonts w:asciiTheme="majorHAnsi" w:eastAsiaTheme="majorEastAsia" w:hAnsiTheme="majorHAnsi" w:cstheme="majorHAnsi"/>
        </w:rPr>
        <w:t>reverse takeover</w:t>
      </w:r>
      <w:r>
        <w:rPr>
          <w:rFonts w:asciiTheme="majorHAnsi" w:eastAsiaTheme="majorEastAsia" w:hAnsiTheme="majorHAnsi" w:cstheme="majorHAnsi"/>
        </w:rPr>
        <w:t>/</w:t>
      </w:r>
      <w:r w:rsidR="00E13760">
        <w:rPr>
          <w:rFonts w:asciiTheme="majorHAnsi" w:eastAsiaTheme="majorEastAsia" w:hAnsiTheme="majorHAnsi" w:cstheme="majorHAnsi"/>
        </w:rPr>
        <w:t>m</w:t>
      </w:r>
      <w:r>
        <w:rPr>
          <w:rFonts w:asciiTheme="majorHAnsi" w:eastAsiaTheme="majorEastAsia" w:hAnsiTheme="majorHAnsi" w:cstheme="majorHAnsi"/>
        </w:rPr>
        <w:t xml:space="preserve">erger transaction </w:t>
      </w:r>
      <w:r w:rsidR="00A631FA">
        <w:rPr>
          <w:rFonts w:asciiTheme="majorHAnsi" w:eastAsiaTheme="majorEastAsia" w:hAnsiTheme="majorHAnsi" w:cstheme="majorHAnsi"/>
        </w:rPr>
        <w:t>(</w:t>
      </w:r>
      <w:r w:rsidR="00CF34B6">
        <w:rPr>
          <w:rFonts w:asciiTheme="majorHAnsi" w:eastAsiaTheme="majorEastAsia" w:hAnsiTheme="majorHAnsi" w:cstheme="majorHAnsi"/>
        </w:rPr>
        <w:t>consolidation of the Spinning Wheel Brands LLC entity into Planting Hope</w:t>
      </w:r>
      <w:r w:rsidR="00A631FA">
        <w:rPr>
          <w:rFonts w:asciiTheme="majorHAnsi" w:eastAsiaTheme="majorEastAsia" w:hAnsiTheme="majorHAnsi" w:cstheme="majorHAnsi"/>
        </w:rPr>
        <w:t xml:space="preserve">), </w:t>
      </w:r>
      <w:r w:rsidR="00142826">
        <w:rPr>
          <w:rFonts w:asciiTheme="majorHAnsi" w:eastAsiaTheme="majorEastAsia" w:hAnsiTheme="majorHAnsi" w:cstheme="majorHAnsi"/>
        </w:rPr>
        <w:t>the issuance of equity-based compensation including warrants</w:t>
      </w:r>
      <w:r w:rsidR="00A631FA">
        <w:rPr>
          <w:rFonts w:asciiTheme="majorHAnsi" w:eastAsiaTheme="majorEastAsia" w:hAnsiTheme="majorHAnsi" w:cstheme="majorHAnsi"/>
        </w:rPr>
        <w:t xml:space="preserve">, </w:t>
      </w:r>
      <w:r>
        <w:rPr>
          <w:rFonts w:asciiTheme="majorHAnsi" w:eastAsiaTheme="majorEastAsia" w:hAnsiTheme="majorHAnsi" w:cstheme="majorHAnsi"/>
        </w:rPr>
        <w:t>and the change in fair value of financial instruments</w:t>
      </w:r>
      <w:r w:rsidR="00CF34B6">
        <w:rPr>
          <w:rFonts w:asciiTheme="majorHAnsi" w:eastAsiaTheme="majorEastAsia" w:hAnsiTheme="majorHAnsi" w:cstheme="majorHAnsi"/>
        </w:rPr>
        <w:t>.</w:t>
      </w:r>
    </w:p>
    <w:p w14:paraId="3D8C9C07" w14:textId="77777777" w:rsidR="00D068D4" w:rsidRDefault="00D068D4" w:rsidP="00FF5E9B">
      <w:pPr>
        <w:pStyle w:val="NoSpacing"/>
        <w:jc w:val="both"/>
        <w:rPr>
          <w:rFonts w:asciiTheme="majorHAnsi" w:hAnsiTheme="majorHAnsi" w:cstheme="majorHAnsi"/>
          <w:b/>
          <w:bCs/>
        </w:rPr>
      </w:pPr>
    </w:p>
    <w:p w14:paraId="19B5C4FF" w14:textId="40B3673E" w:rsidR="00FF5E9B" w:rsidRPr="0029000C" w:rsidRDefault="00FF5E9B" w:rsidP="00FF5E9B">
      <w:pPr>
        <w:pStyle w:val="NoSpacing"/>
        <w:jc w:val="both"/>
        <w:rPr>
          <w:rFonts w:asciiTheme="majorHAnsi" w:hAnsiTheme="majorHAnsi" w:cstheme="majorHAnsi"/>
          <w:b/>
          <w:bCs/>
        </w:rPr>
      </w:pPr>
      <w:r w:rsidRPr="0029000C">
        <w:rPr>
          <w:rFonts w:asciiTheme="majorHAnsi" w:hAnsiTheme="majorHAnsi" w:cstheme="majorHAnsi"/>
          <w:b/>
          <w:bCs/>
        </w:rPr>
        <w:t>Q4 2021 Financial Highlights</w:t>
      </w:r>
    </w:p>
    <w:p w14:paraId="2A497E1A" w14:textId="39B6D775" w:rsidR="00FF5E9B" w:rsidRDefault="00D160E6">
      <w:pPr>
        <w:pStyle w:val="ListParagraph"/>
        <w:numPr>
          <w:ilvl w:val="0"/>
          <w:numId w:val="21"/>
        </w:numPr>
        <w:jc w:val="both"/>
        <w:rPr>
          <w:rFonts w:asciiTheme="majorHAnsi" w:eastAsiaTheme="majorEastAsia" w:hAnsiTheme="majorHAnsi" w:cstheme="majorHAnsi"/>
        </w:rPr>
      </w:pPr>
      <w:r w:rsidRPr="00DF2F8C">
        <w:rPr>
          <w:rFonts w:asciiTheme="majorHAnsi" w:eastAsiaTheme="majorEastAsia" w:hAnsiTheme="majorHAnsi" w:cstheme="majorHAnsi"/>
        </w:rPr>
        <w:t>N</w:t>
      </w:r>
      <w:r w:rsidR="001D2E23" w:rsidRPr="00DF2F8C">
        <w:rPr>
          <w:rFonts w:asciiTheme="majorHAnsi" w:eastAsiaTheme="majorEastAsia" w:hAnsiTheme="majorHAnsi" w:cstheme="majorHAnsi"/>
        </w:rPr>
        <w:t>et</w:t>
      </w:r>
      <w:r w:rsidR="00FF5E9B" w:rsidRPr="00192B59">
        <w:rPr>
          <w:rFonts w:asciiTheme="majorHAnsi" w:eastAsiaTheme="majorEastAsia" w:hAnsiTheme="majorHAnsi" w:cstheme="majorHAnsi"/>
        </w:rPr>
        <w:t xml:space="preserve"> revenue of $</w:t>
      </w:r>
      <w:r w:rsidR="0007138A" w:rsidRPr="006A54E5">
        <w:rPr>
          <w:rFonts w:asciiTheme="majorHAnsi" w:eastAsiaTheme="majorEastAsia" w:hAnsiTheme="majorHAnsi" w:cstheme="majorHAnsi"/>
        </w:rPr>
        <w:t>0.3</w:t>
      </w:r>
      <w:r w:rsidR="00FF5E9B" w:rsidRPr="006A54E5">
        <w:rPr>
          <w:rFonts w:asciiTheme="majorHAnsi" w:eastAsiaTheme="majorEastAsia" w:hAnsiTheme="majorHAnsi" w:cstheme="majorHAnsi"/>
        </w:rPr>
        <w:t xml:space="preserve"> million</w:t>
      </w:r>
      <w:r w:rsidR="00E72142" w:rsidRPr="006A54E5">
        <w:rPr>
          <w:rFonts w:asciiTheme="majorHAnsi" w:eastAsiaTheme="majorEastAsia" w:hAnsiTheme="majorHAnsi" w:cstheme="majorHAnsi"/>
        </w:rPr>
        <w:t xml:space="preserve"> </w:t>
      </w:r>
      <w:r w:rsidR="00E72142" w:rsidRPr="00444D87">
        <w:rPr>
          <w:rFonts w:asciiTheme="majorHAnsi" w:eastAsiaTheme="majorEastAsia" w:hAnsiTheme="majorHAnsi" w:cstheme="majorHAnsi"/>
        </w:rPr>
        <w:t>($</w:t>
      </w:r>
      <w:r w:rsidR="00040481" w:rsidRPr="00444D87">
        <w:rPr>
          <w:rFonts w:asciiTheme="majorHAnsi" w:eastAsiaTheme="majorEastAsia" w:hAnsiTheme="majorHAnsi" w:cstheme="majorHAnsi"/>
        </w:rPr>
        <w:t xml:space="preserve">0.4 million </w:t>
      </w:r>
      <w:r w:rsidR="00E72142" w:rsidRPr="00444D87">
        <w:rPr>
          <w:rFonts w:asciiTheme="majorHAnsi" w:eastAsiaTheme="majorEastAsia" w:hAnsiTheme="majorHAnsi" w:cstheme="majorHAnsi"/>
        </w:rPr>
        <w:t>CAD)</w:t>
      </w:r>
      <w:r w:rsidR="00FF5E9B" w:rsidRPr="00444D87">
        <w:rPr>
          <w:rFonts w:asciiTheme="majorHAnsi" w:eastAsiaTheme="majorEastAsia" w:hAnsiTheme="majorHAnsi" w:cstheme="majorHAnsi"/>
        </w:rPr>
        <w:t>,</w:t>
      </w:r>
      <w:r w:rsidR="00FF5E9B" w:rsidRPr="00DF2F8C">
        <w:rPr>
          <w:rFonts w:asciiTheme="majorHAnsi" w:eastAsiaTheme="majorEastAsia" w:hAnsiTheme="majorHAnsi" w:cstheme="majorHAnsi"/>
        </w:rPr>
        <w:t xml:space="preserve"> </w:t>
      </w:r>
      <w:r w:rsidR="00652440" w:rsidRPr="00DF2F8C">
        <w:rPr>
          <w:rFonts w:asciiTheme="majorHAnsi" w:eastAsiaTheme="majorEastAsia" w:hAnsiTheme="majorHAnsi" w:cstheme="majorHAnsi"/>
        </w:rPr>
        <w:t xml:space="preserve">an </w:t>
      </w:r>
      <w:r w:rsidR="00652440" w:rsidRPr="00192B59">
        <w:rPr>
          <w:rFonts w:asciiTheme="majorHAnsi" w:eastAsiaTheme="majorEastAsia" w:hAnsiTheme="majorHAnsi" w:cstheme="majorHAnsi"/>
        </w:rPr>
        <w:t xml:space="preserve">increase of </w:t>
      </w:r>
      <w:r w:rsidRPr="006A54E5">
        <w:rPr>
          <w:rFonts w:asciiTheme="majorHAnsi" w:eastAsiaTheme="majorEastAsia" w:hAnsiTheme="majorHAnsi" w:cstheme="majorHAnsi"/>
        </w:rPr>
        <w:t>477</w:t>
      </w:r>
      <w:r w:rsidR="00FF5E9B" w:rsidRPr="006A54E5">
        <w:rPr>
          <w:rFonts w:asciiTheme="majorHAnsi" w:eastAsiaTheme="majorEastAsia" w:hAnsiTheme="majorHAnsi" w:cstheme="majorHAnsi"/>
        </w:rPr>
        <w:t>% from Q4 2020</w:t>
      </w:r>
      <w:r w:rsidR="00652440" w:rsidRPr="006A54E5">
        <w:rPr>
          <w:rFonts w:asciiTheme="majorHAnsi" w:eastAsiaTheme="majorEastAsia" w:hAnsiTheme="majorHAnsi" w:cstheme="majorHAnsi"/>
        </w:rPr>
        <w:t>.</w:t>
      </w:r>
    </w:p>
    <w:p w14:paraId="367470D5" w14:textId="21CD097E" w:rsidR="00AE3EED" w:rsidRPr="00AE3EED" w:rsidRDefault="005B55BD">
      <w:pPr>
        <w:pStyle w:val="ListParagraph"/>
        <w:numPr>
          <w:ilvl w:val="0"/>
          <w:numId w:val="21"/>
        </w:numPr>
        <w:jc w:val="both"/>
        <w:rPr>
          <w:rFonts w:asciiTheme="majorHAnsi" w:eastAsiaTheme="majorEastAsia" w:hAnsiTheme="majorHAnsi" w:cstheme="majorHAnsi"/>
        </w:rPr>
      </w:pPr>
      <w:r>
        <w:rPr>
          <w:rFonts w:asciiTheme="majorHAnsi" w:eastAsiaTheme="majorEastAsia" w:hAnsiTheme="majorHAnsi" w:cstheme="majorHAnsi"/>
        </w:rPr>
        <w:t xml:space="preserve">Non-Amazon ecommerce revenues doubled </w:t>
      </w:r>
      <w:r w:rsidR="006E1ABE">
        <w:rPr>
          <w:rFonts w:asciiTheme="majorHAnsi" w:eastAsiaTheme="majorEastAsia" w:hAnsiTheme="majorHAnsi" w:cstheme="majorHAnsi"/>
        </w:rPr>
        <w:t>from Q3 to</w:t>
      </w:r>
      <w:r>
        <w:rPr>
          <w:rFonts w:asciiTheme="majorHAnsi" w:eastAsiaTheme="majorEastAsia" w:hAnsiTheme="majorHAnsi" w:cstheme="majorHAnsi"/>
        </w:rPr>
        <w:t xml:space="preserve"> </w:t>
      </w:r>
      <w:r w:rsidR="00AE3EED">
        <w:rPr>
          <w:rFonts w:asciiTheme="majorHAnsi" w:eastAsiaTheme="majorEastAsia" w:hAnsiTheme="majorHAnsi" w:cstheme="majorHAnsi"/>
        </w:rPr>
        <w:t>Q4 2021</w:t>
      </w:r>
      <w:r>
        <w:rPr>
          <w:rFonts w:asciiTheme="majorHAnsi" w:eastAsiaTheme="majorEastAsia" w:hAnsiTheme="majorHAnsi" w:cstheme="majorHAnsi"/>
        </w:rPr>
        <w:t>, and</w:t>
      </w:r>
      <w:r w:rsidR="00AE3EED">
        <w:rPr>
          <w:rFonts w:asciiTheme="majorHAnsi" w:eastAsiaTheme="majorEastAsia" w:hAnsiTheme="majorHAnsi" w:cstheme="majorHAnsi"/>
        </w:rPr>
        <w:t xml:space="preserve"> recurring revenue from retail </w:t>
      </w:r>
      <w:r>
        <w:rPr>
          <w:rFonts w:asciiTheme="majorHAnsi" w:eastAsiaTheme="majorEastAsia" w:hAnsiTheme="majorHAnsi" w:cstheme="majorHAnsi"/>
        </w:rPr>
        <w:t xml:space="preserve">grocery </w:t>
      </w:r>
      <w:r w:rsidR="00AE3EED">
        <w:rPr>
          <w:rFonts w:asciiTheme="majorHAnsi" w:eastAsiaTheme="majorEastAsia" w:hAnsiTheme="majorHAnsi" w:cstheme="majorHAnsi"/>
        </w:rPr>
        <w:t>clients continued to grow quarter over quarte</w:t>
      </w:r>
      <w:r>
        <w:rPr>
          <w:rFonts w:asciiTheme="majorHAnsi" w:eastAsiaTheme="majorEastAsia" w:hAnsiTheme="majorHAnsi" w:cstheme="majorHAnsi"/>
        </w:rPr>
        <w:t>r. However</w:t>
      </w:r>
      <w:r w:rsidR="007C1EAA">
        <w:rPr>
          <w:rFonts w:asciiTheme="majorHAnsi" w:eastAsiaTheme="majorEastAsia" w:hAnsiTheme="majorHAnsi" w:cstheme="majorHAnsi"/>
        </w:rPr>
        <w:t xml:space="preserve">, </w:t>
      </w:r>
      <w:r>
        <w:rPr>
          <w:rFonts w:asciiTheme="majorHAnsi" w:eastAsiaTheme="majorEastAsia" w:hAnsiTheme="majorHAnsi" w:cstheme="majorHAnsi"/>
        </w:rPr>
        <w:t>some project-based distribution</w:t>
      </w:r>
      <w:r w:rsidR="00AE3EED">
        <w:rPr>
          <w:rFonts w:asciiTheme="majorHAnsi" w:eastAsiaTheme="majorEastAsia" w:hAnsiTheme="majorHAnsi" w:cstheme="majorHAnsi"/>
        </w:rPr>
        <w:t>,</w:t>
      </w:r>
      <w:r>
        <w:rPr>
          <w:rFonts w:asciiTheme="majorHAnsi" w:eastAsiaTheme="majorEastAsia" w:hAnsiTheme="majorHAnsi" w:cstheme="majorHAnsi"/>
        </w:rPr>
        <w:t xml:space="preserve"> including </w:t>
      </w:r>
      <w:r w:rsidR="00AE3EED">
        <w:rPr>
          <w:rFonts w:asciiTheme="majorHAnsi" w:eastAsiaTheme="majorEastAsia" w:hAnsiTheme="majorHAnsi" w:cstheme="majorHAnsi"/>
        </w:rPr>
        <w:t xml:space="preserve">the airline </w:t>
      </w:r>
      <w:r>
        <w:rPr>
          <w:rFonts w:asciiTheme="majorHAnsi" w:eastAsiaTheme="majorEastAsia" w:hAnsiTheme="majorHAnsi" w:cstheme="majorHAnsi"/>
        </w:rPr>
        <w:t xml:space="preserve">first-class snackbox </w:t>
      </w:r>
      <w:r w:rsidR="00AE3EED">
        <w:rPr>
          <w:rFonts w:asciiTheme="majorHAnsi" w:eastAsiaTheme="majorEastAsia" w:hAnsiTheme="majorHAnsi" w:cstheme="majorHAnsi"/>
        </w:rPr>
        <w:t xml:space="preserve">program </w:t>
      </w:r>
      <w:r>
        <w:rPr>
          <w:rFonts w:asciiTheme="majorHAnsi" w:eastAsiaTheme="majorEastAsia" w:hAnsiTheme="majorHAnsi" w:cstheme="majorHAnsi"/>
        </w:rPr>
        <w:t>for Mozaics</w:t>
      </w:r>
      <w:r w:rsidR="00CD6AB0">
        <w:rPr>
          <w:rFonts w:asciiTheme="majorHAnsi" w:eastAsiaTheme="majorEastAsia" w:hAnsiTheme="majorHAnsi" w:cstheme="majorHAnsi"/>
        </w:rPr>
        <w:t>™</w:t>
      </w:r>
      <w:r w:rsidR="006E1ABE">
        <w:rPr>
          <w:rFonts w:asciiTheme="majorHAnsi" w:eastAsiaTheme="majorEastAsia" w:hAnsiTheme="majorHAnsi" w:cstheme="majorHAnsi"/>
        </w:rPr>
        <w:t>,</w:t>
      </w:r>
      <w:r>
        <w:rPr>
          <w:rFonts w:asciiTheme="majorHAnsi" w:eastAsiaTheme="majorEastAsia" w:hAnsiTheme="majorHAnsi" w:cstheme="majorHAnsi"/>
        </w:rPr>
        <w:t xml:space="preserve"> </w:t>
      </w:r>
      <w:r w:rsidR="00AE3EED">
        <w:rPr>
          <w:rFonts w:asciiTheme="majorHAnsi" w:eastAsiaTheme="majorEastAsia" w:hAnsiTheme="majorHAnsi" w:cstheme="majorHAnsi"/>
        </w:rPr>
        <w:t>ended in Q3</w:t>
      </w:r>
      <w:r w:rsidR="00B74F21">
        <w:rPr>
          <w:rFonts w:asciiTheme="majorHAnsi" w:eastAsiaTheme="majorEastAsia" w:hAnsiTheme="majorHAnsi" w:cstheme="majorHAnsi"/>
        </w:rPr>
        <w:t xml:space="preserve"> 2021</w:t>
      </w:r>
      <w:r w:rsidR="00AE3EED">
        <w:rPr>
          <w:rFonts w:asciiTheme="majorHAnsi" w:eastAsiaTheme="majorEastAsia" w:hAnsiTheme="majorHAnsi" w:cstheme="majorHAnsi"/>
        </w:rPr>
        <w:t xml:space="preserve"> as planned (due to the </w:t>
      </w:r>
      <w:r>
        <w:rPr>
          <w:rFonts w:asciiTheme="majorHAnsi" w:eastAsiaTheme="majorEastAsia" w:hAnsiTheme="majorHAnsi" w:cstheme="majorHAnsi"/>
        </w:rPr>
        <w:t xml:space="preserve">airline’s </w:t>
      </w:r>
      <w:r w:rsidR="00AE3EED">
        <w:rPr>
          <w:rFonts w:asciiTheme="majorHAnsi" w:eastAsiaTheme="majorEastAsia" w:hAnsiTheme="majorHAnsi" w:cstheme="majorHAnsi"/>
        </w:rPr>
        <w:t xml:space="preserve">semi-annual menu refresh), and </w:t>
      </w:r>
      <w:r w:rsidR="007C1EAA">
        <w:rPr>
          <w:rFonts w:asciiTheme="majorHAnsi" w:eastAsiaTheme="majorEastAsia" w:hAnsiTheme="majorHAnsi" w:cstheme="majorHAnsi"/>
        </w:rPr>
        <w:t xml:space="preserve">related revenue did not extend significantly </w:t>
      </w:r>
      <w:r w:rsidR="00AE3EED">
        <w:rPr>
          <w:rFonts w:asciiTheme="majorHAnsi" w:eastAsiaTheme="majorEastAsia" w:hAnsiTheme="majorHAnsi" w:cstheme="majorHAnsi"/>
        </w:rPr>
        <w:t>into Q4</w:t>
      </w:r>
      <w:r w:rsidR="00B74F21">
        <w:rPr>
          <w:rFonts w:asciiTheme="majorHAnsi" w:eastAsiaTheme="majorEastAsia" w:hAnsiTheme="majorHAnsi" w:cstheme="majorHAnsi"/>
        </w:rPr>
        <w:t xml:space="preserve"> 2021</w:t>
      </w:r>
      <w:r w:rsidR="00AE3EED">
        <w:rPr>
          <w:rFonts w:asciiTheme="majorHAnsi" w:eastAsiaTheme="majorEastAsia" w:hAnsiTheme="majorHAnsi" w:cstheme="majorHAnsi"/>
        </w:rPr>
        <w:t>.</w:t>
      </w:r>
      <w:r w:rsidR="006E1ABE">
        <w:rPr>
          <w:rFonts w:asciiTheme="majorHAnsi" w:eastAsiaTheme="majorEastAsia" w:hAnsiTheme="majorHAnsi" w:cstheme="majorHAnsi"/>
        </w:rPr>
        <w:t xml:space="preserve">  Additionally, wholesale distributors curtailed ordering until early 2022 in anticipation of the new Non-GMO Hope and Sesame</w:t>
      </w:r>
      <w:r w:rsidR="00424A2E">
        <w:rPr>
          <w:rFonts w:asciiTheme="majorHAnsi" w:eastAsiaTheme="majorEastAsia" w:hAnsiTheme="majorHAnsi" w:cstheme="majorHAnsi"/>
        </w:rPr>
        <w:t>® Sesamemilk</w:t>
      </w:r>
      <w:r w:rsidR="006E1ABE">
        <w:rPr>
          <w:rFonts w:asciiTheme="majorHAnsi" w:eastAsiaTheme="majorEastAsia" w:hAnsiTheme="majorHAnsi" w:cstheme="majorHAnsi"/>
        </w:rPr>
        <w:t xml:space="preserve"> and Mozaics</w:t>
      </w:r>
      <w:r w:rsidR="00424A2E">
        <w:rPr>
          <w:rFonts w:asciiTheme="majorHAnsi" w:eastAsiaTheme="majorEastAsia" w:hAnsiTheme="majorHAnsi" w:cstheme="majorHAnsi"/>
        </w:rPr>
        <w:t>™</w:t>
      </w:r>
      <w:r w:rsidR="006E1ABE">
        <w:rPr>
          <w:rFonts w:asciiTheme="majorHAnsi" w:eastAsiaTheme="majorEastAsia" w:hAnsiTheme="majorHAnsi" w:cstheme="majorHAnsi"/>
        </w:rPr>
        <w:t xml:space="preserve"> product lines being available</w:t>
      </w:r>
      <w:r w:rsidR="0080463F">
        <w:rPr>
          <w:rFonts w:asciiTheme="majorHAnsi" w:eastAsiaTheme="majorEastAsia" w:hAnsiTheme="majorHAnsi" w:cstheme="majorHAnsi"/>
        </w:rPr>
        <w:t>, and some orders and shipments were pushed into early 2022</w:t>
      </w:r>
      <w:r w:rsidR="00157F26">
        <w:rPr>
          <w:rFonts w:asciiTheme="majorHAnsi" w:eastAsiaTheme="majorEastAsia" w:hAnsiTheme="majorHAnsi" w:cstheme="majorHAnsi"/>
        </w:rPr>
        <w:t>.</w:t>
      </w:r>
    </w:p>
    <w:p w14:paraId="6EB0BAF7" w14:textId="704CF3D4" w:rsidR="00FF5E9B" w:rsidRPr="00B03F50" w:rsidRDefault="00FF5E9B" w:rsidP="00FF5E9B">
      <w:pPr>
        <w:pStyle w:val="ListParagraph"/>
        <w:numPr>
          <w:ilvl w:val="0"/>
          <w:numId w:val="21"/>
        </w:numPr>
        <w:jc w:val="both"/>
        <w:rPr>
          <w:rFonts w:asciiTheme="majorHAnsi" w:eastAsiaTheme="majorEastAsia" w:hAnsiTheme="majorHAnsi" w:cstheme="majorHAnsi"/>
        </w:rPr>
      </w:pPr>
      <w:r w:rsidRPr="00B03F50">
        <w:rPr>
          <w:rFonts w:asciiTheme="majorHAnsi" w:eastAsiaTheme="majorEastAsia" w:hAnsiTheme="majorHAnsi" w:cstheme="majorHAnsi"/>
        </w:rPr>
        <w:t>Selling, general &amp; administrative expenses of $</w:t>
      </w:r>
      <w:r w:rsidR="00D160E6" w:rsidRPr="00B03F50">
        <w:rPr>
          <w:rFonts w:asciiTheme="majorHAnsi" w:eastAsiaTheme="majorEastAsia" w:hAnsiTheme="majorHAnsi" w:cstheme="majorHAnsi"/>
        </w:rPr>
        <w:t>2.</w:t>
      </w:r>
      <w:r w:rsidR="00652440" w:rsidRPr="00B03F50">
        <w:rPr>
          <w:rFonts w:asciiTheme="majorHAnsi" w:eastAsiaTheme="majorEastAsia" w:hAnsiTheme="majorHAnsi" w:cstheme="majorHAnsi"/>
        </w:rPr>
        <w:t>6</w:t>
      </w:r>
      <w:r w:rsidRPr="00B03F50">
        <w:rPr>
          <w:rFonts w:asciiTheme="majorHAnsi" w:eastAsiaTheme="majorEastAsia" w:hAnsiTheme="majorHAnsi" w:cstheme="majorHAnsi"/>
        </w:rPr>
        <w:t xml:space="preserve"> million compared with $</w:t>
      </w:r>
      <w:r w:rsidR="00652440" w:rsidRPr="00B03F50">
        <w:rPr>
          <w:rFonts w:asciiTheme="majorHAnsi" w:eastAsiaTheme="majorEastAsia" w:hAnsiTheme="majorHAnsi" w:cstheme="majorHAnsi"/>
        </w:rPr>
        <w:t>0.</w:t>
      </w:r>
      <w:r w:rsidR="00E94DD7" w:rsidRPr="00B03F50">
        <w:rPr>
          <w:rFonts w:asciiTheme="majorHAnsi" w:eastAsiaTheme="majorEastAsia" w:hAnsiTheme="majorHAnsi" w:cstheme="majorHAnsi"/>
        </w:rPr>
        <w:t xml:space="preserve">6 </w:t>
      </w:r>
      <w:r w:rsidRPr="00B03F50">
        <w:rPr>
          <w:rFonts w:asciiTheme="majorHAnsi" w:eastAsiaTheme="majorEastAsia" w:hAnsiTheme="majorHAnsi" w:cstheme="majorHAnsi"/>
        </w:rPr>
        <w:t>million</w:t>
      </w:r>
      <w:r w:rsidR="00B03F50">
        <w:rPr>
          <w:rFonts w:asciiTheme="majorHAnsi" w:eastAsiaTheme="majorEastAsia" w:hAnsiTheme="majorHAnsi" w:cstheme="majorHAnsi"/>
        </w:rPr>
        <w:t xml:space="preserve"> in Q4 2020</w:t>
      </w:r>
      <w:r w:rsidRPr="00B03F50">
        <w:rPr>
          <w:rFonts w:asciiTheme="majorHAnsi" w:eastAsiaTheme="majorEastAsia" w:hAnsiTheme="majorHAnsi" w:cstheme="majorHAnsi"/>
        </w:rPr>
        <w:t>,</w:t>
      </w:r>
      <w:r w:rsidRPr="00DF2F8C">
        <w:rPr>
          <w:rFonts w:asciiTheme="majorHAnsi" w:eastAsiaTheme="majorEastAsia" w:hAnsiTheme="majorHAnsi" w:cstheme="majorHAnsi"/>
        </w:rPr>
        <w:t xml:space="preserve"> primarily due to </w:t>
      </w:r>
      <w:r w:rsidR="00413A10" w:rsidRPr="00192B59">
        <w:rPr>
          <w:rFonts w:asciiTheme="majorHAnsi" w:eastAsiaTheme="majorEastAsia" w:hAnsiTheme="majorHAnsi" w:cstheme="majorHAnsi"/>
        </w:rPr>
        <w:t xml:space="preserve">one-time </w:t>
      </w:r>
      <w:r w:rsidR="00E94DD7" w:rsidRPr="006A54E5">
        <w:rPr>
          <w:rFonts w:asciiTheme="majorHAnsi" w:eastAsiaTheme="majorEastAsia" w:hAnsiTheme="majorHAnsi" w:cstheme="majorHAnsi"/>
        </w:rPr>
        <w:t>fees incurred for the Company’s IPO in November 2021</w:t>
      </w:r>
      <w:r w:rsidR="00B05B30">
        <w:rPr>
          <w:rFonts w:asciiTheme="majorHAnsi" w:eastAsiaTheme="majorEastAsia" w:hAnsiTheme="majorHAnsi" w:cstheme="majorHAnsi"/>
        </w:rPr>
        <w:t>.</w:t>
      </w:r>
    </w:p>
    <w:p w14:paraId="6077837C" w14:textId="68BB84B3" w:rsidR="00FF5E9B" w:rsidRPr="00B71AE3" w:rsidRDefault="001D2E23" w:rsidP="00266C7D">
      <w:pPr>
        <w:pStyle w:val="ListParagraph"/>
        <w:numPr>
          <w:ilvl w:val="0"/>
          <w:numId w:val="22"/>
        </w:numPr>
        <w:jc w:val="both"/>
        <w:rPr>
          <w:rFonts w:asciiTheme="majorHAnsi" w:eastAsiaTheme="majorEastAsia" w:hAnsiTheme="majorHAnsi" w:cstheme="majorHAnsi"/>
        </w:rPr>
      </w:pPr>
      <w:r w:rsidRPr="00444D87">
        <w:rPr>
          <w:rFonts w:asciiTheme="majorHAnsi" w:eastAsiaTheme="majorEastAsia" w:hAnsiTheme="majorHAnsi" w:cstheme="majorHAnsi"/>
        </w:rPr>
        <w:t xml:space="preserve">Net </w:t>
      </w:r>
      <w:r w:rsidR="00E94DD7" w:rsidRPr="00444D87">
        <w:rPr>
          <w:rFonts w:asciiTheme="majorHAnsi" w:eastAsiaTheme="majorEastAsia" w:hAnsiTheme="majorHAnsi" w:cstheme="majorHAnsi"/>
        </w:rPr>
        <w:t>loss</w:t>
      </w:r>
      <w:r w:rsidRPr="00444D87">
        <w:rPr>
          <w:rFonts w:asciiTheme="majorHAnsi" w:eastAsiaTheme="majorEastAsia" w:hAnsiTheme="majorHAnsi" w:cstheme="majorHAnsi"/>
        </w:rPr>
        <w:t xml:space="preserve"> of</w:t>
      </w:r>
      <w:r w:rsidR="00FF5E9B" w:rsidRPr="00444D87">
        <w:rPr>
          <w:rFonts w:asciiTheme="majorHAnsi" w:eastAsiaTheme="majorEastAsia" w:hAnsiTheme="majorHAnsi" w:cstheme="majorHAnsi"/>
        </w:rPr>
        <w:t xml:space="preserve"> $</w:t>
      </w:r>
      <w:r w:rsidR="00E94DD7" w:rsidRPr="00444D87">
        <w:rPr>
          <w:rFonts w:asciiTheme="majorHAnsi" w:eastAsiaTheme="majorEastAsia" w:hAnsiTheme="majorHAnsi" w:cstheme="majorHAnsi"/>
        </w:rPr>
        <w:t>8.6</w:t>
      </w:r>
      <w:r w:rsidRPr="00444D87">
        <w:rPr>
          <w:rFonts w:asciiTheme="majorHAnsi" w:eastAsiaTheme="majorEastAsia" w:hAnsiTheme="majorHAnsi" w:cstheme="majorHAnsi"/>
        </w:rPr>
        <w:t xml:space="preserve"> million</w:t>
      </w:r>
      <w:r w:rsidR="00FF5E9B" w:rsidRPr="00444D87">
        <w:rPr>
          <w:rFonts w:asciiTheme="majorHAnsi" w:eastAsiaTheme="majorEastAsia" w:hAnsiTheme="majorHAnsi" w:cstheme="majorHAnsi"/>
        </w:rPr>
        <w:t xml:space="preserve"> compared </w:t>
      </w:r>
      <w:r w:rsidR="00E90248" w:rsidRPr="00444D87">
        <w:rPr>
          <w:rFonts w:asciiTheme="majorHAnsi" w:eastAsiaTheme="majorEastAsia" w:hAnsiTheme="majorHAnsi" w:cstheme="majorHAnsi"/>
        </w:rPr>
        <w:t>with</w:t>
      </w:r>
      <w:r w:rsidR="00422E7B" w:rsidRPr="00444D87">
        <w:rPr>
          <w:rFonts w:asciiTheme="majorHAnsi" w:eastAsiaTheme="majorEastAsia" w:hAnsiTheme="majorHAnsi" w:cstheme="majorHAnsi"/>
        </w:rPr>
        <w:t xml:space="preserve"> </w:t>
      </w:r>
      <w:r w:rsidR="00422E7B" w:rsidRPr="00AE3EED">
        <w:rPr>
          <w:rFonts w:asciiTheme="majorHAnsi" w:eastAsiaTheme="majorEastAsia" w:hAnsiTheme="majorHAnsi" w:cstheme="majorHAnsi"/>
        </w:rPr>
        <w:t>net loss of</w:t>
      </w:r>
      <w:r w:rsidR="00FF5E9B" w:rsidRPr="00AE3EED">
        <w:rPr>
          <w:rFonts w:asciiTheme="majorHAnsi" w:eastAsiaTheme="majorEastAsia" w:hAnsiTheme="majorHAnsi" w:cstheme="majorHAnsi"/>
        </w:rPr>
        <w:t xml:space="preserve"> $</w:t>
      </w:r>
      <w:r w:rsidR="00652440" w:rsidRPr="00AE3EED">
        <w:rPr>
          <w:rFonts w:asciiTheme="majorHAnsi" w:eastAsiaTheme="majorEastAsia" w:hAnsiTheme="majorHAnsi" w:cstheme="majorHAnsi"/>
        </w:rPr>
        <w:t>0.6</w:t>
      </w:r>
      <w:r w:rsidR="00FF5E9B" w:rsidRPr="00AE3EED">
        <w:rPr>
          <w:rFonts w:asciiTheme="majorHAnsi" w:eastAsiaTheme="majorEastAsia" w:hAnsiTheme="majorHAnsi" w:cstheme="majorHAnsi"/>
        </w:rPr>
        <w:t xml:space="preserve"> million in Q4 2020</w:t>
      </w:r>
      <w:r w:rsidRPr="00AE3EED">
        <w:rPr>
          <w:rFonts w:asciiTheme="majorHAnsi" w:eastAsiaTheme="majorEastAsia" w:hAnsiTheme="majorHAnsi" w:cstheme="majorHAnsi"/>
        </w:rPr>
        <w:t xml:space="preserve">, primarily due to </w:t>
      </w:r>
      <w:r w:rsidR="00413A10" w:rsidRPr="00AE3EED">
        <w:rPr>
          <w:rFonts w:asciiTheme="majorHAnsi" w:eastAsiaTheme="majorEastAsia" w:hAnsiTheme="majorHAnsi" w:cstheme="majorHAnsi"/>
        </w:rPr>
        <w:t xml:space="preserve">one-time </w:t>
      </w:r>
      <w:r w:rsidR="000B2698" w:rsidRPr="00AE3EED">
        <w:rPr>
          <w:rFonts w:asciiTheme="majorHAnsi" w:eastAsiaTheme="majorEastAsia" w:hAnsiTheme="majorHAnsi" w:cstheme="majorHAnsi"/>
        </w:rPr>
        <w:t xml:space="preserve">professional fees </w:t>
      </w:r>
      <w:r w:rsidR="000B2698" w:rsidRPr="00B71AE3">
        <w:rPr>
          <w:rFonts w:asciiTheme="majorHAnsi" w:eastAsiaTheme="majorEastAsia" w:hAnsiTheme="majorHAnsi" w:cstheme="majorHAnsi"/>
        </w:rPr>
        <w:t>and other related expenses associated with the Company’s IPO</w:t>
      </w:r>
      <w:r w:rsidR="006A54E5">
        <w:rPr>
          <w:rFonts w:asciiTheme="majorHAnsi" w:eastAsiaTheme="majorEastAsia" w:hAnsiTheme="majorHAnsi" w:cstheme="majorHAnsi"/>
        </w:rPr>
        <w:t xml:space="preserve">, and non-cash items including </w:t>
      </w:r>
      <w:r w:rsidR="00B71AE3">
        <w:rPr>
          <w:rFonts w:asciiTheme="majorHAnsi" w:eastAsiaTheme="majorEastAsia" w:hAnsiTheme="majorHAnsi" w:cstheme="majorHAnsi"/>
        </w:rPr>
        <w:t xml:space="preserve">the issuance of equity-based compensation </w:t>
      </w:r>
      <w:r w:rsidR="006A54E5">
        <w:rPr>
          <w:rFonts w:asciiTheme="majorHAnsi" w:eastAsiaTheme="majorEastAsia" w:hAnsiTheme="majorHAnsi" w:cstheme="majorHAnsi"/>
        </w:rPr>
        <w:t xml:space="preserve">and </w:t>
      </w:r>
      <w:r w:rsidR="00B71AE3">
        <w:rPr>
          <w:rFonts w:asciiTheme="majorHAnsi" w:eastAsiaTheme="majorEastAsia" w:hAnsiTheme="majorHAnsi" w:cstheme="majorHAnsi"/>
        </w:rPr>
        <w:t>warrants,</w:t>
      </w:r>
      <w:r w:rsidR="000B2698" w:rsidRPr="00B71AE3">
        <w:rPr>
          <w:rFonts w:asciiTheme="majorHAnsi" w:eastAsiaTheme="majorEastAsia" w:hAnsiTheme="majorHAnsi" w:cstheme="majorHAnsi"/>
        </w:rPr>
        <w:t xml:space="preserve"> and the change in fair value of financial instruments</w:t>
      </w:r>
      <w:r w:rsidR="00CF34B6" w:rsidRPr="00B71AE3">
        <w:rPr>
          <w:rFonts w:asciiTheme="majorHAnsi" w:eastAsiaTheme="majorEastAsia" w:hAnsiTheme="majorHAnsi" w:cstheme="majorHAnsi"/>
        </w:rPr>
        <w:t>.</w:t>
      </w:r>
      <w:r w:rsidR="00413A10" w:rsidRPr="00B71AE3">
        <w:rPr>
          <w:rFonts w:asciiTheme="majorHAnsi" w:eastAsiaTheme="majorEastAsia" w:hAnsiTheme="majorHAnsi" w:cstheme="majorHAnsi"/>
        </w:rPr>
        <w:t xml:space="preserve"> </w:t>
      </w:r>
    </w:p>
    <w:p w14:paraId="58F02AD0" w14:textId="5E3CBA91" w:rsidR="00FF5E9B" w:rsidRPr="00444D87" w:rsidRDefault="00553E5B" w:rsidP="00B345E1">
      <w:pPr>
        <w:pStyle w:val="ListParagraph"/>
        <w:numPr>
          <w:ilvl w:val="0"/>
          <w:numId w:val="21"/>
        </w:numPr>
        <w:jc w:val="both"/>
        <w:rPr>
          <w:rFonts w:asciiTheme="majorHAnsi" w:hAnsiTheme="majorHAnsi" w:cstheme="majorHAnsi"/>
          <w:b/>
          <w:bCs/>
        </w:rPr>
      </w:pPr>
      <w:r w:rsidRPr="00192B59">
        <w:rPr>
          <w:rFonts w:asciiTheme="majorHAnsi" w:eastAsiaTheme="majorEastAsia" w:hAnsiTheme="majorHAnsi" w:cstheme="majorHAnsi"/>
        </w:rPr>
        <w:t>Cash balance of $</w:t>
      </w:r>
      <w:r w:rsidR="000B2698" w:rsidRPr="00E661D9">
        <w:rPr>
          <w:rFonts w:asciiTheme="majorHAnsi" w:eastAsiaTheme="majorEastAsia" w:hAnsiTheme="majorHAnsi" w:cstheme="majorHAnsi"/>
        </w:rPr>
        <w:t>5.8</w:t>
      </w:r>
      <w:r w:rsidRPr="006A54E5">
        <w:rPr>
          <w:rFonts w:asciiTheme="majorHAnsi" w:eastAsiaTheme="majorEastAsia" w:hAnsiTheme="majorHAnsi" w:cstheme="majorHAnsi"/>
        </w:rPr>
        <w:t xml:space="preserve"> million </w:t>
      </w:r>
      <w:r w:rsidR="00E72142" w:rsidRPr="00AE3EED">
        <w:rPr>
          <w:rFonts w:asciiTheme="majorHAnsi" w:eastAsiaTheme="majorEastAsia" w:hAnsiTheme="majorHAnsi" w:cstheme="majorHAnsi"/>
        </w:rPr>
        <w:t>($</w:t>
      </w:r>
      <w:r w:rsidR="0084428F" w:rsidRPr="00AE3EED">
        <w:rPr>
          <w:rFonts w:asciiTheme="majorHAnsi" w:eastAsiaTheme="majorEastAsia" w:hAnsiTheme="majorHAnsi" w:cstheme="majorHAnsi"/>
        </w:rPr>
        <w:t xml:space="preserve">7.4 million </w:t>
      </w:r>
      <w:r w:rsidR="00E72142" w:rsidRPr="00AE3EED">
        <w:rPr>
          <w:rFonts w:asciiTheme="majorHAnsi" w:eastAsiaTheme="majorEastAsia" w:hAnsiTheme="majorHAnsi" w:cstheme="majorHAnsi"/>
        </w:rPr>
        <w:t>CAD</w:t>
      </w:r>
      <w:r w:rsidR="00E72142" w:rsidRPr="00444D87">
        <w:rPr>
          <w:rFonts w:asciiTheme="majorHAnsi" w:eastAsiaTheme="majorEastAsia" w:hAnsiTheme="majorHAnsi" w:cstheme="majorHAnsi"/>
        </w:rPr>
        <w:t>)</w:t>
      </w:r>
      <w:r w:rsidR="00E72142" w:rsidRPr="00DF2F8C">
        <w:rPr>
          <w:rFonts w:asciiTheme="majorHAnsi" w:eastAsiaTheme="majorEastAsia" w:hAnsiTheme="majorHAnsi" w:cstheme="majorHAnsi"/>
        </w:rPr>
        <w:t xml:space="preserve"> </w:t>
      </w:r>
      <w:r w:rsidRPr="00192B59">
        <w:rPr>
          <w:rFonts w:asciiTheme="majorHAnsi" w:eastAsiaTheme="majorEastAsia" w:hAnsiTheme="majorHAnsi" w:cstheme="majorHAnsi"/>
        </w:rPr>
        <w:t xml:space="preserve">as </w:t>
      </w:r>
      <w:r w:rsidR="006C3DFD" w:rsidRPr="00E661D9">
        <w:rPr>
          <w:rFonts w:asciiTheme="majorHAnsi" w:eastAsiaTheme="majorEastAsia" w:hAnsiTheme="majorHAnsi" w:cstheme="majorHAnsi"/>
        </w:rPr>
        <w:t>of</w:t>
      </w:r>
      <w:r w:rsidRPr="006A54E5">
        <w:rPr>
          <w:rFonts w:asciiTheme="majorHAnsi" w:eastAsiaTheme="majorEastAsia" w:hAnsiTheme="majorHAnsi" w:cstheme="majorHAnsi"/>
        </w:rPr>
        <w:t xml:space="preserve"> December 31, 2021. </w:t>
      </w:r>
      <w:r w:rsidR="0044107E" w:rsidRPr="006A54E5">
        <w:rPr>
          <w:rFonts w:asciiTheme="majorHAnsi" w:eastAsiaTheme="majorEastAsia" w:hAnsiTheme="majorHAnsi" w:cstheme="majorHAnsi"/>
        </w:rPr>
        <w:t>Additionally, i</w:t>
      </w:r>
      <w:r w:rsidR="00D83D80" w:rsidRPr="006A54E5">
        <w:rPr>
          <w:rFonts w:asciiTheme="majorHAnsi" w:eastAsiaTheme="majorEastAsia" w:hAnsiTheme="majorHAnsi" w:cstheme="majorHAnsi"/>
        </w:rPr>
        <w:t xml:space="preserve">n </w:t>
      </w:r>
      <w:r w:rsidR="00B13AEF" w:rsidRPr="00AE3EED">
        <w:rPr>
          <w:rFonts w:asciiTheme="majorHAnsi" w:eastAsiaTheme="majorEastAsia" w:hAnsiTheme="majorHAnsi" w:cstheme="majorHAnsi"/>
        </w:rPr>
        <w:t xml:space="preserve">March </w:t>
      </w:r>
      <w:r w:rsidR="00D83D80" w:rsidRPr="00444D87">
        <w:rPr>
          <w:rFonts w:asciiTheme="majorHAnsi" w:eastAsiaTheme="majorEastAsia" w:hAnsiTheme="majorHAnsi" w:cstheme="majorHAnsi"/>
        </w:rPr>
        <w:t>2022, t</w:t>
      </w:r>
      <w:r w:rsidRPr="00444D87">
        <w:rPr>
          <w:rFonts w:asciiTheme="majorHAnsi" w:eastAsiaTheme="majorEastAsia" w:hAnsiTheme="majorHAnsi" w:cstheme="majorHAnsi"/>
        </w:rPr>
        <w:t xml:space="preserve">he </w:t>
      </w:r>
      <w:r w:rsidR="00D83D80" w:rsidRPr="00444D87">
        <w:rPr>
          <w:rFonts w:asciiTheme="majorHAnsi" w:eastAsiaTheme="majorEastAsia" w:hAnsiTheme="majorHAnsi" w:cstheme="majorHAnsi"/>
        </w:rPr>
        <w:t>C</w:t>
      </w:r>
      <w:r w:rsidRPr="00444D87">
        <w:rPr>
          <w:rFonts w:asciiTheme="majorHAnsi" w:eastAsiaTheme="majorEastAsia" w:hAnsiTheme="majorHAnsi" w:cstheme="majorHAnsi"/>
        </w:rPr>
        <w:t>ompany</w:t>
      </w:r>
      <w:r w:rsidR="00703133" w:rsidRPr="00444D87">
        <w:rPr>
          <w:rFonts w:asciiTheme="majorHAnsi" w:eastAsiaTheme="majorEastAsia" w:hAnsiTheme="majorHAnsi" w:cstheme="majorHAnsi"/>
        </w:rPr>
        <w:t xml:space="preserve"> completed a bought deal financing for total gross proceeds of</w:t>
      </w:r>
      <w:r w:rsidR="007773D9" w:rsidRPr="00444D87">
        <w:rPr>
          <w:rFonts w:asciiTheme="majorHAnsi" w:eastAsiaTheme="majorEastAsia" w:hAnsiTheme="majorHAnsi" w:cstheme="majorHAnsi"/>
        </w:rPr>
        <w:t xml:space="preserve"> </w:t>
      </w:r>
      <w:r w:rsidR="0084428F" w:rsidRPr="00444D87">
        <w:rPr>
          <w:rFonts w:asciiTheme="majorHAnsi" w:eastAsiaTheme="majorEastAsia" w:hAnsiTheme="majorHAnsi" w:cstheme="majorHAnsi"/>
        </w:rPr>
        <w:t>$6.3 million</w:t>
      </w:r>
      <w:r w:rsidR="00E72142" w:rsidRPr="00444D87">
        <w:rPr>
          <w:rFonts w:asciiTheme="majorHAnsi" w:eastAsiaTheme="majorEastAsia" w:hAnsiTheme="majorHAnsi" w:cstheme="majorHAnsi"/>
        </w:rPr>
        <w:t xml:space="preserve"> (</w:t>
      </w:r>
      <w:r w:rsidRPr="00444D87">
        <w:rPr>
          <w:rFonts w:asciiTheme="majorHAnsi" w:eastAsiaTheme="majorEastAsia" w:hAnsiTheme="majorHAnsi" w:cstheme="majorHAnsi"/>
        </w:rPr>
        <w:t xml:space="preserve">$8.1 </w:t>
      </w:r>
      <w:r w:rsidR="00FA2E4F" w:rsidRPr="00444D87">
        <w:rPr>
          <w:rFonts w:asciiTheme="majorHAnsi" w:eastAsiaTheme="majorEastAsia" w:hAnsiTheme="majorHAnsi" w:cstheme="majorHAnsi"/>
        </w:rPr>
        <w:t>million</w:t>
      </w:r>
      <w:r w:rsidR="00DF2F8C" w:rsidRPr="00444D87">
        <w:rPr>
          <w:rFonts w:asciiTheme="majorHAnsi" w:eastAsiaTheme="majorEastAsia" w:hAnsiTheme="majorHAnsi" w:cstheme="majorHAnsi"/>
        </w:rPr>
        <w:t xml:space="preserve"> </w:t>
      </w:r>
      <w:r w:rsidR="009C50FC" w:rsidRPr="00444D87">
        <w:rPr>
          <w:rFonts w:asciiTheme="majorHAnsi" w:eastAsiaTheme="majorEastAsia" w:hAnsiTheme="majorHAnsi" w:cstheme="majorHAnsi"/>
        </w:rPr>
        <w:t>CAD</w:t>
      </w:r>
      <w:r w:rsidR="00E72142" w:rsidRPr="00444D87">
        <w:rPr>
          <w:rFonts w:asciiTheme="majorHAnsi" w:eastAsiaTheme="majorEastAsia" w:hAnsiTheme="majorHAnsi" w:cstheme="majorHAnsi"/>
        </w:rPr>
        <w:t>)</w:t>
      </w:r>
      <w:r w:rsidR="0044107E" w:rsidRPr="00444D87">
        <w:rPr>
          <w:rFonts w:asciiTheme="majorHAnsi" w:eastAsiaTheme="majorEastAsia" w:hAnsiTheme="majorHAnsi" w:cstheme="majorHAnsi"/>
        </w:rPr>
        <w:t>,</w:t>
      </w:r>
      <w:r w:rsidR="009A34CB" w:rsidRPr="00444D87">
        <w:rPr>
          <w:rFonts w:asciiTheme="majorHAnsi" w:eastAsiaTheme="majorEastAsia" w:hAnsiTheme="majorHAnsi" w:cstheme="majorHAnsi"/>
        </w:rPr>
        <w:t xml:space="preserve"> primarily to fund operating and marketing expenses, including the expansion of distribution and new product launches in the U.S. and Canada</w:t>
      </w:r>
      <w:r w:rsidR="00413A10" w:rsidRPr="00444D87">
        <w:rPr>
          <w:rFonts w:asciiTheme="majorHAnsi" w:eastAsiaTheme="majorEastAsia" w:hAnsiTheme="majorHAnsi" w:cstheme="majorHAnsi"/>
        </w:rPr>
        <w:t xml:space="preserve">, </w:t>
      </w:r>
      <w:r w:rsidR="009A34CB" w:rsidRPr="00444D87">
        <w:rPr>
          <w:rFonts w:asciiTheme="majorHAnsi" w:eastAsiaTheme="majorEastAsia" w:hAnsiTheme="majorHAnsi" w:cstheme="majorHAnsi"/>
        </w:rPr>
        <w:t>and to fund a portion of the purchase price for the acquisition of the RightRice® product lines</w:t>
      </w:r>
      <w:r w:rsidRPr="00444D87">
        <w:rPr>
          <w:rFonts w:asciiTheme="majorHAnsi" w:eastAsiaTheme="majorEastAsia" w:hAnsiTheme="majorHAnsi" w:cstheme="majorHAnsi"/>
        </w:rPr>
        <w:t>.</w:t>
      </w:r>
    </w:p>
    <w:p w14:paraId="16B6A5DA" w14:textId="77777777" w:rsidR="00EB4C5A" w:rsidRPr="00DC5264" w:rsidRDefault="00EB4C5A" w:rsidP="001774A1">
      <w:pPr>
        <w:pStyle w:val="NoSpacing"/>
        <w:rPr>
          <w:rFonts w:asciiTheme="majorHAnsi" w:hAnsiTheme="majorHAnsi" w:cstheme="majorHAnsi"/>
        </w:rPr>
      </w:pPr>
    </w:p>
    <w:p w14:paraId="4FEE3558" w14:textId="0CCA6842" w:rsidR="000C19F0" w:rsidRPr="00D83D80" w:rsidRDefault="00D83D80" w:rsidP="000C19F0">
      <w:pPr>
        <w:pStyle w:val="NoSpacing"/>
        <w:rPr>
          <w:rFonts w:asciiTheme="majorHAnsi" w:hAnsiTheme="majorHAnsi" w:cstheme="majorHAnsi"/>
          <w:b/>
          <w:bCs/>
        </w:rPr>
      </w:pPr>
      <w:r w:rsidRPr="00D83D80">
        <w:rPr>
          <w:rFonts w:asciiTheme="majorHAnsi" w:hAnsiTheme="majorHAnsi" w:cstheme="majorHAnsi"/>
          <w:b/>
          <w:bCs/>
        </w:rPr>
        <w:t>Operational Highlights</w:t>
      </w:r>
    </w:p>
    <w:p w14:paraId="47C8E160" w14:textId="77777777" w:rsidR="00FB2A0A" w:rsidRPr="00062742" w:rsidRDefault="00FB2A0A" w:rsidP="00FB2A0A">
      <w:pPr>
        <w:pStyle w:val="NoSpacing"/>
        <w:rPr>
          <w:rFonts w:asciiTheme="majorHAnsi" w:hAnsiTheme="majorHAnsi" w:cstheme="majorHAnsi"/>
        </w:rPr>
      </w:pPr>
      <w:r w:rsidRPr="00062742">
        <w:rPr>
          <w:rFonts w:asciiTheme="majorHAnsi" w:hAnsiTheme="majorHAnsi" w:cstheme="majorHAnsi"/>
        </w:rPr>
        <w:t>During 2021, the Company made progress on the following key growth priorities:</w:t>
      </w:r>
    </w:p>
    <w:p w14:paraId="1BD1DF6C" w14:textId="109312A2" w:rsidR="0044107E" w:rsidRDefault="00062742" w:rsidP="009B28A5">
      <w:pPr>
        <w:pStyle w:val="ListParagraph"/>
        <w:numPr>
          <w:ilvl w:val="0"/>
          <w:numId w:val="32"/>
        </w:numPr>
        <w:ind w:left="714" w:hanging="357"/>
        <w:jc w:val="both"/>
        <w:rPr>
          <w:rFonts w:asciiTheme="majorHAnsi" w:hAnsiTheme="majorHAnsi" w:cstheme="majorHAnsi"/>
          <w:bCs/>
        </w:rPr>
      </w:pPr>
      <w:r w:rsidRPr="0044107E">
        <w:rPr>
          <w:rFonts w:asciiTheme="majorHAnsi" w:hAnsiTheme="majorHAnsi" w:cstheme="majorHAnsi"/>
          <w:bCs/>
        </w:rPr>
        <w:t>Secured new retail distribution relationships</w:t>
      </w:r>
      <w:r w:rsidR="006A54E5">
        <w:rPr>
          <w:rFonts w:asciiTheme="majorHAnsi" w:hAnsiTheme="majorHAnsi" w:cstheme="majorHAnsi"/>
          <w:bCs/>
        </w:rPr>
        <w:t>,</w:t>
      </w:r>
      <w:r w:rsidRPr="0044107E">
        <w:rPr>
          <w:rFonts w:asciiTheme="majorHAnsi" w:hAnsiTheme="majorHAnsi" w:cstheme="majorHAnsi"/>
          <w:bCs/>
        </w:rPr>
        <w:t xml:space="preserve"> including </w:t>
      </w:r>
      <w:r w:rsidR="007C1EAA">
        <w:rPr>
          <w:rFonts w:asciiTheme="majorHAnsi" w:hAnsiTheme="majorHAnsi" w:cstheme="majorHAnsi"/>
          <w:bCs/>
        </w:rPr>
        <w:t>the launch of new Hope and Sesame</w:t>
      </w:r>
      <w:r w:rsidR="00253C42">
        <w:rPr>
          <w:rFonts w:asciiTheme="majorHAnsi" w:hAnsiTheme="majorHAnsi" w:cstheme="majorHAnsi"/>
          <w:bCs/>
        </w:rPr>
        <w:t>®</w:t>
      </w:r>
      <w:r w:rsidR="007C1EAA">
        <w:rPr>
          <w:rFonts w:asciiTheme="majorHAnsi" w:hAnsiTheme="majorHAnsi" w:cstheme="majorHAnsi"/>
          <w:bCs/>
        </w:rPr>
        <w:t xml:space="preserve"> </w:t>
      </w:r>
      <w:proofErr w:type="gramStart"/>
      <w:r w:rsidR="0080463F">
        <w:rPr>
          <w:rFonts w:asciiTheme="majorHAnsi" w:hAnsiTheme="majorHAnsi" w:cstheme="majorHAnsi"/>
          <w:bCs/>
        </w:rPr>
        <w:t>Non</w:t>
      </w:r>
      <w:r w:rsidR="00B05B30">
        <w:rPr>
          <w:rFonts w:asciiTheme="majorHAnsi" w:hAnsiTheme="majorHAnsi" w:cstheme="majorHAnsi"/>
          <w:bCs/>
        </w:rPr>
        <w:t>-</w:t>
      </w:r>
      <w:r w:rsidR="0080463F">
        <w:rPr>
          <w:rFonts w:asciiTheme="majorHAnsi" w:hAnsiTheme="majorHAnsi" w:cstheme="majorHAnsi"/>
          <w:bCs/>
        </w:rPr>
        <w:t>GMO</w:t>
      </w:r>
      <w:proofErr w:type="gramEnd"/>
      <w:r w:rsidR="0080463F">
        <w:rPr>
          <w:rFonts w:asciiTheme="majorHAnsi" w:hAnsiTheme="majorHAnsi" w:cstheme="majorHAnsi"/>
          <w:bCs/>
        </w:rPr>
        <w:t xml:space="preserve"> refrigerated sesamemilk into more than 400 Kroger grocery retail stores under leading natural banners, plus successful launch of Mozaics</w:t>
      </w:r>
      <w:r w:rsidR="00671AE1">
        <w:rPr>
          <w:rFonts w:asciiTheme="majorHAnsi" w:hAnsiTheme="majorHAnsi" w:cstheme="majorHAnsi"/>
          <w:bCs/>
        </w:rPr>
        <w:t>™</w:t>
      </w:r>
      <w:r w:rsidR="0080463F">
        <w:rPr>
          <w:rFonts w:asciiTheme="majorHAnsi" w:hAnsiTheme="majorHAnsi" w:cstheme="majorHAnsi"/>
          <w:bCs/>
        </w:rPr>
        <w:t xml:space="preserve"> on </w:t>
      </w:r>
      <w:r w:rsidRPr="0044107E">
        <w:rPr>
          <w:rFonts w:asciiTheme="majorHAnsi" w:hAnsiTheme="majorHAnsi" w:cstheme="majorHAnsi"/>
          <w:bCs/>
        </w:rPr>
        <w:t>QVC</w:t>
      </w:r>
      <w:r w:rsidR="0080463F">
        <w:rPr>
          <w:rFonts w:asciiTheme="majorHAnsi" w:hAnsiTheme="majorHAnsi" w:cstheme="majorHAnsi"/>
          <w:bCs/>
        </w:rPr>
        <w:t xml:space="preserve"> with recurring on-air segments, </w:t>
      </w:r>
      <w:r w:rsidRPr="0044107E">
        <w:rPr>
          <w:rFonts w:asciiTheme="majorHAnsi" w:hAnsiTheme="majorHAnsi" w:cstheme="majorHAnsi"/>
          <w:bCs/>
        </w:rPr>
        <w:t xml:space="preserve">and </w:t>
      </w:r>
      <w:r w:rsidR="0080463F">
        <w:rPr>
          <w:rFonts w:asciiTheme="majorHAnsi" w:hAnsiTheme="majorHAnsi" w:cstheme="majorHAnsi"/>
          <w:bCs/>
        </w:rPr>
        <w:t xml:space="preserve">initial distribution into </w:t>
      </w:r>
      <w:r w:rsidRPr="0044107E">
        <w:rPr>
          <w:rFonts w:asciiTheme="majorHAnsi" w:hAnsiTheme="majorHAnsi" w:cstheme="majorHAnsi"/>
          <w:bCs/>
        </w:rPr>
        <w:t xml:space="preserve">Tops Market. </w:t>
      </w:r>
    </w:p>
    <w:p w14:paraId="77692272" w14:textId="36DF37E6" w:rsidR="00062742" w:rsidRPr="0044107E" w:rsidRDefault="00062742" w:rsidP="009B28A5">
      <w:pPr>
        <w:pStyle w:val="ListParagraph"/>
        <w:numPr>
          <w:ilvl w:val="0"/>
          <w:numId w:val="32"/>
        </w:numPr>
        <w:ind w:left="714" w:hanging="357"/>
        <w:jc w:val="both"/>
        <w:rPr>
          <w:rFonts w:asciiTheme="majorHAnsi" w:hAnsiTheme="majorHAnsi" w:cstheme="majorHAnsi"/>
          <w:bCs/>
        </w:rPr>
      </w:pPr>
      <w:r w:rsidRPr="0044107E">
        <w:rPr>
          <w:rFonts w:asciiTheme="majorHAnsi" w:hAnsiTheme="majorHAnsi" w:cstheme="majorHAnsi"/>
        </w:rPr>
        <w:lastRenderedPageBreak/>
        <w:t xml:space="preserve">Expanded ecommerce network to include HIVE, Life to Go, Faire, Mable, AAFES, Abound, and others, and expanded ecommerce listings on </w:t>
      </w:r>
      <w:r w:rsidR="0044107E">
        <w:rPr>
          <w:rFonts w:asciiTheme="majorHAnsi" w:hAnsiTheme="majorHAnsi" w:cstheme="majorHAnsi"/>
        </w:rPr>
        <w:t xml:space="preserve">online marketplaces with an existing product presence, including </w:t>
      </w:r>
      <w:r w:rsidRPr="0044107E">
        <w:rPr>
          <w:rFonts w:asciiTheme="majorHAnsi" w:hAnsiTheme="majorHAnsi" w:cstheme="majorHAnsi"/>
        </w:rPr>
        <w:t>Amazon</w:t>
      </w:r>
      <w:r w:rsidR="0044107E">
        <w:rPr>
          <w:rFonts w:asciiTheme="majorHAnsi" w:hAnsiTheme="majorHAnsi" w:cstheme="majorHAnsi"/>
        </w:rPr>
        <w:t xml:space="preserve"> and </w:t>
      </w:r>
      <w:r w:rsidRPr="0044107E">
        <w:rPr>
          <w:rFonts w:asciiTheme="majorHAnsi" w:hAnsiTheme="majorHAnsi" w:cstheme="majorHAnsi"/>
        </w:rPr>
        <w:t>QVC.com</w:t>
      </w:r>
      <w:r w:rsidR="0044107E">
        <w:rPr>
          <w:rFonts w:asciiTheme="majorHAnsi" w:hAnsiTheme="majorHAnsi" w:cstheme="majorHAnsi"/>
        </w:rPr>
        <w:t>.</w:t>
      </w:r>
    </w:p>
    <w:p w14:paraId="7C9C5F9C" w14:textId="1DE7E57B" w:rsidR="00062742" w:rsidRPr="00B03F50" w:rsidRDefault="00062742" w:rsidP="009B28A5">
      <w:pPr>
        <w:pStyle w:val="ListParagraph"/>
        <w:numPr>
          <w:ilvl w:val="0"/>
          <w:numId w:val="32"/>
        </w:numPr>
        <w:ind w:left="714" w:hanging="357"/>
        <w:jc w:val="both"/>
        <w:rPr>
          <w:rFonts w:asciiTheme="majorHAnsi" w:hAnsiTheme="majorHAnsi" w:cstheme="majorHAnsi"/>
        </w:rPr>
      </w:pPr>
      <w:r w:rsidRPr="0044107E">
        <w:rPr>
          <w:rFonts w:asciiTheme="majorHAnsi" w:hAnsiTheme="majorHAnsi" w:cstheme="majorHAnsi"/>
          <w:bCs/>
        </w:rPr>
        <w:t>Ran initial production runs of new Non-GMO Hope and Sesam</w:t>
      </w:r>
      <w:r w:rsidR="0044107E">
        <w:rPr>
          <w:rFonts w:asciiTheme="majorHAnsi" w:hAnsiTheme="majorHAnsi" w:cstheme="majorHAnsi"/>
          <w:bCs/>
        </w:rPr>
        <w:t>e®</w:t>
      </w:r>
      <w:r w:rsidRPr="0044107E">
        <w:rPr>
          <w:rFonts w:asciiTheme="majorHAnsi" w:hAnsiTheme="majorHAnsi" w:cstheme="majorHAnsi"/>
          <w:bCs/>
        </w:rPr>
        <w:t xml:space="preserve"> shelf-stable and refrigerated products and new Mozaics</w:t>
      </w:r>
      <w:r w:rsidR="0044107E">
        <w:rPr>
          <w:rFonts w:asciiTheme="majorHAnsi" w:hAnsiTheme="majorHAnsi" w:cstheme="majorHAnsi"/>
          <w:bCs/>
        </w:rPr>
        <w:t>™</w:t>
      </w:r>
      <w:r w:rsidRPr="0044107E">
        <w:rPr>
          <w:rFonts w:asciiTheme="majorHAnsi" w:hAnsiTheme="majorHAnsi" w:cstheme="majorHAnsi"/>
          <w:bCs/>
        </w:rPr>
        <w:t xml:space="preserve"> Non-GMO Real Veggie </w:t>
      </w:r>
      <w:r w:rsidRPr="006A54E5">
        <w:rPr>
          <w:rFonts w:asciiTheme="majorHAnsi" w:hAnsiTheme="majorHAnsi" w:cstheme="majorHAnsi"/>
          <w:bCs/>
        </w:rPr>
        <w:t>Chips in sustainable packaging</w:t>
      </w:r>
      <w:r w:rsidR="006A54E5" w:rsidRPr="006E1ABE">
        <w:rPr>
          <w:rFonts w:asciiTheme="majorHAnsi" w:hAnsiTheme="majorHAnsi" w:cstheme="majorHAnsi"/>
          <w:bCs/>
        </w:rPr>
        <w:t xml:space="preserve">, in </w:t>
      </w:r>
      <w:r w:rsidR="006A54E5" w:rsidRPr="00B03F50">
        <w:rPr>
          <w:rFonts w:asciiTheme="majorHAnsi" w:hAnsiTheme="majorHAnsi" w:cstheme="majorHAnsi"/>
          <w:bCs/>
        </w:rPr>
        <w:t>preparation for 2022 retail distribution and scaling</w:t>
      </w:r>
      <w:r w:rsidR="00EB5432">
        <w:rPr>
          <w:rFonts w:asciiTheme="majorHAnsi" w:hAnsiTheme="majorHAnsi" w:cstheme="majorHAnsi"/>
          <w:bCs/>
        </w:rPr>
        <w:t>.</w:t>
      </w:r>
    </w:p>
    <w:p w14:paraId="556A2D47" w14:textId="4BC46D3A" w:rsidR="006A54E5" w:rsidRPr="00B03F50" w:rsidRDefault="006A54E5" w:rsidP="009B28A5">
      <w:pPr>
        <w:pStyle w:val="ListParagraph"/>
        <w:numPr>
          <w:ilvl w:val="0"/>
          <w:numId w:val="32"/>
        </w:numPr>
        <w:ind w:left="714" w:hanging="357"/>
        <w:jc w:val="both"/>
        <w:rPr>
          <w:rFonts w:asciiTheme="majorHAnsi" w:hAnsiTheme="majorHAnsi" w:cstheme="majorHAnsi"/>
        </w:rPr>
      </w:pPr>
      <w:r w:rsidRPr="00B03F50">
        <w:rPr>
          <w:rFonts w:asciiTheme="majorHAnsi" w:hAnsiTheme="majorHAnsi" w:cstheme="majorHAnsi"/>
          <w:bCs/>
        </w:rPr>
        <w:t>Met with retail partners to secure</w:t>
      </w:r>
      <w:r w:rsidR="00444D87">
        <w:rPr>
          <w:rFonts w:asciiTheme="majorHAnsi" w:hAnsiTheme="majorHAnsi" w:cstheme="majorHAnsi"/>
          <w:bCs/>
        </w:rPr>
        <w:t xml:space="preserve"> new and</w:t>
      </w:r>
      <w:r w:rsidRPr="00B03F50">
        <w:rPr>
          <w:rFonts w:asciiTheme="majorHAnsi" w:hAnsiTheme="majorHAnsi" w:cstheme="majorHAnsi"/>
          <w:bCs/>
        </w:rPr>
        <w:t xml:space="preserve"> </w:t>
      </w:r>
      <w:r w:rsidR="00444D87">
        <w:rPr>
          <w:rFonts w:asciiTheme="majorHAnsi" w:hAnsiTheme="majorHAnsi" w:cstheme="majorHAnsi"/>
          <w:bCs/>
        </w:rPr>
        <w:t xml:space="preserve">expanded </w:t>
      </w:r>
      <w:r w:rsidRPr="00B03F50">
        <w:rPr>
          <w:rFonts w:asciiTheme="majorHAnsi" w:hAnsiTheme="majorHAnsi" w:cstheme="majorHAnsi"/>
          <w:bCs/>
        </w:rPr>
        <w:t>distribution opportunities for new products in 2022.</w:t>
      </w:r>
    </w:p>
    <w:p w14:paraId="17831D7F" w14:textId="5A7549D1" w:rsidR="006A54E5" w:rsidRPr="006A54E5" w:rsidRDefault="006A54E5" w:rsidP="009B28A5">
      <w:pPr>
        <w:pStyle w:val="ListParagraph"/>
        <w:numPr>
          <w:ilvl w:val="0"/>
          <w:numId w:val="32"/>
        </w:numPr>
        <w:ind w:left="714" w:hanging="357"/>
        <w:jc w:val="both"/>
        <w:rPr>
          <w:rFonts w:asciiTheme="majorHAnsi" w:hAnsiTheme="majorHAnsi" w:cstheme="majorHAnsi"/>
        </w:rPr>
      </w:pPr>
      <w:r w:rsidRPr="00B03F50">
        <w:rPr>
          <w:rFonts w:asciiTheme="majorHAnsi" w:hAnsiTheme="majorHAnsi" w:cstheme="majorHAnsi"/>
          <w:bCs/>
        </w:rPr>
        <w:t xml:space="preserve">Returned to live trade shows with Plant Based World NYC in December 2021, where new Hope and Sesame® Non-GMO sesamemilk won two categories in the FoodBev World Plant Based </w:t>
      </w:r>
      <w:r>
        <w:rPr>
          <w:rFonts w:asciiTheme="majorHAnsi" w:hAnsiTheme="majorHAnsi" w:cstheme="majorHAnsi"/>
          <w:bCs/>
        </w:rPr>
        <w:t xml:space="preserve">2021 </w:t>
      </w:r>
      <w:r w:rsidRPr="00B03F50">
        <w:rPr>
          <w:rFonts w:asciiTheme="majorHAnsi" w:hAnsiTheme="majorHAnsi" w:cstheme="majorHAnsi"/>
          <w:bCs/>
        </w:rPr>
        <w:t>Award</w:t>
      </w:r>
      <w:r>
        <w:rPr>
          <w:rFonts w:asciiTheme="majorHAnsi" w:hAnsiTheme="majorHAnsi" w:cstheme="majorHAnsi"/>
          <w:bCs/>
        </w:rPr>
        <w:t>s:</w:t>
      </w:r>
      <w:r w:rsidRPr="00B03F50">
        <w:rPr>
          <w:rFonts w:asciiTheme="majorHAnsi" w:hAnsiTheme="majorHAnsi" w:cstheme="majorHAnsi"/>
          <w:bCs/>
        </w:rPr>
        <w:t xml:space="preserve"> Best Milk Alternative and Best Plant-Based Sustainability.</w:t>
      </w:r>
    </w:p>
    <w:p w14:paraId="6DA898D2" w14:textId="0FB4E934" w:rsidR="00FB2A0A" w:rsidRPr="0044107E" w:rsidRDefault="00FB2A0A" w:rsidP="009B28A5">
      <w:pPr>
        <w:pStyle w:val="NoSpacing"/>
        <w:numPr>
          <w:ilvl w:val="0"/>
          <w:numId w:val="32"/>
        </w:numPr>
        <w:ind w:left="714" w:hanging="357"/>
        <w:rPr>
          <w:rFonts w:asciiTheme="majorHAnsi" w:hAnsiTheme="majorHAnsi" w:cstheme="majorHAnsi"/>
        </w:rPr>
      </w:pPr>
      <w:r w:rsidRPr="0044107E">
        <w:rPr>
          <w:rFonts w:asciiTheme="majorHAnsi" w:hAnsiTheme="majorHAnsi" w:cstheme="majorHAnsi"/>
        </w:rPr>
        <w:t xml:space="preserve">Expanded the </w:t>
      </w:r>
      <w:r w:rsidR="006A54E5">
        <w:rPr>
          <w:rFonts w:asciiTheme="majorHAnsi" w:hAnsiTheme="majorHAnsi" w:cstheme="majorHAnsi"/>
        </w:rPr>
        <w:t xml:space="preserve">operating </w:t>
      </w:r>
      <w:r w:rsidRPr="0044107E">
        <w:rPr>
          <w:rFonts w:asciiTheme="majorHAnsi" w:hAnsiTheme="majorHAnsi" w:cstheme="majorHAnsi"/>
        </w:rPr>
        <w:t>team to include a Chief Sales Officer, Chief Financial Officer, Senior VP of Marketing, Operations Manager, eCommerce Manager, Customer Service Manager, Warehouse Manager, Sr. Manager of Digital Content, and Hope and Sesame</w:t>
      </w:r>
      <w:r w:rsidR="00432BBB" w:rsidRPr="0044107E">
        <w:rPr>
          <w:rFonts w:asciiTheme="majorHAnsi" w:hAnsiTheme="majorHAnsi" w:cstheme="majorHAnsi"/>
        </w:rPr>
        <w:t>®</w:t>
      </w:r>
      <w:r w:rsidRPr="0044107E">
        <w:rPr>
          <w:rFonts w:asciiTheme="majorHAnsi" w:hAnsiTheme="majorHAnsi" w:cstheme="majorHAnsi"/>
        </w:rPr>
        <w:t xml:space="preserve"> Brand Captain</w:t>
      </w:r>
      <w:r w:rsidR="00B05B30">
        <w:rPr>
          <w:rFonts w:asciiTheme="majorHAnsi" w:hAnsiTheme="majorHAnsi" w:cstheme="majorHAnsi"/>
        </w:rPr>
        <w:t>.</w:t>
      </w:r>
    </w:p>
    <w:p w14:paraId="77FB9BCF" w14:textId="732D19B7" w:rsidR="00FB2A0A" w:rsidRPr="0044107E" w:rsidRDefault="00FB2A0A" w:rsidP="009B28A5">
      <w:pPr>
        <w:pStyle w:val="NoSpacing"/>
        <w:numPr>
          <w:ilvl w:val="0"/>
          <w:numId w:val="32"/>
        </w:numPr>
        <w:ind w:left="714" w:hanging="357"/>
        <w:rPr>
          <w:rFonts w:asciiTheme="majorHAnsi" w:hAnsiTheme="majorHAnsi" w:cstheme="majorHAnsi"/>
        </w:rPr>
      </w:pPr>
      <w:r w:rsidRPr="0044107E">
        <w:rPr>
          <w:rFonts w:asciiTheme="majorHAnsi" w:hAnsiTheme="majorHAnsi" w:cstheme="majorHAnsi"/>
        </w:rPr>
        <w:t xml:space="preserve">Continued to navigate ongoing COVID-19 supply chain impacts (including rising freight costs and limited capacity, ingredient availability, </w:t>
      </w:r>
      <w:r w:rsidR="005E025C">
        <w:rPr>
          <w:rFonts w:asciiTheme="majorHAnsi" w:hAnsiTheme="majorHAnsi" w:cstheme="majorHAnsi"/>
        </w:rPr>
        <w:t xml:space="preserve">and </w:t>
      </w:r>
      <w:r w:rsidRPr="0044107E">
        <w:rPr>
          <w:rFonts w:asciiTheme="majorHAnsi" w:hAnsiTheme="majorHAnsi" w:cstheme="majorHAnsi"/>
        </w:rPr>
        <w:t>packaging delays)</w:t>
      </w:r>
      <w:r w:rsidR="00432BBB" w:rsidRPr="0044107E">
        <w:rPr>
          <w:rFonts w:asciiTheme="majorHAnsi" w:hAnsiTheme="majorHAnsi" w:cstheme="majorHAnsi"/>
        </w:rPr>
        <w:t>.</w:t>
      </w:r>
    </w:p>
    <w:p w14:paraId="718DA61D" w14:textId="334FEEA0" w:rsidR="00D83D80" w:rsidRPr="0050580A" w:rsidRDefault="00062742" w:rsidP="009B28A5">
      <w:pPr>
        <w:pStyle w:val="NoSpacing"/>
        <w:numPr>
          <w:ilvl w:val="0"/>
          <w:numId w:val="32"/>
        </w:numPr>
        <w:ind w:left="714" w:hanging="357"/>
        <w:rPr>
          <w:rFonts w:asciiTheme="majorHAnsi" w:hAnsiTheme="majorHAnsi" w:cstheme="majorHAnsi"/>
        </w:rPr>
      </w:pPr>
      <w:r w:rsidRPr="0044107E">
        <w:rPr>
          <w:rFonts w:asciiTheme="majorHAnsi" w:hAnsiTheme="majorHAnsi" w:cstheme="majorHAnsi"/>
        </w:rPr>
        <w:t>D</w:t>
      </w:r>
      <w:r w:rsidR="00FB2A0A" w:rsidRPr="0044107E">
        <w:rPr>
          <w:rFonts w:asciiTheme="majorHAnsi" w:hAnsiTheme="majorHAnsi" w:cstheme="majorHAnsi"/>
        </w:rPr>
        <w:t xml:space="preserve">eveloped </w:t>
      </w:r>
      <w:r w:rsidRPr="0044107E">
        <w:rPr>
          <w:rFonts w:asciiTheme="majorHAnsi" w:hAnsiTheme="majorHAnsi" w:cstheme="majorHAnsi"/>
        </w:rPr>
        <w:t xml:space="preserve">more than </w:t>
      </w:r>
      <w:r w:rsidR="00FB2A0A" w:rsidRPr="0044107E">
        <w:rPr>
          <w:rFonts w:asciiTheme="majorHAnsi" w:hAnsiTheme="majorHAnsi" w:cstheme="majorHAnsi"/>
        </w:rPr>
        <w:t>1,</w:t>
      </w:r>
      <w:r w:rsidR="0050580A" w:rsidRPr="0044107E">
        <w:rPr>
          <w:rFonts w:asciiTheme="majorHAnsi" w:hAnsiTheme="majorHAnsi" w:cstheme="majorHAnsi"/>
        </w:rPr>
        <w:t>000</w:t>
      </w:r>
      <w:r w:rsidR="0050580A">
        <w:rPr>
          <w:rFonts w:asciiTheme="majorHAnsi" w:hAnsiTheme="majorHAnsi" w:cstheme="majorHAnsi"/>
        </w:rPr>
        <w:t xml:space="preserve"> new grocery </w:t>
      </w:r>
      <w:r w:rsidR="00FB2A0A" w:rsidRPr="0044107E">
        <w:rPr>
          <w:rFonts w:asciiTheme="majorHAnsi" w:hAnsiTheme="majorHAnsi" w:cstheme="majorHAnsi"/>
        </w:rPr>
        <w:t>retail placements for the Hope and Sesame</w:t>
      </w:r>
      <w:r w:rsidR="005F131D" w:rsidRPr="0044107E">
        <w:rPr>
          <w:rFonts w:asciiTheme="majorHAnsi" w:hAnsiTheme="majorHAnsi" w:cstheme="majorHAnsi"/>
        </w:rPr>
        <w:t>®</w:t>
      </w:r>
      <w:r w:rsidR="00FB2A0A" w:rsidRPr="0044107E">
        <w:rPr>
          <w:rFonts w:asciiTheme="majorHAnsi" w:hAnsiTheme="majorHAnsi" w:cstheme="majorHAnsi"/>
        </w:rPr>
        <w:t xml:space="preserve"> and Mozaics</w:t>
      </w:r>
      <w:r w:rsidR="005F131D" w:rsidRPr="0044107E">
        <w:rPr>
          <w:rFonts w:asciiTheme="majorHAnsi" w:hAnsiTheme="majorHAnsi" w:cstheme="majorHAnsi"/>
        </w:rPr>
        <w:t>™</w:t>
      </w:r>
      <w:r w:rsidR="00FB2A0A" w:rsidRPr="0044107E">
        <w:rPr>
          <w:rFonts w:asciiTheme="majorHAnsi" w:hAnsiTheme="majorHAnsi" w:cstheme="majorHAnsi"/>
        </w:rPr>
        <w:t xml:space="preserve"> brands, more than 15 ecommerce channels for Veggicopia</w:t>
      </w:r>
      <w:r w:rsidR="00D10E63" w:rsidRPr="0044107E">
        <w:rPr>
          <w:rFonts w:asciiTheme="majorHAnsi" w:hAnsiTheme="majorHAnsi" w:cstheme="majorHAnsi"/>
        </w:rPr>
        <w:t>®</w:t>
      </w:r>
      <w:r w:rsidR="00FB2A0A" w:rsidRPr="0044107E">
        <w:rPr>
          <w:rFonts w:asciiTheme="majorHAnsi" w:hAnsiTheme="majorHAnsi" w:cstheme="majorHAnsi"/>
        </w:rPr>
        <w:t xml:space="preserve"> products, and executed on distribution of more than three million units of Mozaics</w:t>
      </w:r>
      <w:r w:rsidR="0019177F" w:rsidRPr="0044107E">
        <w:rPr>
          <w:rFonts w:asciiTheme="majorHAnsi" w:hAnsiTheme="majorHAnsi" w:cstheme="majorHAnsi"/>
        </w:rPr>
        <w:t>™</w:t>
      </w:r>
      <w:r w:rsidR="00FB2A0A" w:rsidRPr="0044107E">
        <w:rPr>
          <w:rFonts w:asciiTheme="majorHAnsi" w:hAnsiTheme="majorHAnsi" w:cstheme="majorHAnsi"/>
        </w:rPr>
        <w:t xml:space="preserve"> chips </w:t>
      </w:r>
      <w:r w:rsidR="0012435B">
        <w:rPr>
          <w:rFonts w:asciiTheme="majorHAnsi" w:hAnsiTheme="majorHAnsi" w:cstheme="majorHAnsi"/>
        </w:rPr>
        <w:t>to</w:t>
      </w:r>
      <w:r w:rsidR="0012435B" w:rsidRPr="0044107E">
        <w:rPr>
          <w:rFonts w:asciiTheme="majorHAnsi" w:hAnsiTheme="majorHAnsi" w:cstheme="majorHAnsi"/>
        </w:rPr>
        <w:t xml:space="preserve"> </w:t>
      </w:r>
      <w:r w:rsidR="00FB2A0A" w:rsidRPr="0044107E">
        <w:rPr>
          <w:rFonts w:asciiTheme="majorHAnsi" w:hAnsiTheme="majorHAnsi" w:cstheme="majorHAnsi"/>
        </w:rPr>
        <w:t>first</w:t>
      </w:r>
      <w:r w:rsidR="00B90F47">
        <w:rPr>
          <w:rFonts w:asciiTheme="majorHAnsi" w:hAnsiTheme="majorHAnsi" w:cstheme="majorHAnsi"/>
        </w:rPr>
        <w:t>-</w:t>
      </w:r>
      <w:r w:rsidR="00FB2A0A" w:rsidRPr="0044107E">
        <w:rPr>
          <w:rFonts w:asciiTheme="majorHAnsi" w:hAnsiTheme="majorHAnsi" w:cstheme="majorHAnsi"/>
        </w:rPr>
        <w:t xml:space="preserve">class </w:t>
      </w:r>
      <w:r w:rsidR="0050580A">
        <w:rPr>
          <w:rFonts w:asciiTheme="majorHAnsi" w:hAnsiTheme="majorHAnsi" w:cstheme="majorHAnsi"/>
        </w:rPr>
        <w:t xml:space="preserve">airline </w:t>
      </w:r>
      <w:r w:rsidR="00FB2A0A" w:rsidRPr="0044107E">
        <w:rPr>
          <w:rFonts w:asciiTheme="majorHAnsi" w:hAnsiTheme="majorHAnsi" w:cstheme="majorHAnsi"/>
        </w:rPr>
        <w:t>passengers</w:t>
      </w:r>
      <w:r w:rsidR="0050580A">
        <w:rPr>
          <w:rFonts w:asciiTheme="majorHAnsi" w:hAnsiTheme="majorHAnsi" w:cstheme="majorHAnsi"/>
        </w:rPr>
        <w:t>.</w:t>
      </w:r>
    </w:p>
    <w:p w14:paraId="7F4B8D73" w14:textId="77777777" w:rsidR="00062742" w:rsidRDefault="00062742">
      <w:pPr>
        <w:pStyle w:val="NoSpacing"/>
        <w:jc w:val="both"/>
        <w:rPr>
          <w:rFonts w:asciiTheme="majorHAnsi" w:hAnsiTheme="majorHAnsi" w:cstheme="majorHAnsi"/>
        </w:rPr>
      </w:pPr>
    </w:p>
    <w:p w14:paraId="3D39FD63" w14:textId="0BF8C454" w:rsidR="00153851" w:rsidRDefault="00153851" w:rsidP="00153851">
      <w:pPr>
        <w:pStyle w:val="NoSpacing"/>
        <w:jc w:val="both"/>
        <w:rPr>
          <w:rFonts w:asciiTheme="majorHAnsi" w:hAnsiTheme="majorHAnsi" w:cstheme="majorHAnsi"/>
          <w:b/>
          <w:bCs/>
        </w:rPr>
      </w:pPr>
      <w:r>
        <w:rPr>
          <w:rFonts w:asciiTheme="majorHAnsi" w:hAnsiTheme="majorHAnsi" w:cstheme="majorHAnsi"/>
          <w:b/>
          <w:bCs/>
        </w:rPr>
        <w:t>Outlook</w:t>
      </w:r>
      <w:r w:rsidR="009638FE">
        <w:rPr>
          <w:rFonts w:asciiTheme="majorHAnsi" w:hAnsiTheme="majorHAnsi" w:cstheme="majorHAnsi"/>
          <w:b/>
          <w:bCs/>
        </w:rPr>
        <w:t xml:space="preserve"> and Growth</w:t>
      </w:r>
    </w:p>
    <w:p w14:paraId="2172A9DE" w14:textId="5776F2CD" w:rsidR="007C1EAA" w:rsidRDefault="00E04DC6" w:rsidP="00E04DC6">
      <w:pPr>
        <w:pStyle w:val="NoSpacing"/>
        <w:jc w:val="both"/>
        <w:rPr>
          <w:rFonts w:asciiTheme="majorHAnsi" w:hAnsiTheme="majorHAnsi" w:cstheme="majorHAnsi"/>
        </w:rPr>
      </w:pPr>
      <w:r w:rsidRPr="00B345E1">
        <w:rPr>
          <w:rFonts w:asciiTheme="majorHAnsi" w:hAnsiTheme="majorHAnsi" w:cstheme="majorHAnsi"/>
        </w:rPr>
        <w:t xml:space="preserve">The Company’s business strategy and plan for 2022 </w:t>
      </w:r>
      <w:r w:rsidR="00B14C4E">
        <w:rPr>
          <w:rFonts w:asciiTheme="majorHAnsi" w:hAnsiTheme="majorHAnsi" w:cstheme="majorHAnsi"/>
        </w:rPr>
        <w:t>centers on</w:t>
      </w:r>
      <w:r w:rsidRPr="00B345E1">
        <w:rPr>
          <w:rFonts w:asciiTheme="majorHAnsi" w:hAnsiTheme="majorHAnsi" w:cstheme="majorHAnsi"/>
        </w:rPr>
        <w:t xml:space="preserve"> accelerating its growth trajectory</w:t>
      </w:r>
      <w:r w:rsidR="007C1EAA">
        <w:rPr>
          <w:rFonts w:asciiTheme="majorHAnsi" w:hAnsiTheme="majorHAnsi" w:cstheme="majorHAnsi"/>
        </w:rPr>
        <w:t xml:space="preserve"> even further</w:t>
      </w:r>
      <w:r w:rsidRPr="00B345E1">
        <w:rPr>
          <w:rFonts w:asciiTheme="majorHAnsi" w:hAnsiTheme="majorHAnsi" w:cstheme="majorHAnsi"/>
        </w:rPr>
        <w:t xml:space="preserve"> over the </w:t>
      </w:r>
      <w:r w:rsidR="00783449">
        <w:rPr>
          <w:rFonts w:asciiTheme="majorHAnsi" w:hAnsiTheme="majorHAnsi" w:cstheme="majorHAnsi"/>
        </w:rPr>
        <w:t>triple-digit</w:t>
      </w:r>
      <w:r w:rsidRPr="00B345E1">
        <w:rPr>
          <w:rFonts w:asciiTheme="majorHAnsi" w:hAnsiTheme="majorHAnsi" w:cstheme="majorHAnsi"/>
        </w:rPr>
        <w:t xml:space="preserve"> </w:t>
      </w:r>
      <w:r w:rsidR="0050580A">
        <w:rPr>
          <w:rFonts w:asciiTheme="majorHAnsi" w:hAnsiTheme="majorHAnsi" w:cstheme="majorHAnsi"/>
        </w:rPr>
        <w:t xml:space="preserve">net revenue </w:t>
      </w:r>
      <w:r w:rsidRPr="00B345E1">
        <w:rPr>
          <w:rFonts w:asciiTheme="majorHAnsi" w:hAnsiTheme="majorHAnsi" w:cstheme="majorHAnsi"/>
        </w:rPr>
        <w:t xml:space="preserve">percentage growth </w:t>
      </w:r>
      <w:r w:rsidR="007C1EAA">
        <w:rPr>
          <w:rFonts w:asciiTheme="majorHAnsi" w:hAnsiTheme="majorHAnsi" w:cstheme="majorHAnsi"/>
        </w:rPr>
        <w:t xml:space="preserve">achieved in </w:t>
      </w:r>
      <w:r w:rsidR="00783449">
        <w:rPr>
          <w:rFonts w:asciiTheme="majorHAnsi" w:hAnsiTheme="majorHAnsi" w:cstheme="majorHAnsi"/>
        </w:rPr>
        <w:t>2021</w:t>
      </w:r>
      <w:r w:rsidRPr="00B345E1">
        <w:rPr>
          <w:rFonts w:asciiTheme="majorHAnsi" w:hAnsiTheme="majorHAnsi" w:cstheme="majorHAnsi"/>
        </w:rPr>
        <w:t>.</w:t>
      </w:r>
      <w:r>
        <w:rPr>
          <w:rFonts w:asciiTheme="majorHAnsi" w:hAnsiTheme="majorHAnsi" w:cstheme="majorHAnsi"/>
        </w:rPr>
        <w:t xml:space="preserve"> </w:t>
      </w:r>
    </w:p>
    <w:p w14:paraId="50DE8996" w14:textId="77777777" w:rsidR="007C1EAA" w:rsidRDefault="007C1EAA" w:rsidP="00E04DC6">
      <w:pPr>
        <w:pStyle w:val="NoSpacing"/>
        <w:jc w:val="both"/>
        <w:rPr>
          <w:rFonts w:asciiTheme="majorHAnsi" w:hAnsiTheme="majorHAnsi" w:cstheme="majorHAnsi"/>
        </w:rPr>
      </w:pPr>
    </w:p>
    <w:p w14:paraId="5123C835" w14:textId="46EB6DC2" w:rsidR="00E04DC6" w:rsidRPr="00B345E1" w:rsidRDefault="004238D1" w:rsidP="00E04DC6">
      <w:pPr>
        <w:pStyle w:val="NoSpacing"/>
        <w:jc w:val="both"/>
        <w:rPr>
          <w:rFonts w:asciiTheme="majorHAnsi" w:hAnsiTheme="majorHAnsi" w:cstheme="majorHAnsi"/>
        </w:rPr>
      </w:pPr>
      <w:r>
        <w:rPr>
          <w:rFonts w:asciiTheme="majorHAnsi" w:hAnsiTheme="majorHAnsi" w:cstheme="majorHAnsi"/>
        </w:rPr>
        <w:t>K</w:t>
      </w:r>
      <w:r w:rsidR="00E04DC6" w:rsidRPr="00B345E1">
        <w:rPr>
          <w:rFonts w:asciiTheme="majorHAnsi" w:hAnsiTheme="majorHAnsi" w:cstheme="majorHAnsi"/>
        </w:rPr>
        <w:t xml:space="preserve">ey growth priorities for 2022 </w:t>
      </w:r>
      <w:r w:rsidR="005216B5">
        <w:rPr>
          <w:rFonts w:asciiTheme="majorHAnsi" w:hAnsiTheme="majorHAnsi" w:cstheme="majorHAnsi"/>
        </w:rPr>
        <w:t>include</w:t>
      </w:r>
      <w:r w:rsidR="00E04DC6" w:rsidRPr="00B345E1">
        <w:rPr>
          <w:rFonts w:asciiTheme="majorHAnsi" w:hAnsiTheme="majorHAnsi" w:cstheme="majorHAnsi"/>
        </w:rPr>
        <w:t xml:space="preserve">: </w:t>
      </w:r>
    </w:p>
    <w:p w14:paraId="45934470" w14:textId="1736B606" w:rsidR="007C1EAA" w:rsidRPr="007C1EAA" w:rsidRDefault="007C1EAA" w:rsidP="007C1EAA">
      <w:pPr>
        <w:pStyle w:val="NoSpacing"/>
        <w:numPr>
          <w:ilvl w:val="0"/>
          <w:numId w:val="34"/>
        </w:numPr>
        <w:jc w:val="both"/>
        <w:rPr>
          <w:rFonts w:asciiTheme="majorHAnsi" w:hAnsiTheme="majorHAnsi" w:cstheme="majorHAnsi"/>
        </w:rPr>
      </w:pPr>
      <w:r w:rsidRPr="00266C7D">
        <w:rPr>
          <w:rFonts w:asciiTheme="majorHAnsi" w:hAnsiTheme="majorHAnsi" w:cstheme="majorHAnsi"/>
        </w:rPr>
        <w:t>Launch the Hope and Sesame® Barista Blend into independent cafes (a market that comprises more than 31,000 locations in the U.S. alone) via a network of food service distributors</w:t>
      </w:r>
      <w:r>
        <w:rPr>
          <w:rFonts w:asciiTheme="majorHAnsi" w:hAnsiTheme="majorHAnsi" w:cstheme="majorHAnsi"/>
        </w:rPr>
        <w:t>,</w:t>
      </w:r>
      <w:r w:rsidRPr="00266C7D">
        <w:rPr>
          <w:rFonts w:asciiTheme="majorHAnsi" w:hAnsiTheme="majorHAnsi" w:cstheme="majorHAnsi"/>
        </w:rPr>
        <w:t xml:space="preserve"> starting in Q2 2022. Internal Planting Hope research and analysis</w:t>
      </w:r>
      <w:r>
        <w:rPr>
          <w:rFonts w:asciiTheme="majorHAnsi" w:hAnsiTheme="majorHAnsi" w:cstheme="majorHAnsi"/>
        </w:rPr>
        <w:t xml:space="preserve"> estimates</w:t>
      </w:r>
      <w:r w:rsidRPr="00266C7D">
        <w:rPr>
          <w:rFonts w:asciiTheme="majorHAnsi" w:hAnsiTheme="majorHAnsi" w:cstheme="majorHAnsi"/>
        </w:rPr>
        <w:t xml:space="preserve"> </w:t>
      </w:r>
      <w:r>
        <w:rPr>
          <w:rFonts w:asciiTheme="majorHAnsi" w:hAnsiTheme="majorHAnsi" w:cstheme="majorHAnsi"/>
        </w:rPr>
        <w:t xml:space="preserve">that </w:t>
      </w:r>
      <w:r w:rsidRPr="00266C7D">
        <w:rPr>
          <w:rFonts w:asciiTheme="majorHAnsi" w:hAnsiTheme="majorHAnsi" w:cstheme="majorHAnsi"/>
        </w:rPr>
        <w:t xml:space="preserve">plant milks </w:t>
      </w:r>
      <w:r>
        <w:rPr>
          <w:rFonts w:asciiTheme="majorHAnsi" w:hAnsiTheme="majorHAnsi" w:cstheme="majorHAnsi"/>
        </w:rPr>
        <w:t>currently a</w:t>
      </w:r>
      <w:r w:rsidRPr="00266C7D">
        <w:rPr>
          <w:rFonts w:asciiTheme="majorHAnsi" w:hAnsiTheme="majorHAnsi" w:cstheme="majorHAnsi"/>
        </w:rPr>
        <w:t xml:space="preserve">ccount for more than 40% of total </w:t>
      </w:r>
      <w:r>
        <w:rPr>
          <w:rFonts w:asciiTheme="majorHAnsi" w:hAnsiTheme="majorHAnsi" w:cstheme="majorHAnsi"/>
        </w:rPr>
        <w:t>usage in milk-based drinks</w:t>
      </w:r>
      <w:r w:rsidRPr="00266C7D" w:rsidDel="00566212">
        <w:rPr>
          <w:rFonts w:asciiTheme="majorHAnsi" w:hAnsiTheme="majorHAnsi" w:cstheme="majorHAnsi"/>
        </w:rPr>
        <w:t xml:space="preserve"> </w:t>
      </w:r>
      <w:r w:rsidRPr="00266C7D">
        <w:rPr>
          <w:rFonts w:asciiTheme="majorHAnsi" w:hAnsiTheme="majorHAnsi" w:cstheme="majorHAnsi"/>
        </w:rPr>
        <w:t>in independent cafes, indicating an anticipated market size of $2.0 billion per year for this channel.</w:t>
      </w:r>
    </w:p>
    <w:p w14:paraId="1C3D1B5C" w14:textId="03B4AE66" w:rsidR="00A61705" w:rsidRDefault="00A61705" w:rsidP="00A61705">
      <w:pPr>
        <w:pStyle w:val="ListParagraph"/>
        <w:numPr>
          <w:ilvl w:val="0"/>
          <w:numId w:val="34"/>
        </w:numPr>
        <w:rPr>
          <w:rFonts w:asciiTheme="majorHAnsi" w:hAnsiTheme="majorHAnsi" w:cstheme="majorHAnsi"/>
        </w:rPr>
      </w:pPr>
      <w:r w:rsidRPr="00266C7D">
        <w:rPr>
          <w:rFonts w:asciiTheme="majorHAnsi" w:hAnsiTheme="majorHAnsi" w:cstheme="majorHAnsi"/>
        </w:rPr>
        <w:t>Expand retail placements and distribution for all brands, with a focus on expansion for Hope and Sesame</w:t>
      </w:r>
      <w:r>
        <w:rPr>
          <w:rFonts w:asciiTheme="majorHAnsi" w:hAnsiTheme="majorHAnsi" w:cstheme="majorHAnsi"/>
        </w:rPr>
        <w:t>®</w:t>
      </w:r>
      <w:r w:rsidR="0050580A">
        <w:rPr>
          <w:rFonts w:asciiTheme="majorHAnsi" w:hAnsiTheme="majorHAnsi" w:cstheme="majorHAnsi"/>
        </w:rPr>
        <w:t xml:space="preserve"> Sesamemilk</w:t>
      </w:r>
      <w:r w:rsidRPr="00266C7D">
        <w:rPr>
          <w:rFonts w:asciiTheme="majorHAnsi" w:hAnsiTheme="majorHAnsi" w:cstheme="majorHAnsi"/>
        </w:rPr>
        <w:t>, Mozaics</w:t>
      </w:r>
      <w:r>
        <w:rPr>
          <w:rFonts w:asciiTheme="majorHAnsi" w:hAnsiTheme="majorHAnsi" w:cstheme="majorHAnsi"/>
        </w:rPr>
        <w:t>™</w:t>
      </w:r>
      <w:r w:rsidR="0050580A">
        <w:rPr>
          <w:rFonts w:asciiTheme="majorHAnsi" w:hAnsiTheme="majorHAnsi" w:cstheme="majorHAnsi"/>
        </w:rPr>
        <w:t xml:space="preserve"> Real Veggie Chips</w:t>
      </w:r>
      <w:r w:rsidRPr="00266C7D">
        <w:rPr>
          <w:rFonts w:asciiTheme="majorHAnsi" w:hAnsiTheme="majorHAnsi" w:cstheme="majorHAnsi"/>
        </w:rPr>
        <w:t>, and RightRice</w:t>
      </w:r>
      <w:r>
        <w:rPr>
          <w:rFonts w:asciiTheme="majorHAnsi" w:hAnsiTheme="majorHAnsi" w:cstheme="majorHAnsi"/>
        </w:rPr>
        <w:t>®</w:t>
      </w:r>
      <w:r w:rsidRPr="00266C7D">
        <w:rPr>
          <w:rFonts w:asciiTheme="majorHAnsi" w:hAnsiTheme="majorHAnsi" w:cstheme="majorHAnsi"/>
        </w:rPr>
        <w:t xml:space="preserve"> Veggie Rice</w:t>
      </w:r>
      <w:r w:rsidR="00266C7D">
        <w:rPr>
          <w:rFonts w:asciiTheme="majorHAnsi" w:hAnsiTheme="majorHAnsi" w:cstheme="majorHAnsi"/>
        </w:rPr>
        <w:t>.</w:t>
      </w:r>
      <w:r>
        <w:rPr>
          <w:rFonts w:asciiTheme="majorHAnsi" w:hAnsiTheme="majorHAnsi" w:cstheme="majorHAnsi"/>
        </w:rPr>
        <w:t xml:space="preserve"> </w:t>
      </w:r>
    </w:p>
    <w:p w14:paraId="64D31DB0" w14:textId="094D751F" w:rsidR="00A4191B" w:rsidRDefault="00A4191B" w:rsidP="00266C7D">
      <w:pPr>
        <w:pStyle w:val="ListParagraph"/>
        <w:numPr>
          <w:ilvl w:val="0"/>
          <w:numId w:val="34"/>
        </w:numPr>
        <w:rPr>
          <w:rFonts w:asciiTheme="majorHAnsi" w:hAnsiTheme="majorHAnsi" w:cstheme="majorHAnsi"/>
        </w:rPr>
      </w:pPr>
      <w:r w:rsidRPr="00266C7D">
        <w:rPr>
          <w:rFonts w:asciiTheme="majorHAnsi" w:hAnsiTheme="majorHAnsi" w:cstheme="majorHAnsi"/>
        </w:rPr>
        <w:t xml:space="preserve">Increase velocity across grocery distribution for all brands, through strategic marketing, trial, and awareness, </w:t>
      </w:r>
      <w:r w:rsidR="0050580A">
        <w:rPr>
          <w:rFonts w:asciiTheme="majorHAnsi" w:hAnsiTheme="majorHAnsi" w:cstheme="majorHAnsi"/>
        </w:rPr>
        <w:t xml:space="preserve">leveraging </w:t>
      </w:r>
      <w:r w:rsidRPr="00266C7D">
        <w:rPr>
          <w:rFonts w:asciiTheme="majorHAnsi" w:hAnsiTheme="majorHAnsi" w:cstheme="majorHAnsi"/>
        </w:rPr>
        <w:t>measurable, ROI-focused marketing efforts.</w:t>
      </w:r>
    </w:p>
    <w:p w14:paraId="7B92E725" w14:textId="1C822DDE" w:rsidR="007C1EAA" w:rsidRPr="00266C7D" w:rsidRDefault="007C1EAA" w:rsidP="00266C7D">
      <w:pPr>
        <w:pStyle w:val="ListParagraph"/>
        <w:numPr>
          <w:ilvl w:val="0"/>
          <w:numId w:val="34"/>
        </w:numPr>
        <w:rPr>
          <w:rFonts w:asciiTheme="majorHAnsi" w:hAnsiTheme="majorHAnsi" w:cstheme="majorHAnsi"/>
        </w:rPr>
      </w:pPr>
      <w:r>
        <w:rPr>
          <w:rFonts w:asciiTheme="majorHAnsi" w:hAnsiTheme="majorHAnsi" w:cstheme="majorHAnsi"/>
        </w:rPr>
        <w:t>Increase partnerships with key foodservice distribution partners, from QSR to corporate office campuses to increase</w:t>
      </w:r>
      <w:r w:rsidR="00454DB8">
        <w:rPr>
          <w:rFonts w:asciiTheme="majorHAnsi" w:hAnsiTheme="majorHAnsi" w:cstheme="majorHAnsi"/>
        </w:rPr>
        <w:t xml:space="preserve"> </w:t>
      </w:r>
      <w:r w:rsidR="00454DB8">
        <w:rPr>
          <w:rFonts w:asciiTheme="majorHAnsi" w:hAnsiTheme="majorHAnsi" w:cstheme="majorHAnsi"/>
        </w:rPr>
        <w:t>both</w:t>
      </w:r>
      <w:r>
        <w:rPr>
          <w:rFonts w:asciiTheme="majorHAnsi" w:hAnsiTheme="majorHAnsi" w:cstheme="majorHAnsi"/>
        </w:rPr>
        <w:t xml:space="preserve"> revenue and distribution</w:t>
      </w:r>
      <w:r w:rsidR="00454DB8">
        <w:rPr>
          <w:rFonts w:asciiTheme="majorHAnsi" w:hAnsiTheme="majorHAnsi" w:cstheme="majorHAnsi"/>
        </w:rPr>
        <w:t>,</w:t>
      </w:r>
      <w:r>
        <w:rPr>
          <w:rFonts w:asciiTheme="majorHAnsi" w:hAnsiTheme="majorHAnsi" w:cstheme="majorHAnsi"/>
        </w:rPr>
        <w:t xml:space="preserve"> and introduce more consumers to the brands through effective out-of-home ‘trial’ in these locations</w:t>
      </w:r>
    </w:p>
    <w:p w14:paraId="5F579D95" w14:textId="2E993D2F" w:rsidR="007C18A4" w:rsidRPr="00266C7D" w:rsidRDefault="007C18A4" w:rsidP="00266C7D">
      <w:pPr>
        <w:pStyle w:val="ListParagraph"/>
        <w:numPr>
          <w:ilvl w:val="0"/>
          <w:numId w:val="30"/>
        </w:numPr>
        <w:rPr>
          <w:rFonts w:asciiTheme="majorHAnsi" w:hAnsiTheme="majorHAnsi" w:cstheme="majorHAnsi"/>
        </w:rPr>
      </w:pPr>
      <w:r w:rsidRPr="007C18A4">
        <w:rPr>
          <w:rFonts w:asciiTheme="majorHAnsi" w:hAnsiTheme="majorHAnsi" w:cstheme="majorHAnsi"/>
          <w:lang w:val="en-US"/>
        </w:rPr>
        <w:t>Expand consumer awareness of sesamemilk, driving trial and usage th</w:t>
      </w:r>
      <w:r w:rsidR="002225C2">
        <w:rPr>
          <w:rFonts w:asciiTheme="majorHAnsi" w:hAnsiTheme="majorHAnsi" w:cstheme="majorHAnsi"/>
          <w:lang w:val="en-US"/>
        </w:rPr>
        <w:t>r</w:t>
      </w:r>
      <w:r w:rsidRPr="007C18A4">
        <w:rPr>
          <w:rFonts w:asciiTheme="majorHAnsi" w:hAnsiTheme="majorHAnsi" w:cstheme="majorHAnsi"/>
          <w:lang w:val="en-US"/>
        </w:rPr>
        <w:t>ough cafes and into grocery retail stores.</w:t>
      </w:r>
    </w:p>
    <w:p w14:paraId="0E96D707" w14:textId="4AAE3A99" w:rsidR="00E04DC6" w:rsidRPr="00B345E1" w:rsidRDefault="00E04DC6" w:rsidP="00B345E1">
      <w:pPr>
        <w:pStyle w:val="NoSpacing"/>
        <w:numPr>
          <w:ilvl w:val="0"/>
          <w:numId w:val="30"/>
        </w:numPr>
        <w:jc w:val="both"/>
        <w:rPr>
          <w:rFonts w:asciiTheme="majorHAnsi" w:hAnsiTheme="majorHAnsi" w:cstheme="majorHAnsi"/>
        </w:rPr>
      </w:pPr>
      <w:r w:rsidRPr="00B345E1">
        <w:rPr>
          <w:rFonts w:asciiTheme="majorHAnsi" w:hAnsiTheme="majorHAnsi" w:cstheme="majorHAnsi"/>
        </w:rPr>
        <w:t>Expand ecommerce business to include relaunched</w:t>
      </w:r>
      <w:r w:rsidR="00E138EB">
        <w:rPr>
          <w:rFonts w:asciiTheme="majorHAnsi" w:hAnsiTheme="majorHAnsi" w:cstheme="majorHAnsi"/>
        </w:rPr>
        <w:t>,</w:t>
      </w:r>
      <w:r w:rsidRPr="00B345E1">
        <w:rPr>
          <w:rFonts w:asciiTheme="majorHAnsi" w:hAnsiTheme="majorHAnsi" w:cstheme="majorHAnsi"/>
        </w:rPr>
        <w:t xml:space="preserve"> streamlined brand sites by Q3 2022 and scale direct to consumer (D2C) business, as well as expand presence and sales on third party ecommerce marketplaces, both B2C (consumer) and B2B (wholesale).</w:t>
      </w:r>
    </w:p>
    <w:p w14:paraId="4BC3DAB8" w14:textId="4B5D1DE1" w:rsidR="00E04DC6" w:rsidRPr="00B345E1" w:rsidRDefault="00001BAE" w:rsidP="00B345E1">
      <w:pPr>
        <w:pStyle w:val="NoSpacing"/>
        <w:numPr>
          <w:ilvl w:val="0"/>
          <w:numId w:val="30"/>
        </w:numPr>
        <w:jc w:val="both"/>
        <w:rPr>
          <w:rFonts w:asciiTheme="majorHAnsi" w:hAnsiTheme="majorHAnsi" w:cstheme="majorHAnsi"/>
        </w:rPr>
      </w:pPr>
      <w:r>
        <w:rPr>
          <w:rFonts w:asciiTheme="majorHAnsi" w:hAnsiTheme="majorHAnsi" w:cstheme="majorHAnsi"/>
        </w:rPr>
        <w:t>Increase</w:t>
      </w:r>
      <w:r w:rsidR="00E04DC6" w:rsidRPr="00B345E1">
        <w:rPr>
          <w:rFonts w:asciiTheme="majorHAnsi" w:hAnsiTheme="majorHAnsi" w:cstheme="majorHAnsi"/>
        </w:rPr>
        <w:t xml:space="preserve"> awareness, trial, and repeat purchase</w:t>
      </w:r>
      <w:r>
        <w:rPr>
          <w:rFonts w:asciiTheme="majorHAnsi" w:hAnsiTheme="majorHAnsi" w:cstheme="majorHAnsi"/>
        </w:rPr>
        <w:t xml:space="preserve"> rates </w:t>
      </w:r>
      <w:r w:rsidR="00E04DC6" w:rsidRPr="00B345E1">
        <w:rPr>
          <w:rFonts w:asciiTheme="majorHAnsi" w:hAnsiTheme="majorHAnsi" w:cstheme="majorHAnsi"/>
        </w:rPr>
        <w:t xml:space="preserve">with consumers through targeted, strategic, and measurable marketing efforts, increasing velocity at shelf and online. </w:t>
      </w:r>
    </w:p>
    <w:p w14:paraId="33AAA102" w14:textId="0099465C" w:rsidR="00E04DC6" w:rsidRDefault="00E04DC6" w:rsidP="00B345E1">
      <w:pPr>
        <w:pStyle w:val="NoSpacing"/>
        <w:numPr>
          <w:ilvl w:val="0"/>
          <w:numId w:val="30"/>
        </w:numPr>
        <w:jc w:val="both"/>
        <w:rPr>
          <w:rFonts w:asciiTheme="majorHAnsi" w:hAnsiTheme="majorHAnsi" w:cstheme="majorHAnsi"/>
        </w:rPr>
      </w:pPr>
      <w:r w:rsidRPr="00B345E1">
        <w:rPr>
          <w:rFonts w:asciiTheme="majorHAnsi" w:hAnsiTheme="majorHAnsi" w:cstheme="majorHAnsi"/>
        </w:rPr>
        <w:t xml:space="preserve">Capitalize on demonstrated Canadian </w:t>
      </w:r>
      <w:r w:rsidR="00444D87">
        <w:rPr>
          <w:rFonts w:asciiTheme="majorHAnsi" w:hAnsiTheme="majorHAnsi" w:cstheme="majorHAnsi"/>
        </w:rPr>
        <w:t xml:space="preserve">grocery retailer </w:t>
      </w:r>
      <w:r w:rsidRPr="00B345E1">
        <w:rPr>
          <w:rFonts w:asciiTheme="majorHAnsi" w:hAnsiTheme="majorHAnsi" w:cstheme="majorHAnsi"/>
        </w:rPr>
        <w:t xml:space="preserve">interest </w:t>
      </w:r>
      <w:r w:rsidR="00444D87">
        <w:rPr>
          <w:rFonts w:asciiTheme="majorHAnsi" w:hAnsiTheme="majorHAnsi" w:cstheme="majorHAnsi"/>
        </w:rPr>
        <w:t xml:space="preserve">across product lines </w:t>
      </w:r>
      <w:r w:rsidRPr="00B345E1">
        <w:rPr>
          <w:rFonts w:asciiTheme="majorHAnsi" w:hAnsiTheme="majorHAnsi" w:cstheme="majorHAnsi"/>
        </w:rPr>
        <w:t>by launching Canadian-compliant dual-language packaging on Hope and Sesame</w:t>
      </w:r>
      <w:r w:rsidR="005F131D">
        <w:rPr>
          <w:rFonts w:asciiTheme="majorHAnsi" w:hAnsiTheme="majorHAnsi" w:cstheme="majorHAnsi"/>
        </w:rPr>
        <w:t>®</w:t>
      </w:r>
      <w:r w:rsidRPr="00B345E1">
        <w:rPr>
          <w:rFonts w:asciiTheme="majorHAnsi" w:hAnsiTheme="majorHAnsi" w:cstheme="majorHAnsi"/>
        </w:rPr>
        <w:t xml:space="preserve"> (shelf-stable </w:t>
      </w:r>
      <w:proofErr w:type="gramStart"/>
      <w:r w:rsidRPr="00B345E1">
        <w:rPr>
          <w:rFonts w:asciiTheme="majorHAnsi" w:hAnsiTheme="majorHAnsi" w:cstheme="majorHAnsi"/>
        </w:rPr>
        <w:t>Non-GMO</w:t>
      </w:r>
      <w:proofErr w:type="gramEnd"/>
      <w:r w:rsidRPr="00B345E1">
        <w:rPr>
          <w:rFonts w:asciiTheme="majorHAnsi" w:hAnsiTheme="majorHAnsi" w:cstheme="majorHAnsi"/>
        </w:rPr>
        <w:t xml:space="preserve"> product, including Barista Blend), Mozaics</w:t>
      </w:r>
      <w:r w:rsidR="0083287E">
        <w:rPr>
          <w:rFonts w:asciiTheme="majorHAnsi" w:hAnsiTheme="majorHAnsi" w:cstheme="majorHAnsi"/>
        </w:rPr>
        <w:t>™</w:t>
      </w:r>
      <w:r w:rsidRPr="00B345E1">
        <w:rPr>
          <w:rFonts w:asciiTheme="majorHAnsi" w:hAnsiTheme="majorHAnsi" w:cstheme="majorHAnsi"/>
        </w:rPr>
        <w:t>, and RightRice</w:t>
      </w:r>
      <w:r w:rsidR="0083287E">
        <w:rPr>
          <w:rFonts w:asciiTheme="majorHAnsi" w:hAnsiTheme="majorHAnsi" w:cstheme="majorHAnsi"/>
        </w:rPr>
        <w:t>®</w:t>
      </w:r>
      <w:r w:rsidRPr="00B345E1">
        <w:rPr>
          <w:rFonts w:asciiTheme="majorHAnsi" w:hAnsiTheme="majorHAnsi" w:cstheme="majorHAnsi"/>
        </w:rPr>
        <w:t xml:space="preserve"> products.</w:t>
      </w:r>
    </w:p>
    <w:p w14:paraId="6B19D1C9" w14:textId="48EED780" w:rsidR="00D91178" w:rsidRDefault="00D91178" w:rsidP="00D91178">
      <w:pPr>
        <w:pStyle w:val="ListParagraph"/>
        <w:numPr>
          <w:ilvl w:val="0"/>
          <w:numId w:val="30"/>
        </w:numPr>
        <w:rPr>
          <w:rFonts w:asciiTheme="majorHAnsi" w:hAnsiTheme="majorHAnsi" w:cstheme="majorHAnsi"/>
          <w:lang w:val="en-US"/>
        </w:rPr>
      </w:pPr>
      <w:r w:rsidRPr="00D91178">
        <w:rPr>
          <w:rFonts w:asciiTheme="majorHAnsi" w:hAnsiTheme="majorHAnsi" w:cstheme="majorHAnsi"/>
          <w:lang w:val="en-US"/>
        </w:rPr>
        <w:lastRenderedPageBreak/>
        <w:t xml:space="preserve">Start expansion to </w:t>
      </w:r>
      <w:r w:rsidR="0050580A">
        <w:rPr>
          <w:rFonts w:asciiTheme="majorHAnsi" w:hAnsiTheme="majorHAnsi" w:cstheme="majorHAnsi"/>
          <w:lang w:val="en-US"/>
        </w:rPr>
        <w:t xml:space="preserve">international </w:t>
      </w:r>
      <w:r w:rsidRPr="00D91178">
        <w:rPr>
          <w:rFonts w:asciiTheme="majorHAnsi" w:hAnsiTheme="majorHAnsi" w:cstheme="majorHAnsi"/>
          <w:lang w:val="en-US"/>
        </w:rPr>
        <w:t>markets outside of the U</w:t>
      </w:r>
      <w:r w:rsidR="00AE5CAE">
        <w:rPr>
          <w:rFonts w:asciiTheme="majorHAnsi" w:hAnsiTheme="majorHAnsi" w:cstheme="majorHAnsi"/>
          <w:lang w:val="en-US"/>
        </w:rPr>
        <w:t xml:space="preserve">.S. </w:t>
      </w:r>
      <w:r w:rsidRPr="00D91178">
        <w:rPr>
          <w:rFonts w:asciiTheme="majorHAnsi" w:hAnsiTheme="majorHAnsi" w:cstheme="majorHAnsi"/>
          <w:lang w:val="en-US"/>
        </w:rPr>
        <w:t>and Canada, capitalizing on interest from</w:t>
      </w:r>
      <w:r w:rsidR="0050580A">
        <w:rPr>
          <w:rFonts w:asciiTheme="majorHAnsi" w:hAnsiTheme="majorHAnsi" w:cstheme="majorHAnsi"/>
          <w:lang w:val="en-US"/>
        </w:rPr>
        <w:t xml:space="preserve"> export</w:t>
      </w:r>
      <w:r w:rsidRPr="00D91178">
        <w:rPr>
          <w:rFonts w:asciiTheme="majorHAnsi" w:hAnsiTheme="majorHAnsi" w:cstheme="majorHAnsi"/>
          <w:lang w:val="en-US"/>
        </w:rPr>
        <w:t xml:space="preserve"> markets and distributors.</w:t>
      </w:r>
    </w:p>
    <w:p w14:paraId="38BCC6C5" w14:textId="132CF65D" w:rsidR="00B12F34" w:rsidRDefault="00B12F34" w:rsidP="00B12F34">
      <w:pPr>
        <w:pStyle w:val="ListParagraph"/>
        <w:numPr>
          <w:ilvl w:val="0"/>
          <w:numId w:val="30"/>
        </w:numPr>
        <w:rPr>
          <w:rFonts w:asciiTheme="majorHAnsi" w:hAnsiTheme="majorHAnsi" w:cstheme="majorHAnsi"/>
          <w:lang w:val="en-US"/>
        </w:rPr>
      </w:pPr>
      <w:r w:rsidRPr="00B12F34">
        <w:rPr>
          <w:rFonts w:asciiTheme="majorHAnsi" w:hAnsiTheme="majorHAnsi" w:cstheme="majorHAnsi"/>
          <w:lang w:val="en-US"/>
        </w:rPr>
        <w:t>Expand operating team with key hires in Sales, Marketing, Finance and Operations to drive and support growth and scaling.</w:t>
      </w:r>
    </w:p>
    <w:p w14:paraId="4ED2B53A" w14:textId="49266AE6" w:rsidR="007C1EAA" w:rsidRPr="007C1EAA" w:rsidRDefault="00444D87" w:rsidP="007C1EAA">
      <w:pPr>
        <w:pStyle w:val="ListParagraph"/>
        <w:numPr>
          <w:ilvl w:val="0"/>
          <w:numId w:val="30"/>
        </w:numPr>
        <w:rPr>
          <w:rFonts w:asciiTheme="majorHAnsi" w:hAnsiTheme="majorHAnsi" w:cstheme="majorHAnsi"/>
          <w:lang w:val="en-US"/>
        </w:rPr>
      </w:pPr>
      <w:r>
        <w:rPr>
          <w:rFonts w:asciiTheme="majorHAnsi" w:hAnsiTheme="majorHAnsi" w:cstheme="majorHAnsi"/>
          <w:lang w:val="en-US"/>
        </w:rPr>
        <w:t xml:space="preserve">Continue to introduce retailers and distributors to our products with trade shows planned </w:t>
      </w:r>
      <w:r w:rsidR="007C1EAA">
        <w:rPr>
          <w:rFonts w:asciiTheme="majorHAnsi" w:hAnsiTheme="majorHAnsi" w:cstheme="majorHAnsi"/>
          <w:lang w:val="en-US"/>
        </w:rPr>
        <w:t>in the US, Canada, and Europe throughout 2022, including additional coffee/caf</w:t>
      </w:r>
      <w:r w:rsidR="00000C92">
        <w:rPr>
          <w:rFonts w:asciiTheme="majorHAnsi" w:hAnsiTheme="majorHAnsi" w:cstheme="majorHAnsi"/>
          <w:lang w:val="en-US"/>
        </w:rPr>
        <w:t>e</w:t>
      </w:r>
      <w:r w:rsidR="007C1EAA">
        <w:rPr>
          <w:rFonts w:asciiTheme="majorHAnsi" w:hAnsiTheme="majorHAnsi" w:cstheme="majorHAnsi"/>
          <w:lang w:val="en-US"/>
        </w:rPr>
        <w:t xml:space="preserve"> industry trade shows.</w:t>
      </w:r>
    </w:p>
    <w:p w14:paraId="15AF746B" w14:textId="7EBD2676" w:rsidR="00B12F34" w:rsidRDefault="00276A36" w:rsidP="00276A36">
      <w:pPr>
        <w:pStyle w:val="ListParagraph"/>
        <w:numPr>
          <w:ilvl w:val="0"/>
          <w:numId w:val="30"/>
        </w:numPr>
        <w:rPr>
          <w:rFonts w:asciiTheme="majorHAnsi" w:hAnsiTheme="majorHAnsi" w:cstheme="majorHAnsi"/>
          <w:lang w:val="en-US"/>
        </w:rPr>
      </w:pPr>
      <w:r w:rsidRPr="00276A36">
        <w:rPr>
          <w:rFonts w:asciiTheme="majorHAnsi" w:hAnsiTheme="majorHAnsi" w:cstheme="majorHAnsi"/>
          <w:lang w:val="en-US"/>
        </w:rPr>
        <w:t>Launch key new product lines, including Hope and Sesame</w:t>
      </w:r>
      <w:r w:rsidR="007275EA">
        <w:rPr>
          <w:rFonts w:asciiTheme="majorHAnsi" w:hAnsiTheme="majorHAnsi" w:cstheme="majorHAnsi"/>
          <w:lang w:val="en-US"/>
        </w:rPr>
        <w:t>®</w:t>
      </w:r>
      <w:r w:rsidRPr="00276A36">
        <w:rPr>
          <w:rFonts w:asciiTheme="majorHAnsi" w:hAnsiTheme="majorHAnsi" w:cstheme="majorHAnsi"/>
          <w:lang w:val="en-US"/>
        </w:rPr>
        <w:t xml:space="preserve"> creamers (Q3</w:t>
      </w:r>
      <w:r w:rsidR="007B3AC9">
        <w:rPr>
          <w:rFonts w:asciiTheme="majorHAnsi" w:hAnsiTheme="majorHAnsi" w:cstheme="majorHAnsi"/>
          <w:lang w:val="en-US"/>
        </w:rPr>
        <w:t xml:space="preserve"> 2022</w:t>
      </w:r>
      <w:r w:rsidRPr="00276A36">
        <w:rPr>
          <w:rFonts w:asciiTheme="majorHAnsi" w:hAnsiTheme="majorHAnsi" w:cstheme="majorHAnsi"/>
          <w:lang w:val="en-US"/>
        </w:rPr>
        <w:t>) and Mozaics</w:t>
      </w:r>
      <w:r w:rsidR="007275EA">
        <w:rPr>
          <w:rFonts w:asciiTheme="majorHAnsi" w:hAnsiTheme="majorHAnsi" w:cstheme="majorHAnsi"/>
          <w:lang w:val="en-US"/>
        </w:rPr>
        <w:t>™</w:t>
      </w:r>
      <w:r w:rsidRPr="00276A36">
        <w:rPr>
          <w:rFonts w:asciiTheme="majorHAnsi" w:hAnsiTheme="majorHAnsi" w:cstheme="majorHAnsi"/>
          <w:lang w:val="en-US"/>
        </w:rPr>
        <w:t xml:space="preserve"> non-dairy ‘dairy’ flavors (Q3</w:t>
      </w:r>
      <w:r w:rsidR="007B3AC9">
        <w:rPr>
          <w:rFonts w:asciiTheme="majorHAnsi" w:hAnsiTheme="majorHAnsi" w:cstheme="majorHAnsi"/>
          <w:lang w:val="en-US"/>
        </w:rPr>
        <w:t xml:space="preserve"> 2022</w:t>
      </w:r>
      <w:r w:rsidRPr="00276A36">
        <w:rPr>
          <w:rFonts w:asciiTheme="majorHAnsi" w:hAnsiTheme="majorHAnsi" w:cstheme="majorHAnsi"/>
          <w:lang w:val="en-US"/>
        </w:rPr>
        <w:t>)</w:t>
      </w:r>
      <w:r w:rsidR="007D3CAC">
        <w:rPr>
          <w:rFonts w:asciiTheme="majorHAnsi" w:hAnsiTheme="majorHAnsi" w:cstheme="majorHAnsi"/>
          <w:lang w:val="en-US"/>
        </w:rPr>
        <w:t>.</w:t>
      </w:r>
    </w:p>
    <w:p w14:paraId="73D8D821" w14:textId="6F212319" w:rsidR="00153851" w:rsidRDefault="00153851" w:rsidP="00153851">
      <w:pPr>
        <w:pStyle w:val="NoSpacing"/>
        <w:jc w:val="both"/>
        <w:rPr>
          <w:rFonts w:asciiTheme="majorHAnsi" w:hAnsiTheme="majorHAnsi" w:cstheme="majorHAnsi"/>
        </w:rPr>
      </w:pPr>
    </w:p>
    <w:p w14:paraId="654C669F" w14:textId="410BA5B2" w:rsidR="001774A1" w:rsidRPr="001774A1" w:rsidRDefault="001774A1" w:rsidP="00153851">
      <w:pPr>
        <w:pStyle w:val="NoSpacing"/>
        <w:jc w:val="both"/>
        <w:rPr>
          <w:rFonts w:asciiTheme="majorHAnsi" w:hAnsiTheme="majorHAnsi" w:cstheme="majorHAnsi"/>
          <w:b/>
          <w:bCs/>
        </w:rPr>
      </w:pPr>
      <w:r w:rsidRPr="001774A1">
        <w:rPr>
          <w:rFonts w:asciiTheme="majorHAnsi" w:hAnsiTheme="majorHAnsi" w:cstheme="majorHAnsi"/>
          <w:b/>
          <w:bCs/>
        </w:rPr>
        <w:t>2022 Annual General Meeting</w:t>
      </w:r>
    </w:p>
    <w:p w14:paraId="3C0BA420" w14:textId="2DD36D9A" w:rsidR="00277250" w:rsidRDefault="001774A1" w:rsidP="001774A1">
      <w:pPr>
        <w:pStyle w:val="NoSpacing"/>
        <w:jc w:val="both"/>
        <w:rPr>
          <w:rFonts w:asciiTheme="majorHAnsi" w:hAnsiTheme="majorHAnsi" w:cstheme="majorHAnsi"/>
        </w:rPr>
      </w:pPr>
      <w:bookmarkStart w:id="1" w:name="_Hlk101471513"/>
      <w:r>
        <w:rPr>
          <w:rFonts w:asciiTheme="majorHAnsi" w:hAnsiTheme="majorHAnsi" w:cstheme="majorHAnsi"/>
        </w:rPr>
        <w:t>Planting Hope</w:t>
      </w:r>
      <w:r w:rsidRPr="001774A1">
        <w:rPr>
          <w:rFonts w:asciiTheme="majorHAnsi" w:hAnsiTheme="majorHAnsi" w:cstheme="majorHAnsi"/>
        </w:rPr>
        <w:t xml:space="preserve"> will host its Annual General Meeting</w:t>
      </w:r>
      <w:r>
        <w:rPr>
          <w:rFonts w:asciiTheme="majorHAnsi" w:hAnsiTheme="majorHAnsi" w:cstheme="majorHAnsi"/>
        </w:rPr>
        <w:t xml:space="preserve"> </w:t>
      </w:r>
      <w:r w:rsidRPr="001774A1">
        <w:rPr>
          <w:rFonts w:asciiTheme="majorHAnsi" w:hAnsiTheme="majorHAnsi" w:cstheme="majorHAnsi"/>
        </w:rPr>
        <w:t xml:space="preserve">of shareholders (the “Meeting”) virtually on </w:t>
      </w:r>
      <w:r>
        <w:rPr>
          <w:rFonts w:asciiTheme="majorHAnsi" w:hAnsiTheme="majorHAnsi" w:cstheme="majorHAnsi"/>
        </w:rPr>
        <w:t>Tuesday</w:t>
      </w:r>
      <w:r w:rsidRPr="001774A1">
        <w:rPr>
          <w:rFonts w:asciiTheme="majorHAnsi" w:hAnsiTheme="majorHAnsi" w:cstheme="majorHAnsi"/>
        </w:rPr>
        <w:t xml:space="preserve">, May </w:t>
      </w:r>
      <w:r>
        <w:rPr>
          <w:rFonts w:asciiTheme="majorHAnsi" w:hAnsiTheme="majorHAnsi" w:cstheme="majorHAnsi"/>
        </w:rPr>
        <w:t>17</w:t>
      </w:r>
      <w:r w:rsidRPr="001774A1">
        <w:rPr>
          <w:rFonts w:asciiTheme="majorHAnsi" w:hAnsiTheme="majorHAnsi" w:cstheme="majorHAnsi"/>
        </w:rPr>
        <w:t xml:space="preserve">, 2022, at 10:00 </w:t>
      </w:r>
      <w:r w:rsidR="00AE1788">
        <w:rPr>
          <w:rFonts w:asciiTheme="majorHAnsi" w:hAnsiTheme="majorHAnsi" w:cstheme="majorHAnsi"/>
        </w:rPr>
        <w:t>AM</w:t>
      </w:r>
      <w:r w:rsidRPr="001774A1">
        <w:rPr>
          <w:rFonts w:asciiTheme="majorHAnsi" w:hAnsiTheme="majorHAnsi" w:cstheme="majorHAnsi"/>
        </w:rPr>
        <w:t xml:space="preserve"> Pacific Time. </w:t>
      </w:r>
    </w:p>
    <w:p w14:paraId="5F107EA6" w14:textId="77777777" w:rsidR="00277250" w:rsidRDefault="00277250" w:rsidP="001774A1">
      <w:pPr>
        <w:pStyle w:val="NoSpacing"/>
        <w:jc w:val="both"/>
        <w:rPr>
          <w:rFonts w:asciiTheme="majorHAnsi" w:hAnsiTheme="majorHAnsi" w:cstheme="majorHAnsi"/>
        </w:rPr>
      </w:pPr>
    </w:p>
    <w:p w14:paraId="08DADBB7" w14:textId="4AD8851C" w:rsidR="00277250" w:rsidRDefault="00277250" w:rsidP="00277250">
      <w:pPr>
        <w:pStyle w:val="NoSpacing"/>
        <w:jc w:val="both"/>
        <w:rPr>
          <w:rFonts w:asciiTheme="majorHAnsi" w:hAnsiTheme="majorHAnsi" w:cstheme="majorHAnsi"/>
        </w:rPr>
      </w:pPr>
      <w:r>
        <w:rPr>
          <w:rFonts w:asciiTheme="majorHAnsi" w:hAnsiTheme="majorHAnsi" w:cstheme="majorHAnsi"/>
        </w:rPr>
        <w:t>Shareholder access:</w:t>
      </w:r>
    </w:p>
    <w:p w14:paraId="2EDABBD9" w14:textId="10EBF3CA" w:rsidR="00277250" w:rsidRPr="001774A1" w:rsidRDefault="00277250" w:rsidP="00277250">
      <w:pPr>
        <w:pStyle w:val="NoSpacing"/>
        <w:jc w:val="both"/>
        <w:rPr>
          <w:rFonts w:asciiTheme="majorHAnsi" w:hAnsiTheme="majorHAnsi" w:cstheme="majorHAnsi"/>
        </w:rPr>
      </w:pPr>
      <w:r>
        <w:rPr>
          <w:rFonts w:asciiTheme="majorHAnsi" w:hAnsiTheme="majorHAnsi" w:cstheme="majorHAnsi"/>
        </w:rPr>
        <w:t>Dial in: +</w:t>
      </w:r>
      <w:r w:rsidRPr="001774A1">
        <w:rPr>
          <w:rFonts w:asciiTheme="majorHAnsi" w:hAnsiTheme="majorHAnsi" w:cstheme="majorHAnsi"/>
        </w:rPr>
        <w:t>1</w:t>
      </w:r>
      <w:r>
        <w:rPr>
          <w:rFonts w:asciiTheme="majorHAnsi" w:hAnsiTheme="majorHAnsi" w:cstheme="majorHAnsi"/>
        </w:rPr>
        <w:t>-</w:t>
      </w:r>
      <w:r w:rsidRPr="001774A1">
        <w:rPr>
          <w:rFonts w:asciiTheme="majorHAnsi" w:hAnsiTheme="majorHAnsi" w:cstheme="majorHAnsi"/>
        </w:rPr>
        <w:t>888</w:t>
      </w:r>
      <w:r>
        <w:rPr>
          <w:rFonts w:asciiTheme="majorHAnsi" w:hAnsiTheme="majorHAnsi" w:cstheme="majorHAnsi"/>
        </w:rPr>
        <w:t>-</w:t>
      </w:r>
      <w:r w:rsidRPr="001774A1">
        <w:rPr>
          <w:rFonts w:asciiTheme="majorHAnsi" w:hAnsiTheme="majorHAnsi" w:cstheme="majorHAnsi"/>
        </w:rPr>
        <w:t>886</w:t>
      </w:r>
      <w:r>
        <w:rPr>
          <w:rFonts w:asciiTheme="majorHAnsi" w:hAnsiTheme="majorHAnsi" w:cstheme="majorHAnsi"/>
        </w:rPr>
        <w:t>-</w:t>
      </w:r>
      <w:r w:rsidRPr="001774A1">
        <w:rPr>
          <w:rFonts w:asciiTheme="majorHAnsi" w:hAnsiTheme="majorHAnsi" w:cstheme="majorHAnsi"/>
        </w:rPr>
        <w:t>7786</w:t>
      </w:r>
      <w:r>
        <w:rPr>
          <w:rFonts w:asciiTheme="majorHAnsi" w:hAnsiTheme="majorHAnsi" w:cstheme="majorHAnsi"/>
        </w:rPr>
        <w:t xml:space="preserve"> (</w:t>
      </w:r>
      <w:r w:rsidRPr="001774A1">
        <w:rPr>
          <w:rFonts w:asciiTheme="majorHAnsi" w:hAnsiTheme="majorHAnsi" w:cstheme="majorHAnsi"/>
        </w:rPr>
        <w:t>Toll Free - North America</w:t>
      </w:r>
      <w:r>
        <w:rPr>
          <w:rFonts w:asciiTheme="majorHAnsi" w:hAnsiTheme="majorHAnsi" w:cstheme="majorHAnsi"/>
        </w:rPr>
        <w:t>)</w:t>
      </w:r>
    </w:p>
    <w:p w14:paraId="18652FA1" w14:textId="3F300B61" w:rsidR="00277250" w:rsidRPr="001774A1" w:rsidRDefault="003853BB" w:rsidP="00277250">
      <w:pPr>
        <w:pStyle w:val="NoSpacing"/>
        <w:jc w:val="both"/>
        <w:rPr>
          <w:rFonts w:asciiTheme="majorHAnsi" w:hAnsiTheme="majorHAnsi" w:cstheme="majorHAnsi"/>
        </w:rPr>
      </w:pPr>
      <w:r>
        <w:rPr>
          <w:rFonts w:asciiTheme="majorHAnsi" w:hAnsiTheme="majorHAnsi" w:cstheme="majorHAnsi"/>
        </w:rPr>
        <w:t>Please</w:t>
      </w:r>
      <w:r w:rsidR="00277250" w:rsidRPr="001774A1">
        <w:rPr>
          <w:rFonts w:asciiTheme="majorHAnsi" w:hAnsiTheme="majorHAnsi" w:cstheme="majorHAnsi"/>
        </w:rPr>
        <w:t xml:space="preserve"> join “The Planting Hope Company Inc. 2022 Annual General Meeting”</w:t>
      </w:r>
    </w:p>
    <w:p w14:paraId="7CE0E503" w14:textId="2040F8EC" w:rsidR="00277250" w:rsidRDefault="00277250" w:rsidP="00277250">
      <w:pPr>
        <w:pStyle w:val="NoSpacing"/>
        <w:jc w:val="both"/>
        <w:rPr>
          <w:rFonts w:asciiTheme="majorHAnsi" w:hAnsiTheme="majorHAnsi" w:cstheme="majorHAnsi"/>
        </w:rPr>
      </w:pPr>
      <w:r>
        <w:rPr>
          <w:rFonts w:asciiTheme="majorHAnsi" w:hAnsiTheme="majorHAnsi" w:cstheme="majorHAnsi"/>
        </w:rPr>
        <w:t>Webcast</w:t>
      </w:r>
      <w:r w:rsidRPr="001774A1">
        <w:rPr>
          <w:rFonts w:asciiTheme="majorHAnsi" w:hAnsiTheme="majorHAnsi" w:cstheme="majorHAnsi"/>
        </w:rPr>
        <w:t xml:space="preserve">: </w:t>
      </w:r>
      <w:hyperlink r:id="rId12" w:history="1">
        <w:r w:rsidRPr="001C3EC9">
          <w:rPr>
            <w:rStyle w:val="Hyperlink"/>
            <w:rFonts w:asciiTheme="majorHAnsi" w:hAnsiTheme="majorHAnsi" w:cstheme="majorHAnsi"/>
          </w:rPr>
          <w:t>http://momentum.adobeconnect.com/plantinghope/</w:t>
        </w:r>
      </w:hyperlink>
      <w:r>
        <w:rPr>
          <w:rFonts w:asciiTheme="majorHAnsi" w:hAnsiTheme="majorHAnsi" w:cstheme="majorHAnsi"/>
        </w:rPr>
        <w:t xml:space="preserve"> </w:t>
      </w:r>
    </w:p>
    <w:p w14:paraId="255D7D03" w14:textId="77777777" w:rsidR="00277250" w:rsidRDefault="00277250" w:rsidP="001774A1">
      <w:pPr>
        <w:pStyle w:val="NoSpacing"/>
        <w:jc w:val="both"/>
        <w:rPr>
          <w:rFonts w:asciiTheme="majorHAnsi" w:hAnsiTheme="majorHAnsi" w:cstheme="majorHAnsi"/>
        </w:rPr>
      </w:pPr>
    </w:p>
    <w:p w14:paraId="0D2F9FBC" w14:textId="0DCE2525" w:rsidR="003853BB" w:rsidRPr="003853BB" w:rsidRDefault="001774A1" w:rsidP="003853BB">
      <w:pPr>
        <w:pStyle w:val="NoSpacing"/>
        <w:jc w:val="both"/>
        <w:rPr>
          <w:rFonts w:asciiTheme="majorHAnsi" w:hAnsiTheme="majorHAnsi" w:cstheme="majorHAnsi"/>
        </w:rPr>
      </w:pPr>
      <w:proofErr w:type="gramStart"/>
      <w:r w:rsidRPr="001774A1">
        <w:rPr>
          <w:rFonts w:asciiTheme="majorHAnsi" w:hAnsiTheme="majorHAnsi" w:cstheme="majorHAnsi"/>
        </w:rPr>
        <w:t>In order to</w:t>
      </w:r>
      <w:proofErr w:type="gramEnd"/>
      <w:r w:rsidRPr="001774A1">
        <w:rPr>
          <w:rFonts w:asciiTheme="majorHAnsi" w:hAnsiTheme="majorHAnsi" w:cstheme="majorHAnsi"/>
        </w:rPr>
        <w:t xml:space="preserve"> streamline the virtual meeting process, </w:t>
      </w:r>
      <w:r>
        <w:rPr>
          <w:rFonts w:asciiTheme="majorHAnsi" w:hAnsiTheme="majorHAnsi" w:cstheme="majorHAnsi"/>
        </w:rPr>
        <w:t>Planting Hope</w:t>
      </w:r>
      <w:r w:rsidRPr="001774A1">
        <w:rPr>
          <w:rFonts w:asciiTheme="majorHAnsi" w:hAnsiTheme="majorHAnsi" w:cstheme="majorHAnsi"/>
        </w:rPr>
        <w:t xml:space="preserve"> encourages shareholders to vote in advance of the Meeting using the voting instruction form or the form of proxy</w:t>
      </w:r>
      <w:r w:rsidR="003853BB">
        <w:rPr>
          <w:rFonts w:asciiTheme="majorHAnsi" w:hAnsiTheme="majorHAnsi" w:cstheme="majorHAnsi"/>
        </w:rPr>
        <w:t xml:space="preserve"> </w:t>
      </w:r>
      <w:r w:rsidR="00207A55">
        <w:rPr>
          <w:rFonts w:asciiTheme="majorHAnsi" w:hAnsiTheme="majorHAnsi" w:cstheme="majorHAnsi"/>
        </w:rPr>
        <w:t xml:space="preserve">that has </w:t>
      </w:r>
      <w:r w:rsidRPr="001774A1">
        <w:rPr>
          <w:rFonts w:asciiTheme="majorHAnsi" w:hAnsiTheme="majorHAnsi" w:cstheme="majorHAnsi"/>
        </w:rPr>
        <w:t>be</w:t>
      </w:r>
      <w:r>
        <w:rPr>
          <w:rFonts w:asciiTheme="majorHAnsi" w:hAnsiTheme="majorHAnsi" w:cstheme="majorHAnsi"/>
        </w:rPr>
        <w:t>en</w:t>
      </w:r>
      <w:r w:rsidRPr="001774A1">
        <w:rPr>
          <w:rFonts w:asciiTheme="majorHAnsi" w:hAnsiTheme="majorHAnsi" w:cstheme="majorHAnsi"/>
        </w:rPr>
        <w:t xml:space="preserve"> mailed </w:t>
      </w:r>
      <w:r w:rsidRPr="003853BB">
        <w:rPr>
          <w:rFonts w:asciiTheme="majorHAnsi" w:hAnsiTheme="majorHAnsi" w:cstheme="majorHAnsi"/>
        </w:rPr>
        <w:t xml:space="preserve">to them with the Meeting materials at the end of </w:t>
      </w:r>
      <w:r w:rsidR="00277250" w:rsidRPr="003853BB">
        <w:rPr>
          <w:rFonts w:asciiTheme="majorHAnsi" w:hAnsiTheme="majorHAnsi" w:cstheme="majorHAnsi"/>
        </w:rPr>
        <w:t>April</w:t>
      </w:r>
      <w:r w:rsidRPr="003853BB">
        <w:rPr>
          <w:rFonts w:asciiTheme="majorHAnsi" w:hAnsiTheme="majorHAnsi" w:cstheme="majorHAnsi"/>
        </w:rPr>
        <w:t xml:space="preserve">. </w:t>
      </w:r>
      <w:r w:rsidR="003853BB" w:rsidRPr="003853BB">
        <w:rPr>
          <w:rFonts w:asciiTheme="majorHAnsi" w:hAnsiTheme="majorHAnsi" w:cstheme="majorHAnsi"/>
        </w:rPr>
        <w:t>Please join 10 minutes before the start of the call.</w:t>
      </w:r>
    </w:p>
    <w:p w14:paraId="033A4564" w14:textId="77777777" w:rsidR="00C46CD1" w:rsidRPr="003853BB" w:rsidRDefault="00C46CD1" w:rsidP="001774A1">
      <w:pPr>
        <w:pStyle w:val="NoSpacing"/>
        <w:rPr>
          <w:rFonts w:asciiTheme="majorHAnsi" w:hAnsiTheme="majorHAnsi" w:cstheme="majorHAnsi"/>
        </w:rPr>
      </w:pPr>
    </w:p>
    <w:bookmarkEnd w:id="1"/>
    <w:p w14:paraId="7A33B22D" w14:textId="2AEAFE0F" w:rsidR="00CC566E" w:rsidRPr="00553E5B" w:rsidRDefault="00CC566E" w:rsidP="00CC566E">
      <w:pPr>
        <w:spacing w:after="0" w:line="240" w:lineRule="auto"/>
        <w:jc w:val="both"/>
        <w:rPr>
          <w:rFonts w:asciiTheme="majorHAnsi" w:hAnsiTheme="majorHAnsi" w:cstheme="majorHAnsi"/>
          <w:b/>
          <w:bCs/>
        </w:rPr>
      </w:pPr>
      <w:r w:rsidRPr="00553E5B">
        <w:rPr>
          <w:rFonts w:asciiTheme="majorHAnsi" w:hAnsiTheme="majorHAnsi" w:cstheme="majorHAnsi"/>
          <w:b/>
          <w:bCs/>
        </w:rPr>
        <w:t>Financial Statements &amp; Management's Discussion and Analysis</w:t>
      </w:r>
    </w:p>
    <w:p w14:paraId="6B646480" w14:textId="5FC11C95" w:rsidR="007D08E6" w:rsidRDefault="00553E5B" w:rsidP="00553E5B">
      <w:pPr>
        <w:rPr>
          <w:rFonts w:asciiTheme="majorHAnsi" w:hAnsiTheme="majorHAnsi" w:cstheme="majorHAnsi"/>
        </w:rPr>
      </w:pPr>
      <w:r w:rsidRPr="00553E5B">
        <w:rPr>
          <w:rFonts w:asciiTheme="majorHAnsi" w:hAnsiTheme="majorHAnsi" w:cstheme="majorHAnsi"/>
        </w:rPr>
        <w:t xml:space="preserve">This earnings press release should be read in conjunction with Planting Hope’s consolidated annual financial statements and </w:t>
      </w:r>
      <w:r>
        <w:rPr>
          <w:rFonts w:asciiTheme="majorHAnsi" w:hAnsiTheme="majorHAnsi" w:cstheme="majorHAnsi"/>
        </w:rPr>
        <w:t>management’s discussion and analysis</w:t>
      </w:r>
      <w:r w:rsidRPr="00553E5B">
        <w:rPr>
          <w:rFonts w:asciiTheme="majorHAnsi" w:hAnsiTheme="majorHAnsi" w:cstheme="majorHAnsi"/>
        </w:rPr>
        <w:t xml:space="preserve">, which have been posted on SEDAR at </w:t>
      </w:r>
      <w:hyperlink r:id="rId13" w:history="1">
        <w:r w:rsidRPr="00553E5B">
          <w:rPr>
            <w:rStyle w:val="Hyperlink"/>
            <w:rFonts w:asciiTheme="majorHAnsi" w:hAnsiTheme="majorHAnsi" w:cstheme="majorHAnsi"/>
          </w:rPr>
          <w:t>www.sedar.com</w:t>
        </w:r>
      </w:hyperlink>
      <w:r w:rsidRPr="00553E5B">
        <w:rPr>
          <w:rFonts w:asciiTheme="majorHAnsi" w:hAnsiTheme="majorHAnsi" w:cstheme="majorHAnsi"/>
        </w:rPr>
        <w:t xml:space="preserve"> and </w:t>
      </w:r>
      <w:r>
        <w:rPr>
          <w:rFonts w:asciiTheme="majorHAnsi" w:hAnsiTheme="majorHAnsi" w:cstheme="majorHAnsi"/>
        </w:rPr>
        <w:t>the Company’s website at</w:t>
      </w:r>
      <w:r w:rsidRPr="00553E5B">
        <w:rPr>
          <w:rFonts w:asciiTheme="majorHAnsi" w:hAnsiTheme="majorHAnsi" w:cstheme="majorHAnsi"/>
        </w:rPr>
        <w:t xml:space="preserve"> </w:t>
      </w:r>
      <w:hyperlink r:id="rId14" w:history="1">
        <w:r w:rsidRPr="00553E5B">
          <w:rPr>
            <w:rStyle w:val="Hyperlink"/>
            <w:rFonts w:asciiTheme="majorHAnsi" w:hAnsiTheme="majorHAnsi" w:cstheme="majorHAnsi"/>
          </w:rPr>
          <w:t>www.plantinghopecompany.com</w:t>
        </w:r>
      </w:hyperlink>
      <w:r w:rsidRPr="00553E5B">
        <w:rPr>
          <w:rFonts w:asciiTheme="majorHAnsi" w:hAnsiTheme="majorHAnsi" w:cstheme="majorHAnsi"/>
        </w:rPr>
        <w:t>.</w:t>
      </w:r>
    </w:p>
    <w:p w14:paraId="417EAD97" w14:textId="46F7945B" w:rsidR="76ECC9A0" w:rsidRPr="000025FE" w:rsidRDefault="00881960" w:rsidP="001458F2">
      <w:pPr>
        <w:spacing w:after="0" w:line="240" w:lineRule="auto"/>
        <w:rPr>
          <w:rFonts w:asciiTheme="majorHAnsi" w:eastAsia="Calibri Light" w:hAnsiTheme="majorHAnsi" w:cstheme="majorHAnsi"/>
          <w:color w:val="000000"/>
        </w:rPr>
      </w:pPr>
      <w:r w:rsidRPr="000025FE">
        <w:rPr>
          <w:rFonts w:asciiTheme="majorHAnsi" w:eastAsia="Calibri Light" w:hAnsiTheme="majorHAnsi" w:cstheme="majorHAnsi"/>
          <w:b/>
          <w:bCs/>
          <w:color w:val="000000" w:themeColor="text1"/>
          <w:lang w:val="en-CA"/>
        </w:rPr>
        <w:t>About The Planting Hope Company</w:t>
      </w:r>
      <w:r w:rsidR="0E7D8B07" w:rsidRPr="000025FE">
        <w:rPr>
          <w:rFonts w:asciiTheme="majorHAnsi" w:eastAsia="Calibri Light" w:hAnsiTheme="majorHAnsi" w:cstheme="majorHAnsi"/>
          <w:b/>
          <w:bCs/>
          <w:color w:val="000000" w:themeColor="text1"/>
          <w:lang w:val="en-CA"/>
        </w:rPr>
        <w:t xml:space="preserve"> </w:t>
      </w:r>
      <w:r w:rsidRPr="000025FE">
        <w:rPr>
          <w:rFonts w:asciiTheme="majorHAnsi" w:eastAsia="Calibri Light" w:hAnsiTheme="majorHAnsi" w:cstheme="majorHAnsi"/>
          <w:b/>
          <w:bCs/>
          <w:color w:val="000000" w:themeColor="text1"/>
          <w:lang w:val="en-CA"/>
        </w:rPr>
        <w:t xml:space="preserve">Inc. </w:t>
      </w:r>
    </w:p>
    <w:p w14:paraId="33D6448F" w14:textId="1294CE53" w:rsidR="0023087B" w:rsidRPr="000025FE" w:rsidRDefault="00881960" w:rsidP="003E1A2F">
      <w:pPr>
        <w:spacing w:after="0" w:line="240" w:lineRule="auto"/>
        <w:jc w:val="both"/>
        <w:rPr>
          <w:rFonts w:asciiTheme="majorHAnsi" w:hAnsiTheme="majorHAnsi" w:cstheme="majorHAnsi"/>
        </w:rPr>
      </w:pPr>
      <w:r w:rsidRPr="000025FE">
        <w:rPr>
          <w:rFonts w:asciiTheme="majorHAnsi" w:eastAsia="Calibri Light" w:hAnsiTheme="majorHAnsi" w:cstheme="majorHAnsi"/>
          <w:lang w:val="en-CA"/>
        </w:rPr>
        <w:t>Planting Hope develops, launches</w:t>
      </w:r>
      <w:r w:rsidR="006F202F" w:rsidRPr="000025FE">
        <w:rPr>
          <w:rFonts w:asciiTheme="majorHAnsi" w:eastAsia="Calibri Light" w:hAnsiTheme="majorHAnsi" w:cstheme="majorHAnsi"/>
          <w:lang w:val="en-CA"/>
        </w:rPr>
        <w:t>,</w:t>
      </w:r>
      <w:r w:rsidRPr="000025FE">
        <w:rPr>
          <w:rFonts w:asciiTheme="majorHAnsi" w:eastAsia="Calibri Light" w:hAnsiTheme="majorHAnsi" w:cstheme="majorHAnsi"/>
          <w:lang w:val="en-CA"/>
        </w:rPr>
        <w:t xml:space="preserve"> and scales uniquely innovative plant-based and planet-friendly food and beverage brands. Planting Hope's </w:t>
      </w:r>
      <w:r w:rsidR="003835AC" w:rsidRPr="000025FE">
        <w:rPr>
          <w:rFonts w:asciiTheme="majorHAnsi" w:eastAsia="Calibri Light" w:hAnsiTheme="majorHAnsi" w:cstheme="majorHAnsi"/>
          <w:lang w:val="en-CA"/>
        </w:rPr>
        <w:t xml:space="preserve">award-winning and </w:t>
      </w:r>
      <w:r w:rsidRPr="000025FE">
        <w:rPr>
          <w:rFonts w:asciiTheme="majorHAnsi" w:eastAsia="Calibri Light" w:hAnsiTheme="majorHAnsi" w:cstheme="majorHAnsi"/>
          <w:lang w:val="en-CA"/>
        </w:rPr>
        <w:t xml:space="preserve">cutting-edge products fill key unmet needs in the skyrocketing plant-based food and beverage space. </w:t>
      </w:r>
      <w:r w:rsidR="00004C85" w:rsidRPr="000025FE">
        <w:rPr>
          <w:rFonts w:asciiTheme="majorHAnsi" w:eastAsia="Calibri Light" w:hAnsiTheme="majorHAnsi" w:cstheme="majorHAnsi"/>
          <w:lang w:val="en-CA"/>
        </w:rPr>
        <w:t xml:space="preserve">The Planting Hope brand family includes Hope and Sesame® </w:t>
      </w:r>
      <w:r w:rsidR="00BD4FD5" w:rsidRPr="000025FE">
        <w:rPr>
          <w:rFonts w:asciiTheme="majorHAnsi" w:eastAsia="Calibri Light" w:hAnsiTheme="majorHAnsi" w:cstheme="majorHAnsi"/>
          <w:lang w:val="en-CA"/>
        </w:rPr>
        <w:t>S</w:t>
      </w:r>
      <w:r w:rsidR="00004C85" w:rsidRPr="000025FE">
        <w:rPr>
          <w:rFonts w:asciiTheme="majorHAnsi" w:eastAsia="Calibri Light" w:hAnsiTheme="majorHAnsi" w:cstheme="majorHAnsi"/>
          <w:lang w:val="en-CA"/>
        </w:rPr>
        <w:t>esamemilk</w:t>
      </w:r>
      <w:r w:rsidR="00436624" w:rsidRPr="000025FE">
        <w:rPr>
          <w:rFonts w:asciiTheme="majorHAnsi" w:eastAsia="Calibri Light" w:hAnsiTheme="majorHAnsi" w:cstheme="majorHAnsi"/>
          <w:lang w:val="en-CA"/>
        </w:rPr>
        <w:t xml:space="preserve"> and Sesamilk™ creamers</w:t>
      </w:r>
      <w:r w:rsidR="00004C85" w:rsidRPr="000025FE">
        <w:rPr>
          <w:rFonts w:asciiTheme="majorHAnsi" w:eastAsia="Calibri Light" w:hAnsiTheme="majorHAnsi" w:cstheme="majorHAnsi"/>
          <w:lang w:val="en-CA"/>
        </w:rPr>
        <w:t xml:space="preserve">, RightRice® </w:t>
      </w:r>
      <w:r w:rsidR="00BD4FD5" w:rsidRPr="000025FE">
        <w:rPr>
          <w:rFonts w:asciiTheme="majorHAnsi" w:eastAsia="Calibri Light" w:hAnsiTheme="majorHAnsi" w:cstheme="majorHAnsi"/>
          <w:lang w:val="en-CA"/>
        </w:rPr>
        <w:t>V</w:t>
      </w:r>
      <w:r w:rsidR="00004C85" w:rsidRPr="000025FE">
        <w:rPr>
          <w:rFonts w:asciiTheme="majorHAnsi" w:eastAsia="Calibri Light" w:hAnsiTheme="majorHAnsi" w:cstheme="majorHAnsi"/>
          <w:lang w:val="en-CA"/>
        </w:rPr>
        <w:t xml:space="preserve">eggie </w:t>
      </w:r>
      <w:r w:rsidR="00BD4FD5" w:rsidRPr="000025FE">
        <w:rPr>
          <w:rFonts w:asciiTheme="majorHAnsi" w:eastAsia="Calibri Light" w:hAnsiTheme="majorHAnsi" w:cstheme="majorHAnsi"/>
          <w:lang w:val="en-CA"/>
        </w:rPr>
        <w:t>R</w:t>
      </w:r>
      <w:r w:rsidR="00004C85" w:rsidRPr="000025FE">
        <w:rPr>
          <w:rFonts w:asciiTheme="majorHAnsi" w:eastAsia="Calibri Light" w:hAnsiTheme="majorHAnsi" w:cstheme="majorHAnsi"/>
          <w:lang w:val="en-CA"/>
        </w:rPr>
        <w:t xml:space="preserve">ice, Mozaics™ </w:t>
      </w:r>
      <w:r w:rsidR="00BD4FD5" w:rsidRPr="000025FE">
        <w:rPr>
          <w:rFonts w:asciiTheme="majorHAnsi" w:eastAsia="Calibri Light" w:hAnsiTheme="majorHAnsi" w:cstheme="majorHAnsi"/>
          <w:lang w:val="en-CA"/>
        </w:rPr>
        <w:t>R</w:t>
      </w:r>
      <w:r w:rsidR="00004C85" w:rsidRPr="000025FE">
        <w:rPr>
          <w:rFonts w:asciiTheme="majorHAnsi" w:eastAsia="Calibri Light" w:hAnsiTheme="majorHAnsi" w:cstheme="majorHAnsi"/>
          <w:lang w:val="en-CA"/>
        </w:rPr>
        <w:t xml:space="preserve">eal </w:t>
      </w:r>
      <w:r w:rsidR="00BD4FD5" w:rsidRPr="000025FE">
        <w:rPr>
          <w:rFonts w:asciiTheme="majorHAnsi" w:eastAsia="Calibri Light" w:hAnsiTheme="majorHAnsi" w:cstheme="majorHAnsi"/>
          <w:lang w:val="en-CA"/>
        </w:rPr>
        <w:t>V</w:t>
      </w:r>
      <w:r w:rsidR="00004C85" w:rsidRPr="000025FE">
        <w:rPr>
          <w:rFonts w:asciiTheme="majorHAnsi" w:eastAsia="Calibri Light" w:hAnsiTheme="majorHAnsi" w:cstheme="majorHAnsi"/>
          <w:lang w:val="en-CA"/>
        </w:rPr>
        <w:t xml:space="preserve">eggie </w:t>
      </w:r>
      <w:r w:rsidR="00BD4FD5" w:rsidRPr="000025FE">
        <w:rPr>
          <w:rFonts w:asciiTheme="majorHAnsi" w:eastAsia="Calibri Light" w:hAnsiTheme="majorHAnsi" w:cstheme="majorHAnsi"/>
          <w:lang w:val="en-CA"/>
        </w:rPr>
        <w:t>C</w:t>
      </w:r>
      <w:r w:rsidR="00004C85" w:rsidRPr="000025FE">
        <w:rPr>
          <w:rFonts w:asciiTheme="majorHAnsi" w:eastAsia="Calibri Light" w:hAnsiTheme="majorHAnsi" w:cstheme="majorHAnsi"/>
          <w:lang w:val="en-CA"/>
        </w:rPr>
        <w:t>hip</w:t>
      </w:r>
      <w:r w:rsidR="007A2C36" w:rsidRPr="000025FE">
        <w:rPr>
          <w:rFonts w:asciiTheme="majorHAnsi" w:eastAsia="Calibri Light" w:hAnsiTheme="majorHAnsi" w:cstheme="majorHAnsi"/>
          <w:lang w:val="en-CA"/>
        </w:rPr>
        <w:t>s</w:t>
      </w:r>
      <w:r w:rsidR="00B50C8B" w:rsidRPr="000025FE">
        <w:rPr>
          <w:rFonts w:asciiTheme="majorHAnsi" w:eastAsia="Calibri Light" w:hAnsiTheme="majorHAnsi" w:cstheme="majorHAnsi"/>
          <w:lang w:val="en-CA"/>
        </w:rPr>
        <w:t>,</w:t>
      </w:r>
      <w:r w:rsidR="00004C85" w:rsidRPr="000025FE">
        <w:rPr>
          <w:rFonts w:asciiTheme="majorHAnsi" w:eastAsia="Calibri Light" w:hAnsiTheme="majorHAnsi" w:cstheme="majorHAnsi"/>
          <w:lang w:val="en-CA"/>
        </w:rPr>
        <w:t xml:space="preserve"> and Veggicopia® </w:t>
      </w:r>
      <w:r w:rsidR="00BD4FD5" w:rsidRPr="000025FE">
        <w:rPr>
          <w:rFonts w:asciiTheme="majorHAnsi" w:eastAsia="Calibri Light" w:hAnsiTheme="majorHAnsi" w:cstheme="majorHAnsi"/>
          <w:lang w:val="en-CA"/>
        </w:rPr>
        <w:t>V</w:t>
      </w:r>
      <w:r w:rsidR="00004C85" w:rsidRPr="000025FE">
        <w:rPr>
          <w:rFonts w:asciiTheme="majorHAnsi" w:eastAsia="Calibri Light" w:hAnsiTheme="majorHAnsi" w:cstheme="majorHAnsi"/>
          <w:lang w:val="en-CA"/>
        </w:rPr>
        <w:t xml:space="preserve">eggie </w:t>
      </w:r>
      <w:r w:rsidR="00530C4D" w:rsidRPr="000025FE">
        <w:rPr>
          <w:rFonts w:asciiTheme="majorHAnsi" w:eastAsia="Calibri Light" w:hAnsiTheme="majorHAnsi" w:cstheme="majorHAnsi"/>
          <w:lang w:val="en-CA"/>
        </w:rPr>
        <w:t>S</w:t>
      </w:r>
      <w:r w:rsidR="00004C85" w:rsidRPr="000025FE">
        <w:rPr>
          <w:rFonts w:asciiTheme="majorHAnsi" w:eastAsia="Calibri Light" w:hAnsiTheme="majorHAnsi" w:cstheme="majorHAnsi"/>
          <w:lang w:val="en-CA"/>
        </w:rPr>
        <w:t xml:space="preserve">nacks. </w:t>
      </w:r>
      <w:r w:rsidRPr="000025FE">
        <w:rPr>
          <w:rFonts w:asciiTheme="majorHAnsi" w:eastAsia="Calibri Light" w:hAnsiTheme="majorHAnsi" w:cstheme="majorHAnsi"/>
          <w:lang w:val="en-CA"/>
        </w:rPr>
        <w:t xml:space="preserve">Founded by experienced food industry entrepreneurs, Planting Hope is a women-managed and woman-led company </w:t>
      </w:r>
      <w:r w:rsidR="00436624" w:rsidRPr="000025FE">
        <w:rPr>
          <w:rFonts w:asciiTheme="majorHAnsi" w:eastAsia="Calibri Light" w:hAnsiTheme="majorHAnsi" w:cstheme="majorHAnsi"/>
          <w:lang w:val="en-CA"/>
        </w:rPr>
        <w:t>focused</w:t>
      </w:r>
      <w:r w:rsidRPr="000025FE">
        <w:rPr>
          <w:rFonts w:asciiTheme="majorHAnsi" w:eastAsia="Calibri Light" w:hAnsiTheme="majorHAnsi" w:cstheme="majorHAnsi"/>
          <w:lang w:val="en-CA"/>
        </w:rPr>
        <w:t xml:space="preserve"> on nutrition, sustainability</w:t>
      </w:r>
      <w:r w:rsidR="006F202F" w:rsidRPr="000025FE">
        <w:rPr>
          <w:rFonts w:asciiTheme="majorHAnsi" w:eastAsia="Calibri Light" w:hAnsiTheme="majorHAnsi" w:cstheme="majorHAnsi"/>
          <w:lang w:val="en-CA"/>
        </w:rPr>
        <w:t>,</w:t>
      </w:r>
      <w:r w:rsidRPr="000025FE">
        <w:rPr>
          <w:rFonts w:asciiTheme="majorHAnsi" w:eastAsia="Calibri Light" w:hAnsiTheme="majorHAnsi" w:cstheme="majorHAnsi"/>
          <w:lang w:val="en-CA"/>
        </w:rPr>
        <w:t xml:space="preserve"> and diversity. </w:t>
      </w:r>
      <w:r w:rsidRPr="000025FE">
        <w:rPr>
          <w:rFonts w:asciiTheme="majorHAnsi" w:hAnsiTheme="majorHAnsi" w:cstheme="majorHAnsi"/>
        </w:rPr>
        <w:t>For more information</w:t>
      </w:r>
      <w:r w:rsidR="00A455BF" w:rsidRPr="000025FE">
        <w:rPr>
          <w:rFonts w:asciiTheme="majorHAnsi" w:hAnsiTheme="majorHAnsi" w:cstheme="majorHAnsi"/>
        </w:rPr>
        <w:t>,</w:t>
      </w:r>
      <w:r w:rsidRPr="000025FE">
        <w:rPr>
          <w:rFonts w:asciiTheme="majorHAnsi" w:hAnsiTheme="majorHAnsi" w:cstheme="majorHAnsi"/>
        </w:rPr>
        <w:t xml:space="preserve"> visit: </w:t>
      </w:r>
      <w:hyperlink r:id="rId15" w:history="1">
        <w:r w:rsidR="008638F1" w:rsidRPr="00AB096E">
          <w:rPr>
            <w:rStyle w:val="Hyperlink"/>
            <w:rFonts w:asciiTheme="majorHAnsi" w:hAnsiTheme="majorHAnsi" w:cstheme="majorHAnsi"/>
          </w:rPr>
          <w:t>www.plantinghopecompany.com</w:t>
        </w:r>
      </w:hyperlink>
      <w:r w:rsidRPr="000025FE">
        <w:rPr>
          <w:rFonts w:asciiTheme="majorHAnsi" w:hAnsiTheme="majorHAnsi" w:cstheme="majorHAnsi"/>
        </w:rPr>
        <w:t>.</w:t>
      </w:r>
      <w:r w:rsidR="00004C85" w:rsidRPr="000025FE">
        <w:rPr>
          <w:rFonts w:asciiTheme="majorHAnsi" w:hAnsiTheme="majorHAnsi" w:cstheme="majorHAnsi"/>
        </w:rPr>
        <w:t xml:space="preserve"> </w:t>
      </w:r>
    </w:p>
    <w:p w14:paraId="3E10FF76" w14:textId="61F01911" w:rsidR="00851DDA" w:rsidRDefault="00851DDA" w:rsidP="003E1A2F">
      <w:pPr>
        <w:pStyle w:val="Default"/>
        <w:jc w:val="both"/>
        <w:rPr>
          <w:rFonts w:asciiTheme="majorHAnsi" w:hAnsiTheme="majorHAnsi" w:cstheme="majorHAnsi"/>
          <w:color w:val="auto"/>
          <w:sz w:val="22"/>
          <w:szCs w:val="22"/>
        </w:rPr>
      </w:pPr>
    </w:p>
    <w:p w14:paraId="66E441F4" w14:textId="72111C87" w:rsidR="00E72142" w:rsidRPr="00E45B47" w:rsidRDefault="00E72142" w:rsidP="00E72142">
      <w:pPr>
        <w:spacing w:after="0" w:line="240" w:lineRule="auto"/>
        <w:jc w:val="both"/>
        <w:rPr>
          <w:rFonts w:asciiTheme="majorHAnsi" w:hAnsiTheme="majorHAnsi" w:cstheme="majorHAnsi"/>
          <w:sz w:val="20"/>
          <w:szCs w:val="20"/>
        </w:rPr>
      </w:pPr>
      <w:r w:rsidRPr="00E45B47">
        <w:rPr>
          <w:rFonts w:asciiTheme="majorHAnsi" w:hAnsiTheme="majorHAnsi" w:cstheme="majorHAnsi"/>
          <w:color w:val="0A0A0A"/>
          <w:sz w:val="20"/>
          <w:szCs w:val="20"/>
          <w:shd w:val="clear" w:color="auto" w:fill="FFFFFF"/>
        </w:rPr>
        <w:t>For purposes of conversion, this release used $0.7</w:t>
      </w:r>
      <w:r w:rsidR="00BA621C">
        <w:rPr>
          <w:rFonts w:asciiTheme="majorHAnsi" w:hAnsiTheme="majorHAnsi" w:cstheme="majorHAnsi"/>
          <w:color w:val="0A0A0A"/>
          <w:sz w:val="20"/>
          <w:szCs w:val="20"/>
          <w:shd w:val="clear" w:color="auto" w:fill="FFFFFF"/>
        </w:rPr>
        <w:t>8</w:t>
      </w:r>
      <w:r w:rsidRPr="00E45B47">
        <w:rPr>
          <w:rFonts w:asciiTheme="majorHAnsi" w:hAnsiTheme="majorHAnsi" w:cstheme="majorHAnsi"/>
          <w:color w:val="0A0A0A"/>
          <w:sz w:val="20"/>
          <w:szCs w:val="20"/>
          <w:shd w:val="clear" w:color="auto" w:fill="FFFFFF"/>
        </w:rPr>
        <w:t xml:space="preserve"> as the conversion rate from CAD to USD.</w:t>
      </w:r>
    </w:p>
    <w:p w14:paraId="52FE9E01" w14:textId="77777777" w:rsidR="00E72142" w:rsidRPr="000025FE" w:rsidRDefault="00E72142" w:rsidP="003E1A2F">
      <w:pPr>
        <w:pStyle w:val="Default"/>
        <w:jc w:val="both"/>
        <w:rPr>
          <w:rFonts w:asciiTheme="majorHAnsi" w:hAnsiTheme="majorHAnsi" w:cstheme="majorHAnsi"/>
          <w:color w:val="auto"/>
          <w:sz w:val="22"/>
          <w:szCs w:val="22"/>
        </w:rPr>
      </w:pPr>
    </w:p>
    <w:p w14:paraId="2D251FB8" w14:textId="77777777" w:rsidR="00FD72BA" w:rsidRPr="000025FE" w:rsidRDefault="00881960" w:rsidP="001458F2">
      <w:pPr>
        <w:pStyle w:val="Default"/>
        <w:rPr>
          <w:rFonts w:asciiTheme="majorHAnsi" w:hAnsiTheme="majorHAnsi" w:cstheme="majorHAnsi"/>
          <w:b/>
          <w:bCs/>
          <w:sz w:val="22"/>
          <w:szCs w:val="22"/>
        </w:rPr>
      </w:pPr>
      <w:r w:rsidRPr="000025FE">
        <w:rPr>
          <w:rFonts w:asciiTheme="majorHAnsi" w:hAnsiTheme="majorHAnsi" w:cstheme="majorHAnsi"/>
          <w:b/>
          <w:bCs/>
          <w:sz w:val="22"/>
          <w:szCs w:val="22"/>
        </w:rPr>
        <w:t>Contacts</w:t>
      </w:r>
    </w:p>
    <w:p w14:paraId="043EA51F" w14:textId="77777777" w:rsidR="00FD72BA" w:rsidRPr="000025FE" w:rsidRDefault="00FD72BA" w:rsidP="001458F2">
      <w:pPr>
        <w:pStyle w:val="Default"/>
        <w:rPr>
          <w:rFonts w:asciiTheme="majorHAnsi" w:hAnsiTheme="majorHAnsi" w:cstheme="majorHAnsi"/>
          <w:sz w:val="22"/>
          <w:szCs w:val="22"/>
        </w:rPr>
      </w:pPr>
    </w:p>
    <w:p w14:paraId="7251507A" w14:textId="77777777" w:rsidR="00FD72BA" w:rsidRPr="000025FE" w:rsidRDefault="00881960" w:rsidP="001458F2">
      <w:pPr>
        <w:pStyle w:val="Default"/>
        <w:rPr>
          <w:rFonts w:asciiTheme="majorHAnsi" w:hAnsiTheme="majorHAnsi" w:cstheme="majorHAnsi"/>
          <w:b/>
          <w:bCs/>
          <w:sz w:val="22"/>
          <w:szCs w:val="22"/>
        </w:rPr>
      </w:pPr>
      <w:r w:rsidRPr="000025FE">
        <w:rPr>
          <w:rFonts w:asciiTheme="majorHAnsi" w:hAnsiTheme="majorHAnsi" w:cstheme="majorHAnsi"/>
          <w:b/>
          <w:bCs/>
          <w:sz w:val="22"/>
          <w:szCs w:val="22"/>
        </w:rPr>
        <w:t>Company Contact:</w:t>
      </w:r>
    </w:p>
    <w:p w14:paraId="34895DB2" w14:textId="77777777" w:rsidR="00FD72BA" w:rsidRPr="000025FE" w:rsidRDefault="00881960" w:rsidP="001458F2">
      <w:pPr>
        <w:pStyle w:val="Default"/>
        <w:rPr>
          <w:rFonts w:asciiTheme="majorHAnsi" w:hAnsiTheme="majorHAnsi" w:cstheme="majorHAnsi"/>
          <w:sz w:val="22"/>
          <w:szCs w:val="22"/>
        </w:rPr>
      </w:pPr>
      <w:r w:rsidRPr="000025FE">
        <w:rPr>
          <w:rFonts w:asciiTheme="majorHAnsi" w:hAnsiTheme="majorHAnsi" w:cstheme="majorHAnsi"/>
          <w:sz w:val="22"/>
          <w:szCs w:val="22"/>
        </w:rPr>
        <w:t>Julia Stamberger</w:t>
      </w:r>
    </w:p>
    <w:p w14:paraId="14DC356E" w14:textId="77777777" w:rsidR="00FD72BA" w:rsidRPr="000025FE" w:rsidRDefault="00881960" w:rsidP="001458F2">
      <w:pPr>
        <w:pStyle w:val="Default"/>
        <w:rPr>
          <w:rFonts w:asciiTheme="majorHAnsi" w:hAnsiTheme="majorHAnsi" w:cstheme="majorHAnsi"/>
          <w:sz w:val="22"/>
          <w:szCs w:val="22"/>
        </w:rPr>
      </w:pPr>
      <w:r w:rsidRPr="000025FE">
        <w:rPr>
          <w:rFonts w:asciiTheme="majorHAnsi" w:hAnsiTheme="majorHAnsi" w:cstheme="majorHAnsi"/>
          <w:sz w:val="22"/>
          <w:szCs w:val="22"/>
        </w:rPr>
        <w:t>CEO and Co-founder</w:t>
      </w:r>
    </w:p>
    <w:p w14:paraId="5EFA868A" w14:textId="77777777" w:rsidR="00FD72BA" w:rsidRPr="000025FE" w:rsidRDefault="00881960" w:rsidP="001458F2">
      <w:pPr>
        <w:pStyle w:val="Default"/>
        <w:rPr>
          <w:rFonts w:asciiTheme="majorHAnsi" w:hAnsiTheme="majorHAnsi" w:cstheme="majorHAnsi"/>
          <w:sz w:val="22"/>
          <w:szCs w:val="22"/>
        </w:rPr>
      </w:pPr>
      <w:r w:rsidRPr="000025FE">
        <w:rPr>
          <w:rFonts w:asciiTheme="majorHAnsi" w:hAnsiTheme="majorHAnsi" w:cstheme="majorHAnsi"/>
          <w:sz w:val="22"/>
          <w:szCs w:val="22"/>
        </w:rPr>
        <w:t>(773) 492-2243</w:t>
      </w:r>
    </w:p>
    <w:p w14:paraId="4C084435" w14:textId="77777777" w:rsidR="00FD72BA" w:rsidRPr="000025FE" w:rsidRDefault="00A04049" w:rsidP="001458F2">
      <w:pPr>
        <w:pStyle w:val="Default"/>
        <w:rPr>
          <w:rFonts w:asciiTheme="majorHAnsi" w:hAnsiTheme="majorHAnsi" w:cstheme="majorHAnsi"/>
          <w:sz w:val="22"/>
          <w:szCs w:val="22"/>
        </w:rPr>
      </w:pPr>
      <w:r w:rsidRPr="000025FE">
        <w:rPr>
          <w:rFonts w:asciiTheme="majorHAnsi" w:hAnsiTheme="majorHAnsi" w:cstheme="majorHAnsi"/>
          <w:sz w:val="22"/>
          <w:szCs w:val="22"/>
        </w:rPr>
        <w:t xml:space="preserve">julia@plantinghopecompany.com </w:t>
      </w:r>
    </w:p>
    <w:p w14:paraId="390A8076" w14:textId="77777777" w:rsidR="00FD72BA" w:rsidRPr="000025FE" w:rsidRDefault="00FD72BA" w:rsidP="001458F2">
      <w:pPr>
        <w:pStyle w:val="Default"/>
        <w:rPr>
          <w:rFonts w:asciiTheme="majorHAnsi" w:hAnsiTheme="majorHAnsi" w:cstheme="majorHAnsi"/>
          <w:sz w:val="22"/>
          <w:szCs w:val="22"/>
        </w:rPr>
      </w:pPr>
    </w:p>
    <w:p w14:paraId="62EF0868" w14:textId="77777777" w:rsidR="00FD72BA" w:rsidRPr="000025FE" w:rsidRDefault="00881960" w:rsidP="001458F2">
      <w:pPr>
        <w:pStyle w:val="Default"/>
        <w:rPr>
          <w:rFonts w:asciiTheme="majorHAnsi" w:hAnsiTheme="majorHAnsi" w:cstheme="majorHAnsi"/>
          <w:b/>
          <w:bCs/>
          <w:sz w:val="22"/>
          <w:szCs w:val="22"/>
        </w:rPr>
      </w:pPr>
      <w:r w:rsidRPr="000025FE">
        <w:rPr>
          <w:rFonts w:asciiTheme="majorHAnsi" w:hAnsiTheme="majorHAnsi" w:cstheme="majorHAnsi"/>
          <w:b/>
          <w:bCs/>
          <w:sz w:val="22"/>
          <w:szCs w:val="22"/>
        </w:rPr>
        <w:t>Investor Relations Contact:</w:t>
      </w:r>
    </w:p>
    <w:p w14:paraId="072259F2" w14:textId="77777777" w:rsidR="00FD72BA" w:rsidRPr="000025FE" w:rsidRDefault="00881960" w:rsidP="001458F2">
      <w:pPr>
        <w:pStyle w:val="Default"/>
        <w:rPr>
          <w:rFonts w:asciiTheme="majorHAnsi" w:hAnsiTheme="majorHAnsi" w:cstheme="majorHAnsi"/>
          <w:sz w:val="22"/>
          <w:szCs w:val="22"/>
        </w:rPr>
      </w:pPr>
      <w:r w:rsidRPr="000025FE">
        <w:rPr>
          <w:rFonts w:asciiTheme="majorHAnsi" w:hAnsiTheme="majorHAnsi" w:cstheme="majorHAnsi"/>
          <w:sz w:val="22"/>
          <w:szCs w:val="22"/>
        </w:rPr>
        <w:t xml:space="preserve">Caroline Sawamoto </w:t>
      </w:r>
    </w:p>
    <w:p w14:paraId="4BE15C6D" w14:textId="77777777" w:rsidR="00FD72BA" w:rsidRPr="000025FE" w:rsidRDefault="00881960" w:rsidP="001458F2">
      <w:pPr>
        <w:pStyle w:val="Default"/>
        <w:rPr>
          <w:rFonts w:asciiTheme="majorHAnsi" w:hAnsiTheme="majorHAnsi" w:cstheme="majorHAnsi"/>
          <w:sz w:val="22"/>
          <w:szCs w:val="22"/>
        </w:rPr>
      </w:pPr>
      <w:r w:rsidRPr="000025FE">
        <w:rPr>
          <w:rFonts w:asciiTheme="majorHAnsi" w:hAnsiTheme="majorHAnsi" w:cstheme="majorHAnsi"/>
          <w:sz w:val="22"/>
          <w:szCs w:val="22"/>
        </w:rPr>
        <w:lastRenderedPageBreak/>
        <w:t>Investor Relations</w:t>
      </w:r>
      <w:r w:rsidR="004359A3" w:rsidRPr="000025FE">
        <w:rPr>
          <w:rFonts w:asciiTheme="majorHAnsi" w:hAnsiTheme="majorHAnsi" w:cstheme="majorHAnsi"/>
          <w:sz w:val="22"/>
          <w:szCs w:val="22"/>
        </w:rPr>
        <w:br/>
      </w:r>
      <w:r w:rsidRPr="000025FE">
        <w:rPr>
          <w:rFonts w:asciiTheme="majorHAnsi" w:hAnsiTheme="majorHAnsi" w:cstheme="majorHAnsi"/>
          <w:sz w:val="22"/>
          <w:szCs w:val="22"/>
        </w:rPr>
        <w:t>(773) 492-2243</w:t>
      </w:r>
    </w:p>
    <w:p w14:paraId="1FA38E54" w14:textId="77777777" w:rsidR="00FD72BA" w:rsidRPr="000025FE" w:rsidRDefault="00A04049" w:rsidP="001458F2">
      <w:pPr>
        <w:pStyle w:val="Default"/>
        <w:rPr>
          <w:rFonts w:asciiTheme="majorHAnsi" w:hAnsiTheme="majorHAnsi" w:cstheme="majorHAnsi"/>
          <w:color w:val="0563C1"/>
          <w:sz w:val="22"/>
          <w:szCs w:val="22"/>
        </w:rPr>
      </w:pPr>
      <w:r w:rsidRPr="000025FE">
        <w:rPr>
          <w:rFonts w:asciiTheme="majorHAnsi" w:hAnsiTheme="majorHAnsi" w:cstheme="majorHAnsi"/>
          <w:sz w:val="22"/>
          <w:szCs w:val="22"/>
        </w:rPr>
        <w:t>ir@plantinghopecompany.com</w:t>
      </w:r>
    </w:p>
    <w:p w14:paraId="6097DFFD" w14:textId="0E4FCB5B" w:rsidR="00FD72BA" w:rsidRPr="000025FE" w:rsidRDefault="00FD72BA" w:rsidP="003E1A2F">
      <w:pPr>
        <w:pStyle w:val="Default"/>
        <w:jc w:val="both"/>
        <w:rPr>
          <w:rFonts w:asciiTheme="majorHAnsi" w:hAnsiTheme="majorHAnsi" w:cstheme="majorHAnsi"/>
          <w:color w:val="0563C1"/>
          <w:sz w:val="22"/>
          <w:szCs w:val="22"/>
        </w:rPr>
      </w:pPr>
    </w:p>
    <w:p w14:paraId="7607A56E" w14:textId="77777777" w:rsidR="009B28A5" w:rsidRPr="007E7B05" w:rsidRDefault="009B28A5" w:rsidP="009B28A5">
      <w:pPr>
        <w:pStyle w:val="Default"/>
        <w:rPr>
          <w:rFonts w:asciiTheme="majorHAnsi" w:hAnsiTheme="majorHAnsi" w:cstheme="majorHAnsi"/>
          <w:sz w:val="22"/>
          <w:szCs w:val="22"/>
        </w:rPr>
      </w:pPr>
      <w:r w:rsidRPr="007E7B05">
        <w:rPr>
          <w:rFonts w:asciiTheme="majorHAnsi" w:hAnsiTheme="majorHAnsi" w:cstheme="majorHAnsi"/>
          <w:b/>
          <w:bCs/>
          <w:sz w:val="22"/>
          <w:szCs w:val="22"/>
        </w:rPr>
        <w:t>Citations</w:t>
      </w:r>
    </w:p>
    <w:p w14:paraId="1E6271BC" w14:textId="49C0FD80" w:rsidR="009B28A5" w:rsidRPr="007E7B05" w:rsidRDefault="009B28A5" w:rsidP="009B28A5">
      <w:pPr>
        <w:pStyle w:val="Default"/>
        <w:numPr>
          <w:ilvl w:val="0"/>
          <w:numId w:val="35"/>
        </w:numPr>
        <w:rPr>
          <w:rFonts w:asciiTheme="majorHAnsi" w:hAnsiTheme="majorHAnsi" w:cstheme="majorHAnsi"/>
          <w:sz w:val="22"/>
          <w:szCs w:val="22"/>
        </w:rPr>
      </w:pPr>
      <w:r w:rsidRPr="007E7B05">
        <w:rPr>
          <w:rFonts w:asciiTheme="majorHAnsi" w:hAnsiTheme="majorHAnsi" w:cstheme="majorHAnsi"/>
          <w:sz w:val="22"/>
          <w:szCs w:val="22"/>
        </w:rPr>
        <w:t xml:space="preserve">PBFA Report </w:t>
      </w:r>
      <w:r w:rsidR="008C0D0F">
        <w:rPr>
          <w:rFonts w:asciiTheme="majorHAnsi" w:hAnsiTheme="majorHAnsi" w:cstheme="majorHAnsi"/>
          <w:sz w:val="22"/>
          <w:szCs w:val="22"/>
        </w:rPr>
        <w:t>p</w:t>
      </w:r>
      <w:r w:rsidR="003020A2" w:rsidRPr="007E7B05">
        <w:rPr>
          <w:rFonts w:asciiTheme="majorHAnsi" w:hAnsiTheme="majorHAnsi" w:cstheme="majorHAnsi"/>
          <w:sz w:val="22"/>
          <w:szCs w:val="22"/>
        </w:rPr>
        <w:t>ublished March 24, 2022</w:t>
      </w:r>
      <w:r w:rsidR="003020A2">
        <w:rPr>
          <w:rFonts w:asciiTheme="majorHAnsi" w:hAnsiTheme="majorHAnsi" w:cstheme="majorHAnsi"/>
          <w:sz w:val="22"/>
          <w:szCs w:val="22"/>
        </w:rPr>
        <w:t xml:space="preserve">, that </w:t>
      </w:r>
      <w:r w:rsidRPr="007E7B05">
        <w:rPr>
          <w:rFonts w:asciiTheme="majorHAnsi" w:hAnsiTheme="majorHAnsi" w:cstheme="majorHAnsi"/>
          <w:sz w:val="22"/>
          <w:szCs w:val="22"/>
        </w:rPr>
        <w:t xml:space="preserve">uses SPINS data and is titled 2021 U.S. Retail Sales Data for the Plant Based Foods Industry. It can be found on the Plant Based Food Association’s website at </w:t>
      </w:r>
      <w:hyperlink r:id="rId16" w:history="1">
        <w:r w:rsidRPr="007E7B05">
          <w:rPr>
            <w:rStyle w:val="Hyperlink"/>
            <w:rFonts w:asciiTheme="majorHAnsi" w:hAnsiTheme="majorHAnsi" w:cstheme="majorHAnsi"/>
            <w:sz w:val="22"/>
            <w:szCs w:val="22"/>
          </w:rPr>
          <w:t>www.plantbasedfoods.org</w:t>
        </w:r>
      </w:hyperlink>
      <w:r w:rsidRPr="007E7B05">
        <w:rPr>
          <w:rFonts w:asciiTheme="majorHAnsi" w:hAnsiTheme="majorHAnsi" w:cstheme="majorHAnsi"/>
          <w:sz w:val="22"/>
          <w:szCs w:val="22"/>
        </w:rPr>
        <w:t>.</w:t>
      </w:r>
    </w:p>
    <w:p w14:paraId="26390F2B" w14:textId="77777777" w:rsidR="009B28A5" w:rsidRPr="000025FE" w:rsidRDefault="009B28A5" w:rsidP="003E1A2F">
      <w:pPr>
        <w:pStyle w:val="Default"/>
        <w:jc w:val="both"/>
        <w:rPr>
          <w:rFonts w:asciiTheme="majorHAnsi" w:hAnsiTheme="majorHAnsi" w:cstheme="majorHAnsi"/>
          <w:color w:val="0563C1"/>
          <w:sz w:val="22"/>
          <w:szCs w:val="22"/>
        </w:rPr>
      </w:pPr>
    </w:p>
    <w:p w14:paraId="3D78E4F2" w14:textId="77777777" w:rsidR="00FD72BA" w:rsidRPr="000025FE" w:rsidRDefault="00881960" w:rsidP="003E1A2F">
      <w:pPr>
        <w:pStyle w:val="Default"/>
        <w:jc w:val="both"/>
        <w:rPr>
          <w:rFonts w:asciiTheme="majorHAnsi" w:hAnsiTheme="majorHAnsi" w:cstheme="majorHAnsi"/>
          <w:i/>
          <w:iCs/>
          <w:sz w:val="22"/>
          <w:szCs w:val="22"/>
        </w:rPr>
      </w:pPr>
      <w:r w:rsidRPr="000025FE">
        <w:rPr>
          <w:rFonts w:asciiTheme="majorHAnsi" w:hAnsiTheme="majorHAnsi" w:cstheme="majorHAnsi"/>
          <w:i/>
          <w:iCs/>
          <w:sz w:val="22"/>
          <w:szCs w:val="22"/>
        </w:rPr>
        <w:t>Neither the TSX Venture Exchange nor its Regulation Services Provider (as that term is defined in the policies of the TSX Venture Exchange) accepts responsibility for the adequacy or accuracy of this release.</w:t>
      </w:r>
    </w:p>
    <w:p w14:paraId="61F3F14D" w14:textId="77777777" w:rsidR="00FD72BA" w:rsidRPr="000025FE" w:rsidRDefault="00FD72BA" w:rsidP="003E1A2F">
      <w:pPr>
        <w:pStyle w:val="Default"/>
        <w:jc w:val="both"/>
        <w:rPr>
          <w:rFonts w:asciiTheme="majorHAnsi" w:hAnsiTheme="majorHAnsi" w:cstheme="majorHAnsi"/>
          <w:i/>
          <w:iCs/>
          <w:sz w:val="22"/>
          <w:szCs w:val="22"/>
        </w:rPr>
      </w:pPr>
    </w:p>
    <w:p w14:paraId="58E194D7" w14:textId="77777777" w:rsidR="00FC32D4" w:rsidRPr="008003BB" w:rsidRDefault="00FC32D4" w:rsidP="001458F2">
      <w:pPr>
        <w:pStyle w:val="Default"/>
        <w:rPr>
          <w:rFonts w:asciiTheme="majorHAnsi" w:hAnsiTheme="majorHAnsi" w:cstheme="majorHAnsi"/>
          <w:b/>
          <w:bCs/>
          <w:sz w:val="22"/>
          <w:szCs w:val="22"/>
        </w:rPr>
      </w:pPr>
      <w:r w:rsidRPr="008003BB">
        <w:rPr>
          <w:rFonts w:asciiTheme="majorHAnsi" w:hAnsiTheme="majorHAnsi" w:cstheme="majorHAnsi"/>
          <w:b/>
          <w:bCs/>
          <w:sz w:val="22"/>
          <w:szCs w:val="22"/>
        </w:rPr>
        <w:t>Forward-Looking Statements</w:t>
      </w:r>
    </w:p>
    <w:p w14:paraId="66315F10" w14:textId="3682A127" w:rsidR="0C6E06D5" w:rsidRPr="000025FE" w:rsidRDefault="004E4E28" w:rsidP="004E4E28">
      <w:pPr>
        <w:pStyle w:val="Default"/>
        <w:jc w:val="both"/>
        <w:rPr>
          <w:rFonts w:asciiTheme="majorHAnsi" w:eastAsia="Calibri Light" w:hAnsiTheme="majorHAnsi" w:cstheme="majorHAnsi"/>
          <w:sz w:val="22"/>
          <w:szCs w:val="22"/>
          <w:lang w:val="en-CA"/>
        </w:rPr>
      </w:pPr>
      <w:r w:rsidRPr="000025FE">
        <w:rPr>
          <w:rFonts w:asciiTheme="majorHAnsi" w:hAnsiTheme="majorHAnsi" w:cstheme="majorHAnsi"/>
          <w:i/>
          <w:iCs/>
          <w:sz w:val="22"/>
          <w:szCs w:val="22"/>
        </w:rPr>
        <w:t xml:space="preserve">This news release contains "forward-looking statements" or "forward-looking information" (collectively referred to hereafter as "forward-looking statements") within the meaning of applicable Canadian securities legislation. All statements that address activities, events, or developments that the Company expects or anticipates will, or may, occur in the future, including statements </w:t>
      </w:r>
      <w:r w:rsidRPr="00557633">
        <w:rPr>
          <w:rFonts w:asciiTheme="majorHAnsi" w:hAnsiTheme="majorHAnsi" w:cstheme="majorHAnsi"/>
          <w:i/>
          <w:iCs/>
          <w:sz w:val="22"/>
          <w:szCs w:val="22"/>
        </w:rPr>
        <w:t>with  respect  to  the  following:  the Company's strategic plan, priorities and outlook;  expected demand for plant-based food products, including the  Company's  products;  anticipated  changes  in  consumer  preferences  and  the  Company’s  approach thereto; anticipated utilization of the Company’s assets; expected performance of the Company’s business, including customer growth, expansion of retail distribution and sales channels, organic growth opportunities and  the  effectiveness  of  marketing  campaigns;  financial  priorities;  sufficiency  of  financial  resources; expected  product  launches  and  workforce  expansion;  expected  future  growth  and  market  expansion opportunities, including expansion into Canadian and international markets; and</w:t>
      </w:r>
      <w:r>
        <w:rPr>
          <w:rFonts w:asciiTheme="majorHAnsi" w:hAnsiTheme="majorHAnsi" w:cstheme="majorHAnsi"/>
          <w:i/>
          <w:iCs/>
          <w:sz w:val="22"/>
          <w:szCs w:val="22"/>
        </w:rPr>
        <w:t xml:space="preserve"> </w:t>
      </w:r>
      <w:r w:rsidRPr="000025FE">
        <w:rPr>
          <w:rFonts w:asciiTheme="majorHAnsi" w:hAnsiTheme="majorHAnsi" w:cstheme="majorHAnsi"/>
          <w:i/>
          <w:iCs/>
          <w:sz w:val="22"/>
          <w:szCs w:val="22"/>
        </w:rPr>
        <w:t>the Company's business prospects, future trends, plans and strategies. In some cases, forward looking statements are preceded by, followed by, or include words such as "may", "will," "would", "could", "should", "believes", "estimates", "projects", "potential", "expects", "plans", "anticipates", "continues", or the negative of those words or other similar or comparable words. In preparing the forward-looking statements in this news release, the Company has applied several material assumptions</w:t>
      </w:r>
      <w:r>
        <w:rPr>
          <w:rFonts w:asciiTheme="majorHAnsi" w:hAnsiTheme="majorHAnsi" w:cstheme="majorHAnsi"/>
          <w:i/>
          <w:iCs/>
          <w:sz w:val="22"/>
          <w:szCs w:val="22"/>
        </w:rPr>
        <w:t>, including, but not limited to:</w:t>
      </w:r>
      <w:r w:rsidRPr="000025FE">
        <w:rPr>
          <w:rFonts w:asciiTheme="majorHAnsi" w:hAnsiTheme="majorHAnsi" w:cstheme="majorHAnsi"/>
          <w:i/>
          <w:iCs/>
          <w:sz w:val="22"/>
          <w:szCs w:val="22"/>
        </w:rPr>
        <w:t xml:space="preserve"> the assumption that demand for the Company’s product</w:t>
      </w:r>
      <w:r>
        <w:rPr>
          <w:rFonts w:asciiTheme="majorHAnsi" w:hAnsiTheme="majorHAnsi" w:cstheme="majorHAnsi"/>
          <w:i/>
          <w:iCs/>
          <w:sz w:val="22"/>
          <w:szCs w:val="22"/>
        </w:rPr>
        <w:t>s</w:t>
      </w:r>
      <w:r w:rsidRPr="000025FE">
        <w:rPr>
          <w:rFonts w:asciiTheme="majorHAnsi" w:hAnsiTheme="majorHAnsi" w:cstheme="majorHAnsi"/>
          <w:i/>
          <w:iCs/>
          <w:sz w:val="22"/>
          <w:szCs w:val="22"/>
        </w:rPr>
        <w:t xml:space="preserve"> will be sustained or increase in accordanc</w:t>
      </w:r>
      <w:r>
        <w:rPr>
          <w:rFonts w:asciiTheme="majorHAnsi" w:hAnsiTheme="majorHAnsi" w:cstheme="majorHAnsi"/>
          <w:i/>
          <w:iCs/>
          <w:sz w:val="22"/>
          <w:szCs w:val="22"/>
        </w:rPr>
        <w:t xml:space="preserve">e with management’s projections; </w:t>
      </w:r>
      <w:r w:rsidRPr="00557633">
        <w:rPr>
          <w:rFonts w:asciiTheme="majorHAnsi" w:hAnsiTheme="majorHAnsi" w:cstheme="majorHAnsi"/>
          <w:i/>
          <w:iCs/>
          <w:sz w:val="22"/>
          <w:szCs w:val="22"/>
        </w:rPr>
        <w:t xml:space="preserve">that  retailer  and  consumer  adoption  of  the  Company’s  products will continue in line with the Company’s expectations; that the Company’s analysis regarding plant milks is </w:t>
      </w:r>
      <w:r>
        <w:rPr>
          <w:rFonts w:asciiTheme="majorHAnsi" w:hAnsiTheme="majorHAnsi" w:cstheme="majorHAnsi"/>
          <w:i/>
          <w:iCs/>
          <w:sz w:val="22"/>
          <w:szCs w:val="22"/>
        </w:rPr>
        <w:t>indicative of actual market size</w:t>
      </w:r>
      <w:r w:rsidRPr="00557633">
        <w:rPr>
          <w:rFonts w:asciiTheme="majorHAnsi" w:hAnsiTheme="majorHAnsi" w:cstheme="majorHAnsi"/>
          <w:i/>
          <w:iCs/>
          <w:sz w:val="22"/>
          <w:szCs w:val="22"/>
        </w:rPr>
        <w:t xml:space="preserve">; the  effects of  inflation on  consumer preferences for  the  Company’s products; </w:t>
      </w:r>
      <w:r w:rsidRPr="000025FE">
        <w:rPr>
          <w:rFonts w:asciiTheme="majorHAnsi" w:hAnsiTheme="majorHAnsi" w:cstheme="majorHAnsi"/>
          <w:i/>
          <w:iCs/>
          <w:sz w:val="22"/>
          <w:szCs w:val="22"/>
        </w:rPr>
        <w:t xml:space="preserve"> that the Company’s current business objectives can be achieved and that its other corporate activities will proceed as expected, and that general business and economic conditions will not change in a materially adverse manner. Although the management of the Company believes that the assumptions made and the expectations represented by such statements are reasonable, there can be no assurance that any forward-looking statement herein will prove to be accurate. Forward-looking statements involve known and unknown risks, uncertainties, and other factors which may cause the actual results, performance, or achievements of the Company to be materially different from any future results, performance, or achievements expressed or implied by such forward-looking statements. Although management of the Company has attempted to identify important factors that could cause actual results to differ materially from those contained in forward-looking information, there may be other factors that cause results not to be as anticipated, estimated, or intended. Risks and uncertainties applicable to the Company, as well as trends identified by the Company affecting its industry can be found in the Company’s annual information form dated January 6, 2022, and the Company's continuous disclosure record available on SEDAR at www.sedar.com. Such cautionary statements qualify all forward-looking statements made in this news </w:t>
      </w:r>
      <w:r w:rsidRPr="000025FE">
        <w:rPr>
          <w:rFonts w:asciiTheme="majorHAnsi" w:hAnsiTheme="majorHAnsi" w:cstheme="majorHAnsi"/>
          <w:i/>
          <w:iCs/>
          <w:sz w:val="22"/>
          <w:szCs w:val="22"/>
        </w:rPr>
        <w:lastRenderedPageBreak/>
        <w:t>release. The Company undertakes no obligation to update or revise any forward-looking statements, whether as a result of new information, future events, or otherwise, except as required by applicable law.</w:t>
      </w:r>
    </w:p>
    <w:sectPr w:rsidR="0C6E06D5" w:rsidRPr="000025F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CC41" w14:textId="77777777" w:rsidR="00D47E50" w:rsidRDefault="00D47E50">
      <w:pPr>
        <w:spacing w:after="0" w:line="240" w:lineRule="auto"/>
      </w:pPr>
      <w:r>
        <w:separator/>
      </w:r>
    </w:p>
  </w:endnote>
  <w:endnote w:type="continuationSeparator" w:id="0">
    <w:p w14:paraId="25D2291D" w14:textId="77777777" w:rsidR="00D47E50" w:rsidRDefault="00D47E50">
      <w:pPr>
        <w:spacing w:after="0" w:line="240" w:lineRule="auto"/>
      </w:pPr>
      <w:r>
        <w:continuationSeparator/>
      </w:r>
    </w:p>
  </w:endnote>
  <w:endnote w:type="continuationNotice" w:id="1">
    <w:p w14:paraId="6BDD3446" w14:textId="77777777" w:rsidR="00D47E50" w:rsidRDefault="00D47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rotesque MT Std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E297" w14:textId="77777777" w:rsidR="00A53956" w:rsidRDefault="00A53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282911"/>
      <w:docPartObj>
        <w:docPartGallery w:val="Page Numbers (Bottom of Page)"/>
        <w:docPartUnique/>
      </w:docPartObj>
    </w:sdtPr>
    <w:sdtEndPr>
      <w:rPr>
        <w:noProof/>
      </w:rPr>
    </w:sdtEndPr>
    <w:sdtContent>
      <w:p w14:paraId="0879CB8B" w14:textId="11186FD0" w:rsidR="0068371B" w:rsidRDefault="00881960">
        <w:pPr>
          <w:pStyle w:val="Footer"/>
          <w:jc w:val="center"/>
        </w:pPr>
        <w:r w:rsidRPr="00BA5F1D">
          <w:rPr>
            <w:rFonts w:ascii="Calibri Light" w:hAnsi="Calibri Light" w:cs="Calibri Light"/>
          </w:rPr>
          <w:fldChar w:fldCharType="begin"/>
        </w:r>
        <w:r w:rsidRPr="00BA5F1D">
          <w:rPr>
            <w:rFonts w:ascii="Calibri Light" w:hAnsi="Calibri Light" w:cs="Calibri Light"/>
          </w:rPr>
          <w:instrText xml:space="preserve"> PAGE   \* MERGEFORMAT </w:instrText>
        </w:r>
        <w:r w:rsidRPr="00BA5F1D">
          <w:rPr>
            <w:rFonts w:ascii="Calibri Light" w:hAnsi="Calibri Light" w:cs="Calibri Light"/>
          </w:rPr>
          <w:fldChar w:fldCharType="separate"/>
        </w:r>
        <w:r w:rsidR="006338E5">
          <w:rPr>
            <w:rFonts w:ascii="Calibri Light" w:hAnsi="Calibri Light" w:cs="Calibri Light"/>
            <w:noProof/>
          </w:rPr>
          <w:t>2</w:t>
        </w:r>
        <w:r w:rsidRPr="00BA5F1D">
          <w:rPr>
            <w:rFonts w:ascii="Calibri Light" w:hAnsi="Calibri Light" w:cs="Calibri Light"/>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9AAC" w14:textId="77777777" w:rsidR="00A53956" w:rsidRDefault="00A5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9FC2" w14:textId="77777777" w:rsidR="00D47E50" w:rsidRDefault="00D47E50">
      <w:pPr>
        <w:spacing w:after="0" w:line="240" w:lineRule="auto"/>
      </w:pPr>
      <w:r>
        <w:separator/>
      </w:r>
    </w:p>
  </w:footnote>
  <w:footnote w:type="continuationSeparator" w:id="0">
    <w:p w14:paraId="5C1E573E" w14:textId="77777777" w:rsidR="00D47E50" w:rsidRDefault="00D47E50">
      <w:pPr>
        <w:spacing w:after="0" w:line="240" w:lineRule="auto"/>
      </w:pPr>
      <w:r>
        <w:continuationSeparator/>
      </w:r>
    </w:p>
  </w:footnote>
  <w:footnote w:type="continuationNotice" w:id="1">
    <w:p w14:paraId="62BE3416" w14:textId="77777777" w:rsidR="00D47E50" w:rsidRDefault="00D47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5256" w14:textId="77777777" w:rsidR="00A53956" w:rsidRDefault="00A53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0B7" w14:textId="6F7A8DCF" w:rsidR="00A53956" w:rsidRDefault="00A53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FAB9" w14:textId="77777777" w:rsidR="00A53956" w:rsidRDefault="00A5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462"/>
    <w:multiLevelType w:val="hybridMultilevel"/>
    <w:tmpl w:val="E398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3701"/>
    <w:multiLevelType w:val="hybridMultilevel"/>
    <w:tmpl w:val="E2545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D03FF7"/>
    <w:multiLevelType w:val="hybridMultilevel"/>
    <w:tmpl w:val="4914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C1CC7"/>
    <w:multiLevelType w:val="hybridMultilevel"/>
    <w:tmpl w:val="67EE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91E48"/>
    <w:multiLevelType w:val="hybridMultilevel"/>
    <w:tmpl w:val="E19257EC"/>
    <w:lvl w:ilvl="0" w:tplc="DACA1060">
      <w:start w:val="1"/>
      <w:numFmt w:val="bullet"/>
      <w:lvlText w:val=""/>
      <w:lvlJc w:val="left"/>
      <w:pPr>
        <w:ind w:left="720" w:hanging="360"/>
      </w:pPr>
      <w:rPr>
        <w:rFonts w:ascii="Symbol" w:hAnsi="Symbol" w:hint="default"/>
      </w:rPr>
    </w:lvl>
    <w:lvl w:ilvl="1" w:tplc="723CCE4A" w:tentative="1">
      <w:start w:val="1"/>
      <w:numFmt w:val="bullet"/>
      <w:lvlText w:val="o"/>
      <w:lvlJc w:val="left"/>
      <w:pPr>
        <w:ind w:left="1440" w:hanging="360"/>
      </w:pPr>
      <w:rPr>
        <w:rFonts w:ascii="Courier New" w:hAnsi="Courier New" w:cs="Courier New" w:hint="default"/>
      </w:rPr>
    </w:lvl>
    <w:lvl w:ilvl="2" w:tplc="808E62CA" w:tentative="1">
      <w:start w:val="1"/>
      <w:numFmt w:val="bullet"/>
      <w:lvlText w:val=""/>
      <w:lvlJc w:val="left"/>
      <w:pPr>
        <w:ind w:left="2160" w:hanging="360"/>
      </w:pPr>
      <w:rPr>
        <w:rFonts w:ascii="Wingdings" w:hAnsi="Wingdings" w:hint="default"/>
      </w:rPr>
    </w:lvl>
    <w:lvl w:ilvl="3" w:tplc="56206096" w:tentative="1">
      <w:start w:val="1"/>
      <w:numFmt w:val="bullet"/>
      <w:lvlText w:val=""/>
      <w:lvlJc w:val="left"/>
      <w:pPr>
        <w:ind w:left="2880" w:hanging="360"/>
      </w:pPr>
      <w:rPr>
        <w:rFonts w:ascii="Symbol" w:hAnsi="Symbol" w:hint="default"/>
      </w:rPr>
    </w:lvl>
    <w:lvl w:ilvl="4" w:tplc="B60ED56C" w:tentative="1">
      <w:start w:val="1"/>
      <w:numFmt w:val="bullet"/>
      <w:lvlText w:val="o"/>
      <w:lvlJc w:val="left"/>
      <w:pPr>
        <w:ind w:left="3600" w:hanging="360"/>
      </w:pPr>
      <w:rPr>
        <w:rFonts w:ascii="Courier New" w:hAnsi="Courier New" w:cs="Courier New" w:hint="default"/>
      </w:rPr>
    </w:lvl>
    <w:lvl w:ilvl="5" w:tplc="2F788938" w:tentative="1">
      <w:start w:val="1"/>
      <w:numFmt w:val="bullet"/>
      <w:lvlText w:val=""/>
      <w:lvlJc w:val="left"/>
      <w:pPr>
        <w:ind w:left="4320" w:hanging="360"/>
      </w:pPr>
      <w:rPr>
        <w:rFonts w:ascii="Wingdings" w:hAnsi="Wingdings" w:hint="default"/>
      </w:rPr>
    </w:lvl>
    <w:lvl w:ilvl="6" w:tplc="C7300E88" w:tentative="1">
      <w:start w:val="1"/>
      <w:numFmt w:val="bullet"/>
      <w:lvlText w:val=""/>
      <w:lvlJc w:val="left"/>
      <w:pPr>
        <w:ind w:left="5040" w:hanging="360"/>
      </w:pPr>
      <w:rPr>
        <w:rFonts w:ascii="Symbol" w:hAnsi="Symbol" w:hint="default"/>
      </w:rPr>
    </w:lvl>
    <w:lvl w:ilvl="7" w:tplc="EB00E28E" w:tentative="1">
      <w:start w:val="1"/>
      <w:numFmt w:val="bullet"/>
      <w:lvlText w:val="o"/>
      <w:lvlJc w:val="left"/>
      <w:pPr>
        <w:ind w:left="5760" w:hanging="360"/>
      </w:pPr>
      <w:rPr>
        <w:rFonts w:ascii="Courier New" w:hAnsi="Courier New" w:cs="Courier New" w:hint="default"/>
      </w:rPr>
    </w:lvl>
    <w:lvl w:ilvl="8" w:tplc="E91A2B22" w:tentative="1">
      <w:start w:val="1"/>
      <w:numFmt w:val="bullet"/>
      <w:lvlText w:val=""/>
      <w:lvlJc w:val="left"/>
      <w:pPr>
        <w:ind w:left="6480" w:hanging="360"/>
      </w:pPr>
      <w:rPr>
        <w:rFonts w:ascii="Wingdings" w:hAnsi="Wingdings" w:hint="default"/>
      </w:rPr>
    </w:lvl>
  </w:abstractNum>
  <w:abstractNum w:abstractNumId="5" w15:restartNumberingAfterBreak="0">
    <w:nsid w:val="15D67117"/>
    <w:multiLevelType w:val="hybridMultilevel"/>
    <w:tmpl w:val="B9FEE6A2"/>
    <w:lvl w:ilvl="0" w:tplc="02220D48">
      <w:start w:val="1"/>
      <w:numFmt w:val="bullet"/>
      <w:lvlText w:val=""/>
      <w:lvlJc w:val="left"/>
      <w:pPr>
        <w:ind w:left="720" w:hanging="360"/>
      </w:pPr>
      <w:rPr>
        <w:rFonts w:ascii="Symbol" w:hAnsi="Symbol" w:hint="default"/>
      </w:rPr>
    </w:lvl>
    <w:lvl w:ilvl="1" w:tplc="C2E09658">
      <w:start w:val="1"/>
      <w:numFmt w:val="bullet"/>
      <w:lvlText w:val="o"/>
      <w:lvlJc w:val="left"/>
      <w:pPr>
        <w:ind w:left="1440" w:hanging="360"/>
      </w:pPr>
      <w:rPr>
        <w:rFonts w:ascii="Courier New" w:hAnsi="Courier New" w:cs="Courier New" w:hint="default"/>
      </w:rPr>
    </w:lvl>
    <w:lvl w:ilvl="2" w:tplc="5ADAC9E2">
      <w:start w:val="1"/>
      <w:numFmt w:val="bullet"/>
      <w:lvlText w:val=""/>
      <w:lvlJc w:val="left"/>
      <w:pPr>
        <w:ind w:left="2160" w:hanging="360"/>
      </w:pPr>
      <w:rPr>
        <w:rFonts w:ascii="Wingdings" w:hAnsi="Wingdings" w:hint="default"/>
      </w:rPr>
    </w:lvl>
    <w:lvl w:ilvl="3" w:tplc="5A9201C4">
      <w:start w:val="1"/>
      <w:numFmt w:val="bullet"/>
      <w:lvlText w:val=""/>
      <w:lvlJc w:val="left"/>
      <w:pPr>
        <w:ind w:left="2880" w:hanging="360"/>
      </w:pPr>
      <w:rPr>
        <w:rFonts w:ascii="Symbol" w:hAnsi="Symbol" w:hint="default"/>
      </w:rPr>
    </w:lvl>
    <w:lvl w:ilvl="4" w:tplc="00980902">
      <w:start w:val="1"/>
      <w:numFmt w:val="bullet"/>
      <w:lvlText w:val="o"/>
      <w:lvlJc w:val="left"/>
      <w:pPr>
        <w:ind w:left="3600" w:hanging="360"/>
      </w:pPr>
      <w:rPr>
        <w:rFonts w:ascii="Courier New" w:hAnsi="Courier New" w:cs="Courier New" w:hint="default"/>
      </w:rPr>
    </w:lvl>
    <w:lvl w:ilvl="5" w:tplc="EE86264C">
      <w:start w:val="1"/>
      <w:numFmt w:val="bullet"/>
      <w:lvlText w:val=""/>
      <w:lvlJc w:val="left"/>
      <w:pPr>
        <w:ind w:left="4320" w:hanging="360"/>
      </w:pPr>
      <w:rPr>
        <w:rFonts w:ascii="Wingdings" w:hAnsi="Wingdings" w:hint="default"/>
      </w:rPr>
    </w:lvl>
    <w:lvl w:ilvl="6" w:tplc="8ADEC7A8">
      <w:start w:val="1"/>
      <w:numFmt w:val="bullet"/>
      <w:lvlText w:val=""/>
      <w:lvlJc w:val="left"/>
      <w:pPr>
        <w:ind w:left="5040" w:hanging="360"/>
      </w:pPr>
      <w:rPr>
        <w:rFonts w:ascii="Symbol" w:hAnsi="Symbol" w:hint="default"/>
      </w:rPr>
    </w:lvl>
    <w:lvl w:ilvl="7" w:tplc="1AF8EED2">
      <w:start w:val="1"/>
      <w:numFmt w:val="bullet"/>
      <w:lvlText w:val="o"/>
      <w:lvlJc w:val="left"/>
      <w:pPr>
        <w:ind w:left="5760" w:hanging="360"/>
      </w:pPr>
      <w:rPr>
        <w:rFonts w:ascii="Courier New" w:hAnsi="Courier New" w:cs="Courier New" w:hint="default"/>
      </w:rPr>
    </w:lvl>
    <w:lvl w:ilvl="8" w:tplc="A14A0D98">
      <w:start w:val="1"/>
      <w:numFmt w:val="bullet"/>
      <w:lvlText w:val=""/>
      <w:lvlJc w:val="left"/>
      <w:pPr>
        <w:ind w:left="6480" w:hanging="360"/>
      </w:pPr>
      <w:rPr>
        <w:rFonts w:ascii="Wingdings" w:hAnsi="Wingdings" w:hint="default"/>
      </w:rPr>
    </w:lvl>
  </w:abstractNum>
  <w:abstractNum w:abstractNumId="6" w15:restartNumberingAfterBreak="0">
    <w:nsid w:val="186C1D3C"/>
    <w:multiLevelType w:val="hybridMultilevel"/>
    <w:tmpl w:val="881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15813"/>
    <w:multiLevelType w:val="hybridMultilevel"/>
    <w:tmpl w:val="4EF4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40A9E"/>
    <w:multiLevelType w:val="hybridMultilevel"/>
    <w:tmpl w:val="E286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94A2F"/>
    <w:multiLevelType w:val="hybridMultilevel"/>
    <w:tmpl w:val="8626C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02631B"/>
    <w:multiLevelType w:val="hybridMultilevel"/>
    <w:tmpl w:val="878A6038"/>
    <w:lvl w:ilvl="0" w:tplc="A54A7642">
      <w:start w:val="1"/>
      <w:numFmt w:val="bullet"/>
      <w:lvlText w:val=""/>
      <w:lvlJc w:val="left"/>
      <w:pPr>
        <w:ind w:left="720" w:hanging="360"/>
      </w:pPr>
      <w:rPr>
        <w:rFonts w:ascii="Symbol" w:hAnsi="Symbol" w:hint="default"/>
      </w:rPr>
    </w:lvl>
    <w:lvl w:ilvl="1" w:tplc="253268AA" w:tentative="1">
      <w:start w:val="1"/>
      <w:numFmt w:val="bullet"/>
      <w:lvlText w:val="o"/>
      <w:lvlJc w:val="left"/>
      <w:pPr>
        <w:ind w:left="1440" w:hanging="360"/>
      </w:pPr>
      <w:rPr>
        <w:rFonts w:ascii="Courier New" w:hAnsi="Courier New" w:cs="Courier New" w:hint="default"/>
      </w:rPr>
    </w:lvl>
    <w:lvl w:ilvl="2" w:tplc="D5BAFA34" w:tentative="1">
      <w:start w:val="1"/>
      <w:numFmt w:val="bullet"/>
      <w:lvlText w:val=""/>
      <w:lvlJc w:val="left"/>
      <w:pPr>
        <w:ind w:left="2160" w:hanging="360"/>
      </w:pPr>
      <w:rPr>
        <w:rFonts w:ascii="Wingdings" w:hAnsi="Wingdings" w:hint="default"/>
      </w:rPr>
    </w:lvl>
    <w:lvl w:ilvl="3" w:tplc="384639C8" w:tentative="1">
      <w:start w:val="1"/>
      <w:numFmt w:val="bullet"/>
      <w:lvlText w:val=""/>
      <w:lvlJc w:val="left"/>
      <w:pPr>
        <w:ind w:left="2880" w:hanging="360"/>
      </w:pPr>
      <w:rPr>
        <w:rFonts w:ascii="Symbol" w:hAnsi="Symbol" w:hint="default"/>
      </w:rPr>
    </w:lvl>
    <w:lvl w:ilvl="4" w:tplc="1EC8593E" w:tentative="1">
      <w:start w:val="1"/>
      <w:numFmt w:val="bullet"/>
      <w:lvlText w:val="o"/>
      <w:lvlJc w:val="left"/>
      <w:pPr>
        <w:ind w:left="3600" w:hanging="360"/>
      </w:pPr>
      <w:rPr>
        <w:rFonts w:ascii="Courier New" w:hAnsi="Courier New" w:cs="Courier New" w:hint="default"/>
      </w:rPr>
    </w:lvl>
    <w:lvl w:ilvl="5" w:tplc="398E5C1A" w:tentative="1">
      <w:start w:val="1"/>
      <w:numFmt w:val="bullet"/>
      <w:lvlText w:val=""/>
      <w:lvlJc w:val="left"/>
      <w:pPr>
        <w:ind w:left="4320" w:hanging="360"/>
      </w:pPr>
      <w:rPr>
        <w:rFonts w:ascii="Wingdings" w:hAnsi="Wingdings" w:hint="default"/>
      </w:rPr>
    </w:lvl>
    <w:lvl w:ilvl="6" w:tplc="EF1CC3F8" w:tentative="1">
      <w:start w:val="1"/>
      <w:numFmt w:val="bullet"/>
      <w:lvlText w:val=""/>
      <w:lvlJc w:val="left"/>
      <w:pPr>
        <w:ind w:left="5040" w:hanging="360"/>
      </w:pPr>
      <w:rPr>
        <w:rFonts w:ascii="Symbol" w:hAnsi="Symbol" w:hint="default"/>
      </w:rPr>
    </w:lvl>
    <w:lvl w:ilvl="7" w:tplc="A03481B8" w:tentative="1">
      <w:start w:val="1"/>
      <w:numFmt w:val="bullet"/>
      <w:lvlText w:val="o"/>
      <w:lvlJc w:val="left"/>
      <w:pPr>
        <w:ind w:left="5760" w:hanging="360"/>
      </w:pPr>
      <w:rPr>
        <w:rFonts w:ascii="Courier New" w:hAnsi="Courier New" w:cs="Courier New" w:hint="default"/>
      </w:rPr>
    </w:lvl>
    <w:lvl w:ilvl="8" w:tplc="D2BCF3E8" w:tentative="1">
      <w:start w:val="1"/>
      <w:numFmt w:val="bullet"/>
      <w:lvlText w:val=""/>
      <w:lvlJc w:val="left"/>
      <w:pPr>
        <w:ind w:left="6480" w:hanging="360"/>
      </w:pPr>
      <w:rPr>
        <w:rFonts w:ascii="Wingdings" w:hAnsi="Wingdings" w:hint="default"/>
      </w:rPr>
    </w:lvl>
  </w:abstractNum>
  <w:abstractNum w:abstractNumId="11" w15:restartNumberingAfterBreak="0">
    <w:nsid w:val="21EF7446"/>
    <w:multiLevelType w:val="hybridMultilevel"/>
    <w:tmpl w:val="0E96E13C"/>
    <w:lvl w:ilvl="0" w:tplc="301AB4D8">
      <w:start w:val="1"/>
      <w:numFmt w:val="lowerLetter"/>
      <w:lvlText w:val="%1."/>
      <w:lvlJc w:val="left"/>
      <w:pPr>
        <w:ind w:left="720" w:hanging="360"/>
      </w:pPr>
      <w:rPr>
        <w:rFonts w:hint="default"/>
      </w:rPr>
    </w:lvl>
    <w:lvl w:ilvl="1" w:tplc="39B8A710" w:tentative="1">
      <w:start w:val="1"/>
      <w:numFmt w:val="lowerLetter"/>
      <w:lvlText w:val="%2."/>
      <w:lvlJc w:val="left"/>
      <w:pPr>
        <w:ind w:left="1440" w:hanging="360"/>
      </w:pPr>
    </w:lvl>
    <w:lvl w:ilvl="2" w:tplc="A5E01D3A" w:tentative="1">
      <w:start w:val="1"/>
      <w:numFmt w:val="lowerRoman"/>
      <w:lvlText w:val="%3."/>
      <w:lvlJc w:val="right"/>
      <w:pPr>
        <w:ind w:left="2160" w:hanging="180"/>
      </w:pPr>
    </w:lvl>
    <w:lvl w:ilvl="3" w:tplc="8338913E" w:tentative="1">
      <w:start w:val="1"/>
      <w:numFmt w:val="decimal"/>
      <w:lvlText w:val="%4."/>
      <w:lvlJc w:val="left"/>
      <w:pPr>
        <w:ind w:left="2880" w:hanging="360"/>
      </w:pPr>
    </w:lvl>
    <w:lvl w:ilvl="4" w:tplc="5C22ED3C" w:tentative="1">
      <w:start w:val="1"/>
      <w:numFmt w:val="lowerLetter"/>
      <w:lvlText w:val="%5."/>
      <w:lvlJc w:val="left"/>
      <w:pPr>
        <w:ind w:left="3600" w:hanging="360"/>
      </w:pPr>
    </w:lvl>
    <w:lvl w:ilvl="5" w:tplc="BF9C4B4E" w:tentative="1">
      <w:start w:val="1"/>
      <w:numFmt w:val="lowerRoman"/>
      <w:lvlText w:val="%6."/>
      <w:lvlJc w:val="right"/>
      <w:pPr>
        <w:ind w:left="4320" w:hanging="180"/>
      </w:pPr>
    </w:lvl>
    <w:lvl w:ilvl="6" w:tplc="54A0DF80" w:tentative="1">
      <w:start w:val="1"/>
      <w:numFmt w:val="decimal"/>
      <w:lvlText w:val="%7."/>
      <w:lvlJc w:val="left"/>
      <w:pPr>
        <w:ind w:left="5040" w:hanging="360"/>
      </w:pPr>
    </w:lvl>
    <w:lvl w:ilvl="7" w:tplc="EE0CEF64" w:tentative="1">
      <w:start w:val="1"/>
      <w:numFmt w:val="lowerLetter"/>
      <w:lvlText w:val="%8."/>
      <w:lvlJc w:val="left"/>
      <w:pPr>
        <w:ind w:left="5760" w:hanging="360"/>
      </w:pPr>
    </w:lvl>
    <w:lvl w:ilvl="8" w:tplc="5E58C862" w:tentative="1">
      <w:start w:val="1"/>
      <w:numFmt w:val="lowerRoman"/>
      <w:lvlText w:val="%9."/>
      <w:lvlJc w:val="right"/>
      <w:pPr>
        <w:ind w:left="6480" w:hanging="180"/>
      </w:pPr>
    </w:lvl>
  </w:abstractNum>
  <w:abstractNum w:abstractNumId="12" w15:restartNumberingAfterBreak="0">
    <w:nsid w:val="22345B76"/>
    <w:multiLevelType w:val="hybridMultilevel"/>
    <w:tmpl w:val="FCE8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E0B72"/>
    <w:multiLevelType w:val="hybridMultilevel"/>
    <w:tmpl w:val="8C6C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B7FA8"/>
    <w:multiLevelType w:val="hybridMultilevel"/>
    <w:tmpl w:val="2B305E2C"/>
    <w:lvl w:ilvl="0" w:tplc="08AAE5E0">
      <w:start w:val="1"/>
      <w:numFmt w:val="lowerLetter"/>
      <w:lvlText w:val="%1."/>
      <w:lvlJc w:val="left"/>
      <w:pPr>
        <w:ind w:left="720" w:hanging="360"/>
      </w:pPr>
      <w:rPr>
        <w:rFonts w:hint="default"/>
      </w:rPr>
    </w:lvl>
    <w:lvl w:ilvl="1" w:tplc="5FA0135E" w:tentative="1">
      <w:start w:val="1"/>
      <w:numFmt w:val="lowerLetter"/>
      <w:lvlText w:val="%2."/>
      <w:lvlJc w:val="left"/>
      <w:pPr>
        <w:ind w:left="1440" w:hanging="360"/>
      </w:pPr>
    </w:lvl>
    <w:lvl w:ilvl="2" w:tplc="5A4A5626" w:tentative="1">
      <w:start w:val="1"/>
      <w:numFmt w:val="lowerRoman"/>
      <w:lvlText w:val="%3."/>
      <w:lvlJc w:val="right"/>
      <w:pPr>
        <w:ind w:left="2160" w:hanging="180"/>
      </w:pPr>
    </w:lvl>
    <w:lvl w:ilvl="3" w:tplc="70F622F4" w:tentative="1">
      <w:start w:val="1"/>
      <w:numFmt w:val="decimal"/>
      <w:lvlText w:val="%4."/>
      <w:lvlJc w:val="left"/>
      <w:pPr>
        <w:ind w:left="2880" w:hanging="360"/>
      </w:pPr>
    </w:lvl>
    <w:lvl w:ilvl="4" w:tplc="56A803BA" w:tentative="1">
      <w:start w:val="1"/>
      <w:numFmt w:val="lowerLetter"/>
      <w:lvlText w:val="%5."/>
      <w:lvlJc w:val="left"/>
      <w:pPr>
        <w:ind w:left="3600" w:hanging="360"/>
      </w:pPr>
    </w:lvl>
    <w:lvl w:ilvl="5" w:tplc="73BA12A4" w:tentative="1">
      <w:start w:val="1"/>
      <w:numFmt w:val="lowerRoman"/>
      <w:lvlText w:val="%6."/>
      <w:lvlJc w:val="right"/>
      <w:pPr>
        <w:ind w:left="4320" w:hanging="180"/>
      </w:pPr>
    </w:lvl>
    <w:lvl w:ilvl="6" w:tplc="949A863A" w:tentative="1">
      <w:start w:val="1"/>
      <w:numFmt w:val="decimal"/>
      <w:lvlText w:val="%7."/>
      <w:lvlJc w:val="left"/>
      <w:pPr>
        <w:ind w:left="5040" w:hanging="360"/>
      </w:pPr>
    </w:lvl>
    <w:lvl w:ilvl="7" w:tplc="C6228188" w:tentative="1">
      <w:start w:val="1"/>
      <w:numFmt w:val="lowerLetter"/>
      <w:lvlText w:val="%8."/>
      <w:lvlJc w:val="left"/>
      <w:pPr>
        <w:ind w:left="5760" w:hanging="360"/>
      </w:pPr>
    </w:lvl>
    <w:lvl w:ilvl="8" w:tplc="ADC030E0" w:tentative="1">
      <w:start w:val="1"/>
      <w:numFmt w:val="lowerRoman"/>
      <w:lvlText w:val="%9."/>
      <w:lvlJc w:val="right"/>
      <w:pPr>
        <w:ind w:left="6480" w:hanging="180"/>
      </w:pPr>
    </w:lvl>
  </w:abstractNum>
  <w:abstractNum w:abstractNumId="15" w15:restartNumberingAfterBreak="0">
    <w:nsid w:val="26CE5BAF"/>
    <w:multiLevelType w:val="hybridMultilevel"/>
    <w:tmpl w:val="0ECC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C108B"/>
    <w:multiLevelType w:val="hybridMultilevel"/>
    <w:tmpl w:val="76D2C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3D1564"/>
    <w:multiLevelType w:val="hybridMultilevel"/>
    <w:tmpl w:val="9536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A21AA"/>
    <w:multiLevelType w:val="hybridMultilevel"/>
    <w:tmpl w:val="37D8A594"/>
    <w:lvl w:ilvl="0" w:tplc="119872C4">
      <w:start w:val="1"/>
      <w:numFmt w:val="bullet"/>
      <w:lvlText w:val=""/>
      <w:lvlJc w:val="left"/>
      <w:pPr>
        <w:ind w:left="720" w:hanging="360"/>
      </w:pPr>
      <w:rPr>
        <w:rFonts w:ascii="Symbol" w:hAnsi="Symbol" w:hint="default"/>
      </w:rPr>
    </w:lvl>
    <w:lvl w:ilvl="1" w:tplc="4A6805A2" w:tentative="1">
      <w:start w:val="1"/>
      <w:numFmt w:val="bullet"/>
      <w:lvlText w:val="o"/>
      <w:lvlJc w:val="left"/>
      <w:pPr>
        <w:ind w:left="1440" w:hanging="360"/>
      </w:pPr>
      <w:rPr>
        <w:rFonts w:ascii="Courier New" w:hAnsi="Courier New" w:cs="Courier New" w:hint="default"/>
      </w:rPr>
    </w:lvl>
    <w:lvl w:ilvl="2" w:tplc="59244516" w:tentative="1">
      <w:start w:val="1"/>
      <w:numFmt w:val="bullet"/>
      <w:lvlText w:val=""/>
      <w:lvlJc w:val="left"/>
      <w:pPr>
        <w:ind w:left="2160" w:hanging="360"/>
      </w:pPr>
      <w:rPr>
        <w:rFonts w:ascii="Wingdings" w:hAnsi="Wingdings" w:hint="default"/>
      </w:rPr>
    </w:lvl>
    <w:lvl w:ilvl="3" w:tplc="AC385B22" w:tentative="1">
      <w:start w:val="1"/>
      <w:numFmt w:val="bullet"/>
      <w:lvlText w:val=""/>
      <w:lvlJc w:val="left"/>
      <w:pPr>
        <w:ind w:left="2880" w:hanging="360"/>
      </w:pPr>
      <w:rPr>
        <w:rFonts w:ascii="Symbol" w:hAnsi="Symbol" w:hint="default"/>
      </w:rPr>
    </w:lvl>
    <w:lvl w:ilvl="4" w:tplc="A1DCEE00" w:tentative="1">
      <w:start w:val="1"/>
      <w:numFmt w:val="bullet"/>
      <w:lvlText w:val="o"/>
      <w:lvlJc w:val="left"/>
      <w:pPr>
        <w:ind w:left="3600" w:hanging="360"/>
      </w:pPr>
      <w:rPr>
        <w:rFonts w:ascii="Courier New" w:hAnsi="Courier New" w:cs="Courier New" w:hint="default"/>
      </w:rPr>
    </w:lvl>
    <w:lvl w:ilvl="5" w:tplc="2BEC4848" w:tentative="1">
      <w:start w:val="1"/>
      <w:numFmt w:val="bullet"/>
      <w:lvlText w:val=""/>
      <w:lvlJc w:val="left"/>
      <w:pPr>
        <w:ind w:left="4320" w:hanging="360"/>
      </w:pPr>
      <w:rPr>
        <w:rFonts w:ascii="Wingdings" w:hAnsi="Wingdings" w:hint="default"/>
      </w:rPr>
    </w:lvl>
    <w:lvl w:ilvl="6" w:tplc="87E49A4A" w:tentative="1">
      <w:start w:val="1"/>
      <w:numFmt w:val="bullet"/>
      <w:lvlText w:val=""/>
      <w:lvlJc w:val="left"/>
      <w:pPr>
        <w:ind w:left="5040" w:hanging="360"/>
      </w:pPr>
      <w:rPr>
        <w:rFonts w:ascii="Symbol" w:hAnsi="Symbol" w:hint="default"/>
      </w:rPr>
    </w:lvl>
    <w:lvl w:ilvl="7" w:tplc="A1A83384" w:tentative="1">
      <w:start w:val="1"/>
      <w:numFmt w:val="bullet"/>
      <w:lvlText w:val="o"/>
      <w:lvlJc w:val="left"/>
      <w:pPr>
        <w:ind w:left="5760" w:hanging="360"/>
      </w:pPr>
      <w:rPr>
        <w:rFonts w:ascii="Courier New" w:hAnsi="Courier New" w:cs="Courier New" w:hint="default"/>
      </w:rPr>
    </w:lvl>
    <w:lvl w:ilvl="8" w:tplc="C1C074DC" w:tentative="1">
      <w:start w:val="1"/>
      <w:numFmt w:val="bullet"/>
      <w:lvlText w:val=""/>
      <w:lvlJc w:val="left"/>
      <w:pPr>
        <w:ind w:left="6480" w:hanging="360"/>
      </w:pPr>
      <w:rPr>
        <w:rFonts w:ascii="Wingdings" w:hAnsi="Wingdings" w:hint="default"/>
      </w:rPr>
    </w:lvl>
  </w:abstractNum>
  <w:abstractNum w:abstractNumId="19" w15:restartNumberingAfterBreak="0">
    <w:nsid w:val="42B266F9"/>
    <w:multiLevelType w:val="hybridMultilevel"/>
    <w:tmpl w:val="3E02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C5C21"/>
    <w:multiLevelType w:val="hybridMultilevel"/>
    <w:tmpl w:val="45F2CD9C"/>
    <w:lvl w:ilvl="0" w:tplc="10946E3A">
      <w:start w:val="1"/>
      <w:numFmt w:val="bullet"/>
      <w:lvlText w:val=""/>
      <w:lvlJc w:val="left"/>
      <w:pPr>
        <w:ind w:left="1440" w:hanging="360"/>
      </w:pPr>
      <w:rPr>
        <w:rFonts w:ascii="Symbol" w:hAnsi="Symbol" w:hint="default"/>
      </w:rPr>
    </w:lvl>
    <w:lvl w:ilvl="1" w:tplc="3C90E592" w:tentative="1">
      <w:start w:val="1"/>
      <w:numFmt w:val="bullet"/>
      <w:lvlText w:val="o"/>
      <w:lvlJc w:val="left"/>
      <w:pPr>
        <w:ind w:left="2160" w:hanging="360"/>
      </w:pPr>
      <w:rPr>
        <w:rFonts w:ascii="Courier New" w:hAnsi="Courier New" w:cs="Courier New" w:hint="default"/>
      </w:rPr>
    </w:lvl>
    <w:lvl w:ilvl="2" w:tplc="D28E24DE" w:tentative="1">
      <w:start w:val="1"/>
      <w:numFmt w:val="bullet"/>
      <w:lvlText w:val=""/>
      <w:lvlJc w:val="left"/>
      <w:pPr>
        <w:ind w:left="2880" w:hanging="360"/>
      </w:pPr>
      <w:rPr>
        <w:rFonts w:ascii="Wingdings" w:hAnsi="Wingdings" w:hint="default"/>
      </w:rPr>
    </w:lvl>
    <w:lvl w:ilvl="3" w:tplc="9CCE288A" w:tentative="1">
      <w:start w:val="1"/>
      <w:numFmt w:val="bullet"/>
      <w:lvlText w:val=""/>
      <w:lvlJc w:val="left"/>
      <w:pPr>
        <w:ind w:left="3600" w:hanging="360"/>
      </w:pPr>
      <w:rPr>
        <w:rFonts w:ascii="Symbol" w:hAnsi="Symbol" w:hint="default"/>
      </w:rPr>
    </w:lvl>
    <w:lvl w:ilvl="4" w:tplc="ACCCB640" w:tentative="1">
      <w:start w:val="1"/>
      <w:numFmt w:val="bullet"/>
      <w:lvlText w:val="o"/>
      <w:lvlJc w:val="left"/>
      <w:pPr>
        <w:ind w:left="4320" w:hanging="360"/>
      </w:pPr>
      <w:rPr>
        <w:rFonts w:ascii="Courier New" w:hAnsi="Courier New" w:cs="Courier New" w:hint="default"/>
      </w:rPr>
    </w:lvl>
    <w:lvl w:ilvl="5" w:tplc="288256BE" w:tentative="1">
      <w:start w:val="1"/>
      <w:numFmt w:val="bullet"/>
      <w:lvlText w:val=""/>
      <w:lvlJc w:val="left"/>
      <w:pPr>
        <w:ind w:left="5040" w:hanging="360"/>
      </w:pPr>
      <w:rPr>
        <w:rFonts w:ascii="Wingdings" w:hAnsi="Wingdings" w:hint="default"/>
      </w:rPr>
    </w:lvl>
    <w:lvl w:ilvl="6" w:tplc="38AC9144" w:tentative="1">
      <w:start w:val="1"/>
      <w:numFmt w:val="bullet"/>
      <w:lvlText w:val=""/>
      <w:lvlJc w:val="left"/>
      <w:pPr>
        <w:ind w:left="5760" w:hanging="360"/>
      </w:pPr>
      <w:rPr>
        <w:rFonts w:ascii="Symbol" w:hAnsi="Symbol" w:hint="default"/>
      </w:rPr>
    </w:lvl>
    <w:lvl w:ilvl="7" w:tplc="4D32D4DC" w:tentative="1">
      <w:start w:val="1"/>
      <w:numFmt w:val="bullet"/>
      <w:lvlText w:val="o"/>
      <w:lvlJc w:val="left"/>
      <w:pPr>
        <w:ind w:left="6480" w:hanging="360"/>
      </w:pPr>
      <w:rPr>
        <w:rFonts w:ascii="Courier New" w:hAnsi="Courier New" w:cs="Courier New" w:hint="default"/>
      </w:rPr>
    </w:lvl>
    <w:lvl w:ilvl="8" w:tplc="8CF886D0" w:tentative="1">
      <w:start w:val="1"/>
      <w:numFmt w:val="bullet"/>
      <w:lvlText w:val=""/>
      <w:lvlJc w:val="left"/>
      <w:pPr>
        <w:ind w:left="7200" w:hanging="360"/>
      </w:pPr>
      <w:rPr>
        <w:rFonts w:ascii="Wingdings" w:hAnsi="Wingdings" w:hint="default"/>
      </w:rPr>
    </w:lvl>
  </w:abstractNum>
  <w:abstractNum w:abstractNumId="21" w15:restartNumberingAfterBreak="0">
    <w:nsid w:val="467421A1"/>
    <w:multiLevelType w:val="hybridMultilevel"/>
    <w:tmpl w:val="AFB4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B7D3D"/>
    <w:multiLevelType w:val="hybridMultilevel"/>
    <w:tmpl w:val="EE108592"/>
    <w:lvl w:ilvl="0" w:tplc="A81608D4">
      <w:start w:val="1"/>
      <w:numFmt w:val="lowerLetter"/>
      <w:lvlText w:val="%1."/>
      <w:lvlJc w:val="left"/>
      <w:pPr>
        <w:ind w:left="720" w:hanging="360"/>
      </w:pPr>
      <w:rPr>
        <w:rFonts w:hint="default"/>
      </w:rPr>
    </w:lvl>
    <w:lvl w:ilvl="1" w:tplc="02E8F1E0" w:tentative="1">
      <w:start w:val="1"/>
      <w:numFmt w:val="lowerLetter"/>
      <w:lvlText w:val="%2."/>
      <w:lvlJc w:val="left"/>
      <w:pPr>
        <w:ind w:left="1440" w:hanging="360"/>
      </w:pPr>
    </w:lvl>
    <w:lvl w:ilvl="2" w:tplc="DCFE7DC2" w:tentative="1">
      <w:start w:val="1"/>
      <w:numFmt w:val="lowerRoman"/>
      <w:lvlText w:val="%3."/>
      <w:lvlJc w:val="right"/>
      <w:pPr>
        <w:ind w:left="2160" w:hanging="180"/>
      </w:pPr>
    </w:lvl>
    <w:lvl w:ilvl="3" w:tplc="14ECFE26" w:tentative="1">
      <w:start w:val="1"/>
      <w:numFmt w:val="decimal"/>
      <w:lvlText w:val="%4."/>
      <w:lvlJc w:val="left"/>
      <w:pPr>
        <w:ind w:left="2880" w:hanging="360"/>
      </w:pPr>
    </w:lvl>
    <w:lvl w:ilvl="4" w:tplc="B3BA9ECE" w:tentative="1">
      <w:start w:val="1"/>
      <w:numFmt w:val="lowerLetter"/>
      <w:lvlText w:val="%5."/>
      <w:lvlJc w:val="left"/>
      <w:pPr>
        <w:ind w:left="3600" w:hanging="360"/>
      </w:pPr>
    </w:lvl>
    <w:lvl w:ilvl="5" w:tplc="F696A270" w:tentative="1">
      <w:start w:val="1"/>
      <w:numFmt w:val="lowerRoman"/>
      <w:lvlText w:val="%6."/>
      <w:lvlJc w:val="right"/>
      <w:pPr>
        <w:ind w:left="4320" w:hanging="180"/>
      </w:pPr>
    </w:lvl>
    <w:lvl w:ilvl="6" w:tplc="525041C0" w:tentative="1">
      <w:start w:val="1"/>
      <w:numFmt w:val="decimal"/>
      <w:lvlText w:val="%7."/>
      <w:lvlJc w:val="left"/>
      <w:pPr>
        <w:ind w:left="5040" w:hanging="360"/>
      </w:pPr>
    </w:lvl>
    <w:lvl w:ilvl="7" w:tplc="BC5A590A" w:tentative="1">
      <w:start w:val="1"/>
      <w:numFmt w:val="lowerLetter"/>
      <w:lvlText w:val="%8."/>
      <w:lvlJc w:val="left"/>
      <w:pPr>
        <w:ind w:left="5760" w:hanging="360"/>
      </w:pPr>
    </w:lvl>
    <w:lvl w:ilvl="8" w:tplc="3D5ECBB2" w:tentative="1">
      <w:start w:val="1"/>
      <w:numFmt w:val="lowerRoman"/>
      <w:lvlText w:val="%9."/>
      <w:lvlJc w:val="right"/>
      <w:pPr>
        <w:ind w:left="6480" w:hanging="180"/>
      </w:pPr>
    </w:lvl>
  </w:abstractNum>
  <w:abstractNum w:abstractNumId="23" w15:restartNumberingAfterBreak="0">
    <w:nsid w:val="50E35963"/>
    <w:multiLevelType w:val="hybridMultilevel"/>
    <w:tmpl w:val="DE8A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E3076"/>
    <w:multiLevelType w:val="hybridMultilevel"/>
    <w:tmpl w:val="D2E649D6"/>
    <w:lvl w:ilvl="0" w:tplc="F0C0AFFE">
      <w:start w:val="1"/>
      <w:numFmt w:val="bullet"/>
      <w:lvlText w:val=""/>
      <w:lvlJc w:val="left"/>
      <w:pPr>
        <w:ind w:left="720" w:hanging="360"/>
      </w:pPr>
      <w:rPr>
        <w:rFonts w:ascii="Symbol" w:hAnsi="Symbol" w:hint="default"/>
      </w:rPr>
    </w:lvl>
    <w:lvl w:ilvl="1" w:tplc="33A0CD20" w:tentative="1">
      <w:start w:val="1"/>
      <w:numFmt w:val="bullet"/>
      <w:lvlText w:val="o"/>
      <w:lvlJc w:val="left"/>
      <w:pPr>
        <w:ind w:left="1440" w:hanging="360"/>
      </w:pPr>
      <w:rPr>
        <w:rFonts w:ascii="Courier New" w:hAnsi="Courier New" w:cs="Courier New" w:hint="default"/>
      </w:rPr>
    </w:lvl>
    <w:lvl w:ilvl="2" w:tplc="C17AF60C" w:tentative="1">
      <w:start w:val="1"/>
      <w:numFmt w:val="bullet"/>
      <w:lvlText w:val=""/>
      <w:lvlJc w:val="left"/>
      <w:pPr>
        <w:ind w:left="2160" w:hanging="360"/>
      </w:pPr>
      <w:rPr>
        <w:rFonts w:ascii="Wingdings" w:hAnsi="Wingdings" w:hint="default"/>
      </w:rPr>
    </w:lvl>
    <w:lvl w:ilvl="3" w:tplc="BD54B70E" w:tentative="1">
      <w:start w:val="1"/>
      <w:numFmt w:val="bullet"/>
      <w:lvlText w:val=""/>
      <w:lvlJc w:val="left"/>
      <w:pPr>
        <w:ind w:left="2880" w:hanging="360"/>
      </w:pPr>
      <w:rPr>
        <w:rFonts w:ascii="Symbol" w:hAnsi="Symbol" w:hint="default"/>
      </w:rPr>
    </w:lvl>
    <w:lvl w:ilvl="4" w:tplc="28E8D292" w:tentative="1">
      <w:start w:val="1"/>
      <w:numFmt w:val="bullet"/>
      <w:lvlText w:val="o"/>
      <w:lvlJc w:val="left"/>
      <w:pPr>
        <w:ind w:left="3600" w:hanging="360"/>
      </w:pPr>
      <w:rPr>
        <w:rFonts w:ascii="Courier New" w:hAnsi="Courier New" w:cs="Courier New" w:hint="default"/>
      </w:rPr>
    </w:lvl>
    <w:lvl w:ilvl="5" w:tplc="AB4C31D2" w:tentative="1">
      <w:start w:val="1"/>
      <w:numFmt w:val="bullet"/>
      <w:lvlText w:val=""/>
      <w:lvlJc w:val="left"/>
      <w:pPr>
        <w:ind w:left="4320" w:hanging="360"/>
      </w:pPr>
      <w:rPr>
        <w:rFonts w:ascii="Wingdings" w:hAnsi="Wingdings" w:hint="default"/>
      </w:rPr>
    </w:lvl>
    <w:lvl w:ilvl="6" w:tplc="AAA298C2" w:tentative="1">
      <w:start w:val="1"/>
      <w:numFmt w:val="bullet"/>
      <w:lvlText w:val=""/>
      <w:lvlJc w:val="left"/>
      <w:pPr>
        <w:ind w:left="5040" w:hanging="360"/>
      </w:pPr>
      <w:rPr>
        <w:rFonts w:ascii="Symbol" w:hAnsi="Symbol" w:hint="default"/>
      </w:rPr>
    </w:lvl>
    <w:lvl w:ilvl="7" w:tplc="D6CCDB24" w:tentative="1">
      <w:start w:val="1"/>
      <w:numFmt w:val="bullet"/>
      <w:lvlText w:val="o"/>
      <w:lvlJc w:val="left"/>
      <w:pPr>
        <w:ind w:left="5760" w:hanging="360"/>
      </w:pPr>
      <w:rPr>
        <w:rFonts w:ascii="Courier New" w:hAnsi="Courier New" w:cs="Courier New" w:hint="default"/>
      </w:rPr>
    </w:lvl>
    <w:lvl w:ilvl="8" w:tplc="765AE586" w:tentative="1">
      <w:start w:val="1"/>
      <w:numFmt w:val="bullet"/>
      <w:lvlText w:val=""/>
      <w:lvlJc w:val="left"/>
      <w:pPr>
        <w:ind w:left="6480" w:hanging="360"/>
      </w:pPr>
      <w:rPr>
        <w:rFonts w:ascii="Wingdings" w:hAnsi="Wingdings" w:hint="default"/>
      </w:rPr>
    </w:lvl>
  </w:abstractNum>
  <w:abstractNum w:abstractNumId="25" w15:restartNumberingAfterBreak="0">
    <w:nsid w:val="59AB3AAC"/>
    <w:multiLevelType w:val="hybridMultilevel"/>
    <w:tmpl w:val="2F96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E0E5C"/>
    <w:multiLevelType w:val="hybridMultilevel"/>
    <w:tmpl w:val="29B43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79273E"/>
    <w:multiLevelType w:val="hybridMultilevel"/>
    <w:tmpl w:val="BC102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A731AC2"/>
    <w:multiLevelType w:val="hybridMultilevel"/>
    <w:tmpl w:val="D81C3EC6"/>
    <w:lvl w:ilvl="0" w:tplc="4FDE613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C3B6AB8"/>
    <w:multiLevelType w:val="hybridMultilevel"/>
    <w:tmpl w:val="B0B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A0CE1"/>
    <w:multiLevelType w:val="hybridMultilevel"/>
    <w:tmpl w:val="81D07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62BD8"/>
    <w:multiLevelType w:val="hybridMultilevel"/>
    <w:tmpl w:val="6FC67C7A"/>
    <w:lvl w:ilvl="0" w:tplc="2E78371A">
      <w:start w:val="1"/>
      <w:numFmt w:val="bullet"/>
      <w:lvlText w:val=""/>
      <w:lvlJc w:val="left"/>
      <w:pPr>
        <w:ind w:left="720" w:hanging="360"/>
      </w:pPr>
      <w:rPr>
        <w:rFonts w:ascii="Symbol" w:hAnsi="Symbol" w:hint="default"/>
      </w:rPr>
    </w:lvl>
    <w:lvl w:ilvl="1" w:tplc="684CC22A">
      <w:start w:val="1"/>
      <w:numFmt w:val="bullet"/>
      <w:lvlText w:val="o"/>
      <w:lvlJc w:val="left"/>
      <w:pPr>
        <w:ind w:left="1440" w:hanging="360"/>
      </w:pPr>
      <w:rPr>
        <w:rFonts w:ascii="Courier New" w:hAnsi="Courier New" w:cs="Courier New" w:hint="default"/>
      </w:rPr>
    </w:lvl>
    <w:lvl w:ilvl="2" w:tplc="81D8A738" w:tentative="1">
      <w:start w:val="1"/>
      <w:numFmt w:val="bullet"/>
      <w:lvlText w:val=""/>
      <w:lvlJc w:val="left"/>
      <w:pPr>
        <w:ind w:left="2160" w:hanging="360"/>
      </w:pPr>
      <w:rPr>
        <w:rFonts w:ascii="Wingdings" w:hAnsi="Wingdings" w:hint="default"/>
      </w:rPr>
    </w:lvl>
    <w:lvl w:ilvl="3" w:tplc="91F87EDA" w:tentative="1">
      <w:start w:val="1"/>
      <w:numFmt w:val="bullet"/>
      <w:lvlText w:val=""/>
      <w:lvlJc w:val="left"/>
      <w:pPr>
        <w:ind w:left="2880" w:hanging="360"/>
      </w:pPr>
      <w:rPr>
        <w:rFonts w:ascii="Symbol" w:hAnsi="Symbol" w:hint="default"/>
      </w:rPr>
    </w:lvl>
    <w:lvl w:ilvl="4" w:tplc="D20495FA" w:tentative="1">
      <w:start w:val="1"/>
      <w:numFmt w:val="bullet"/>
      <w:lvlText w:val="o"/>
      <w:lvlJc w:val="left"/>
      <w:pPr>
        <w:ind w:left="3600" w:hanging="360"/>
      </w:pPr>
      <w:rPr>
        <w:rFonts w:ascii="Courier New" w:hAnsi="Courier New" w:cs="Courier New" w:hint="default"/>
      </w:rPr>
    </w:lvl>
    <w:lvl w:ilvl="5" w:tplc="3CE44CC6" w:tentative="1">
      <w:start w:val="1"/>
      <w:numFmt w:val="bullet"/>
      <w:lvlText w:val=""/>
      <w:lvlJc w:val="left"/>
      <w:pPr>
        <w:ind w:left="4320" w:hanging="360"/>
      </w:pPr>
      <w:rPr>
        <w:rFonts w:ascii="Wingdings" w:hAnsi="Wingdings" w:hint="default"/>
      </w:rPr>
    </w:lvl>
    <w:lvl w:ilvl="6" w:tplc="C984505E" w:tentative="1">
      <w:start w:val="1"/>
      <w:numFmt w:val="bullet"/>
      <w:lvlText w:val=""/>
      <w:lvlJc w:val="left"/>
      <w:pPr>
        <w:ind w:left="5040" w:hanging="360"/>
      </w:pPr>
      <w:rPr>
        <w:rFonts w:ascii="Symbol" w:hAnsi="Symbol" w:hint="default"/>
      </w:rPr>
    </w:lvl>
    <w:lvl w:ilvl="7" w:tplc="B6EABB4E" w:tentative="1">
      <w:start w:val="1"/>
      <w:numFmt w:val="bullet"/>
      <w:lvlText w:val="o"/>
      <w:lvlJc w:val="left"/>
      <w:pPr>
        <w:ind w:left="5760" w:hanging="360"/>
      </w:pPr>
      <w:rPr>
        <w:rFonts w:ascii="Courier New" w:hAnsi="Courier New" w:cs="Courier New" w:hint="default"/>
      </w:rPr>
    </w:lvl>
    <w:lvl w:ilvl="8" w:tplc="2B9A10CE" w:tentative="1">
      <w:start w:val="1"/>
      <w:numFmt w:val="bullet"/>
      <w:lvlText w:val=""/>
      <w:lvlJc w:val="left"/>
      <w:pPr>
        <w:ind w:left="6480" w:hanging="360"/>
      </w:pPr>
      <w:rPr>
        <w:rFonts w:ascii="Wingdings" w:hAnsi="Wingdings" w:hint="default"/>
      </w:rPr>
    </w:lvl>
  </w:abstractNum>
  <w:abstractNum w:abstractNumId="32" w15:restartNumberingAfterBreak="0">
    <w:nsid w:val="76AD0D7B"/>
    <w:multiLevelType w:val="hybridMultilevel"/>
    <w:tmpl w:val="C1F8B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031016"/>
    <w:multiLevelType w:val="hybridMultilevel"/>
    <w:tmpl w:val="7F76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B2BFA"/>
    <w:multiLevelType w:val="hybridMultilevel"/>
    <w:tmpl w:val="B922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12174"/>
    <w:multiLevelType w:val="hybridMultilevel"/>
    <w:tmpl w:val="42AA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4"/>
  </w:num>
  <w:num w:numId="5">
    <w:abstractNumId w:val="24"/>
  </w:num>
  <w:num w:numId="6">
    <w:abstractNumId w:val="18"/>
  </w:num>
  <w:num w:numId="7">
    <w:abstractNumId w:val="22"/>
  </w:num>
  <w:num w:numId="8">
    <w:abstractNumId w:val="10"/>
  </w:num>
  <w:num w:numId="9">
    <w:abstractNumId w:val="14"/>
  </w:num>
  <w:num w:numId="10">
    <w:abstractNumId w:val="33"/>
  </w:num>
  <w:num w:numId="11">
    <w:abstractNumId w:val="34"/>
  </w:num>
  <w:num w:numId="12">
    <w:abstractNumId w:val="35"/>
  </w:num>
  <w:num w:numId="13">
    <w:abstractNumId w:val="1"/>
  </w:num>
  <w:num w:numId="14">
    <w:abstractNumId w:val="8"/>
  </w:num>
  <w:num w:numId="15">
    <w:abstractNumId w:val="29"/>
  </w:num>
  <w:num w:numId="16">
    <w:abstractNumId w:val="17"/>
  </w:num>
  <w:num w:numId="17">
    <w:abstractNumId w:val="27"/>
  </w:num>
  <w:num w:numId="18">
    <w:abstractNumId w:val="7"/>
  </w:num>
  <w:num w:numId="19">
    <w:abstractNumId w:val="12"/>
  </w:num>
  <w:num w:numId="20">
    <w:abstractNumId w:val="16"/>
  </w:num>
  <w:num w:numId="21">
    <w:abstractNumId w:val="9"/>
  </w:num>
  <w:num w:numId="22">
    <w:abstractNumId w:val="23"/>
  </w:num>
  <w:num w:numId="23">
    <w:abstractNumId w:val="32"/>
  </w:num>
  <w:num w:numId="24">
    <w:abstractNumId w:val="19"/>
  </w:num>
  <w:num w:numId="25">
    <w:abstractNumId w:val="26"/>
  </w:num>
  <w:num w:numId="26">
    <w:abstractNumId w:val="3"/>
  </w:num>
  <w:num w:numId="27">
    <w:abstractNumId w:val="0"/>
  </w:num>
  <w:num w:numId="28">
    <w:abstractNumId w:val="15"/>
  </w:num>
  <w:num w:numId="29">
    <w:abstractNumId w:val="31"/>
  </w:num>
  <w:num w:numId="30">
    <w:abstractNumId w:val="21"/>
  </w:num>
  <w:num w:numId="31">
    <w:abstractNumId w:val="6"/>
  </w:num>
  <w:num w:numId="32">
    <w:abstractNumId w:val="13"/>
  </w:num>
  <w:num w:numId="33">
    <w:abstractNumId w:val="28"/>
  </w:num>
  <w:num w:numId="34">
    <w:abstractNumId w:val="2"/>
  </w:num>
  <w:num w:numId="35">
    <w:abstractNumId w:val="25"/>
  </w:num>
  <w:num w:numId="36">
    <w:abstractNumId w:val="3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Library" w:val="True"/>
    <w:docVar w:name="DocIDType" w:val="AllPages"/>
    <w:docVar w:name="LegacyDocIDRemoved" w:val="True"/>
    <w:docVar w:name="zzmp10NoTrailerPromptID" w:val="WSLegal.29919976.1"/>
  </w:docVars>
  <w:rsids>
    <w:rsidRoot w:val="5C424A40"/>
    <w:rsid w:val="00000314"/>
    <w:rsid w:val="00000C92"/>
    <w:rsid w:val="000012DA"/>
    <w:rsid w:val="00001B77"/>
    <w:rsid w:val="00001BAE"/>
    <w:rsid w:val="00001F79"/>
    <w:rsid w:val="000025FE"/>
    <w:rsid w:val="00002CB2"/>
    <w:rsid w:val="00004C85"/>
    <w:rsid w:val="00005EED"/>
    <w:rsid w:val="0000650F"/>
    <w:rsid w:val="00007719"/>
    <w:rsid w:val="00007A0C"/>
    <w:rsid w:val="00007A3B"/>
    <w:rsid w:val="00010202"/>
    <w:rsid w:val="000139AA"/>
    <w:rsid w:val="000139E3"/>
    <w:rsid w:val="000150CE"/>
    <w:rsid w:val="00017E66"/>
    <w:rsid w:val="000206E7"/>
    <w:rsid w:val="000214FA"/>
    <w:rsid w:val="000229FD"/>
    <w:rsid w:val="00022BC4"/>
    <w:rsid w:val="00030AE4"/>
    <w:rsid w:val="00030F70"/>
    <w:rsid w:val="00031D12"/>
    <w:rsid w:val="00033225"/>
    <w:rsid w:val="000339EE"/>
    <w:rsid w:val="0003614B"/>
    <w:rsid w:val="00036896"/>
    <w:rsid w:val="0003707F"/>
    <w:rsid w:val="000402F7"/>
    <w:rsid w:val="00040481"/>
    <w:rsid w:val="00041071"/>
    <w:rsid w:val="0004168C"/>
    <w:rsid w:val="000417E5"/>
    <w:rsid w:val="00041CE0"/>
    <w:rsid w:val="000434F8"/>
    <w:rsid w:val="00044366"/>
    <w:rsid w:val="00046895"/>
    <w:rsid w:val="000476AE"/>
    <w:rsid w:val="00047E48"/>
    <w:rsid w:val="00051314"/>
    <w:rsid w:val="000517CF"/>
    <w:rsid w:val="000523AC"/>
    <w:rsid w:val="000543E9"/>
    <w:rsid w:val="000553FD"/>
    <w:rsid w:val="00055B1D"/>
    <w:rsid w:val="00056E3D"/>
    <w:rsid w:val="000611FB"/>
    <w:rsid w:val="000616AF"/>
    <w:rsid w:val="0006182C"/>
    <w:rsid w:val="00061FBB"/>
    <w:rsid w:val="00062527"/>
    <w:rsid w:val="00062742"/>
    <w:rsid w:val="0006296A"/>
    <w:rsid w:val="0006369B"/>
    <w:rsid w:val="00063F08"/>
    <w:rsid w:val="00065AEF"/>
    <w:rsid w:val="00065F89"/>
    <w:rsid w:val="0006600E"/>
    <w:rsid w:val="00067C06"/>
    <w:rsid w:val="00067D7A"/>
    <w:rsid w:val="0007138A"/>
    <w:rsid w:val="00073DD3"/>
    <w:rsid w:val="0007518B"/>
    <w:rsid w:val="0007522F"/>
    <w:rsid w:val="00075CFF"/>
    <w:rsid w:val="00076243"/>
    <w:rsid w:val="000768AF"/>
    <w:rsid w:val="00077CA9"/>
    <w:rsid w:val="000804E1"/>
    <w:rsid w:val="00080FCA"/>
    <w:rsid w:val="00081493"/>
    <w:rsid w:val="00083F49"/>
    <w:rsid w:val="00085C7B"/>
    <w:rsid w:val="00087991"/>
    <w:rsid w:val="000919B9"/>
    <w:rsid w:val="00091EE0"/>
    <w:rsid w:val="000924B0"/>
    <w:rsid w:val="00092DA2"/>
    <w:rsid w:val="000939F3"/>
    <w:rsid w:val="000949A1"/>
    <w:rsid w:val="00094FD6"/>
    <w:rsid w:val="000966C3"/>
    <w:rsid w:val="00096819"/>
    <w:rsid w:val="000A06B7"/>
    <w:rsid w:val="000A3A4F"/>
    <w:rsid w:val="000A4AA2"/>
    <w:rsid w:val="000A5672"/>
    <w:rsid w:val="000B0CC3"/>
    <w:rsid w:val="000B2698"/>
    <w:rsid w:val="000B72E3"/>
    <w:rsid w:val="000B7678"/>
    <w:rsid w:val="000B79A4"/>
    <w:rsid w:val="000C051E"/>
    <w:rsid w:val="000C0B31"/>
    <w:rsid w:val="000C19F0"/>
    <w:rsid w:val="000C2DEE"/>
    <w:rsid w:val="000C4299"/>
    <w:rsid w:val="000C52D5"/>
    <w:rsid w:val="000C76F7"/>
    <w:rsid w:val="000C7E14"/>
    <w:rsid w:val="000D0B88"/>
    <w:rsid w:val="000D369E"/>
    <w:rsid w:val="000D5962"/>
    <w:rsid w:val="000D5BBF"/>
    <w:rsid w:val="000E034D"/>
    <w:rsid w:val="000E10C5"/>
    <w:rsid w:val="000E21AB"/>
    <w:rsid w:val="000E2223"/>
    <w:rsid w:val="000E3796"/>
    <w:rsid w:val="000E5066"/>
    <w:rsid w:val="000E54B6"/>
    <w:rsid w:val="000E5C59"/>
    <w:rsid w:val="000E68B8"/>
    <w:rsid w:val="000E6D7B"/>
    <w:rsid w:val="000E7F68"/>
    <w:rsid w:val="000F1291"/>
    <w:rsid w:val="000F138A"/>
    <w:rsid w:val="000F1690"/>
    <w:rsid w:val="000F29D8"/>
    <w:rsid w:val="000F30F7"/>
    <w:rsid w:val="000F3884"/>
    <w:rsid w:val="000F3F92"/>
    <w:rsid w:val="000F4276"/>
    <w:rsid w:val="000F42F5"/>
    <w:rsid w:val="000F4CF1"/>
    <w:rsid w:val="000F55CC"/>
    <w:rsid w:val="000F56DD"/>
    <w:rsid w:val="00100304"/>
    <w:rsid w:val="00101C01"/>
    <w:rsid w:val="00101FEA"/>
    <w:rsid w:val="00102E02"/>
    <w:rsid w:val="0010524F"/>
    <w:rsid w:val="0010576D"/>
    <w:rsid w:val="001067C4"/>
    <w:rsid w:val="00106A5D"/>
    <w:rsid w:val="0010708C"/>
    <w:rsid w:val="00107973"/>
    <w:rsid w:val="00110310"/>
    <w:rsid w:val="0011063C"/>
    <w:rsid w:val="001106C2"/>
    <w:rsid w:val="00111782"/>
    <w:rsid w:val="00115072"/>
    <w:rsid w:val="00116D10"/>
    <w:rsid w:val="00116DBC"/>
    <w:rsid w:val="00117BDE"/>
    <w:rsid w:val="00117FF3"/>
    <w:rsid w:val="00120793"/>
    <w:rsid w:val="001227F0"/>
    <w:rsid w:val="0012292D"/>
    <w:rsid w:val="0012435B"/>
    <w:rsid w:val="00124814"/>
    <w:rsid w:val="001250AA"/>
    <w:rsid w:val="001310D4"/>
    <w:rsid w:val="00131725"/>
    <w:rsid w:val="00131863"/>
    <w:rsid w:val="00133DD7"/>
    <w:rsid w:val="001350CA"/>
    <w:rsid w:val="001357B9"/>
    <w:rsid w:val="00135CDA"/>
    <w:rsid w:val="0013687C"/>
    <w:rsid w:val="001374B9"/>
    <w:rsid w:val="00137C4D"/>
    <w:rsid w:val="00140726"/>
    <w:rsid w:val="00141424"/>
    <w:rsid w:val="001427D8"/>
    <w:rsid w:val="00142826"/>
    <w:rsid w:val="00143ACC"/>
    <w:rsid w:val="00143F0C"/>
    <w:rsid w:val="00144292"/>
    <w:rsid w:val="001458F2"/>
    <w:rsid w:val="001463A1"/>
    <w:rsid w:val="001475B3"/>
    <w:rsid w:val="00147829"/>
    <w:rsid w:val="0015142B"/>
    <w:rsid w:val="00151CE8"/>
    <w:rsid w:val="00153851"/>
    <w:rsid w:val="00154466"/>
    <w:rsid w:val="00155DBD"/>
    <w:rsid w:val="00156803"/>
    <w:rsid w:val="0015737F"/>
    <w:rsid w:val="00157F26"/>
    <w:rsid w:val="0016110A"/>
    <w:rsid w:val="00161D8C"/>
    <w:rsid w:val="00163A3F"/>
    <w:rsid w:val="0016408D"/>
    <w:rsid w:val="00164F4F"/>
    <w:rsid w:val="001650AD"/>
    <w:rsid w:val="001658E8"/>
    <w:rsid w:val="00167F51"/>
    <w:rsid w:val="00170FF1"/>
    <w:rsid w:val="00174750"/>
    <w:rsid w:val="001762FD"/>
    <w:rsid w:val="001774A1"/>
    <w:rsid w:val="00177A0D"/>
    <w:rsid w:val="0018096A"/>
    <w:rsid w:val="001817C8"/>
    <w:rsid w:val="00181C29"/>
    <w:rsid w:val="001843D3"/>
    <w:rsid w:val="001850D7"/>
    <w:rsid w:val="0018562D"/>
    <w:rsid w:val="00187D56"/>
    <w:rsid w:val="00190680"/>
    <w:rsid w:val="001906C6"/>
    <w:rsid w:val="001911EE"/>
    <w:rsid w:val="0019177F"/>
    <w:rsid w:val="001921A8"/>
    <w:rsid w:val="00192B59"/>
    <w:rsid w:val="00193318"/>
    <w:rsid w:val="00196CBE"/>
    <w:rsid w:val="001A00E1"/>
    <w:rsid w:val="001A0E79"/>
    <w:rsid w:val="001A1653"/>
    <w:rsid w:val="001A4F94"/>
    <w:rsid w:val="001A5FA5"/>
    <w:rsid w:val="001A61F4"/>
    <w:rsid w:val="001A6A30"/>
    <w:rsid w:val="001A7F03"/>
    <w:rsid w:val="001B426E"/>
    <w:rsid w:val="001B50EE"/>
    <w:rsid w:val="001B51D8"/>
    <w:rsid w:val="001B5F17"/>
    <w:rsid w:val="001B6659"/>
    <w:rsid w:val="001B6ACE"/>
    <w:rsid w:val="001B7BC0"/>
    <w:rsid w:val="001C1541"/>
    <w:rsid w:val="001C1791"/>
    <w:rsid w:val="001C1985"/>
    <w:rsid w:val="001C1CF6"/>
    <w:rsid w:val="001C2273"/>
    <w:rsid w:val="001C39A3"/>
    <w:rsid w:val="001C4664"/>
    <w:rsid w:val="001C4CF2"/>
    <w:rsid w:val="001D138A"/>
    <w:rsid w:val="001D1818"/>
    <w:rsid w:val="001D2590"/>
    <w:rsid w:val="001D2E23"/>
    <w:rsid w:val="001D2EE8"/>
    <w:rsid w:val="001D5A7A"/>
    <w:rsid w:val="001D68FB"/>
    <w:rsid w:val="001D6963"/>
    <w:rsid w:val="001D7790"/>
    <w:rsid w:val="001E01AB"/>
    <w:rsid w:val="001E06A6"/>
    <w:rsid w:val="001E0B2A"/>
    <w:rsid w:val="001E0B70"/>
    <w:rsid w:val="001E303A"/>
    <w:rsid w:val="001E3715"/>
    <w:rsid w:val="001E4697"/>
    <w:rsid w:val="001E4843"/>
    <w:rsid w:val="001E4C57"/>
    <w:rsid w:val="001F4114"/>
    <w:rsid w:val="001F5BF9"/>
    <w:rsid w:val="001F6BCE"/>
    <w:rsid w:val="001F70E2"/>
    <w:rsid w:val="00201C85"/>
    <w:rsid w:val="002047B6"/>
    <w:rsid w:val="00204ADD"/>
    <w:rsid w:val="0020543C"/>
    <w:rsid w:val="0020582D"/>
    <w:rsid w:val="002061BD"/>
    <w:rsid w:val="002066D1"/>
    <w:rsid w:val="00207254"/>
    <w:rsid w:val="00207A55"/>
    <w:rsid w:val="00211417"/>
    <w:rsid w:val="002116AD"/>
    <w:rsid w:val="00211D89"/>
    <w:rsid w:val="002138FD"/>
    <w:rsid w:val="00214710"/>
    <w:rsid w:val="00214947"/>
    <w:rsid w:val="00214A9A"/>
    <w:rsid w:val="0021577A"/>
    <w:rsid w:val="002163EE"/>
    <w:rsid w:val="00216F7B"/>
    <w:rsid w:val="002171A1"/>
    <w:rsid w:val="002225C2"/>
    <w:rsid w:val="002232AF"/>
    <w:rsid w:val="00223574"/>
    <w:rsid w:val="00224ED3"/>
    <w:rsid w:val="00226D59"/>
    <w:rsid w:val="0023087B"/>
    <w:rsid w:val="00230F79"/>
    <w:rsid w:val="00233116"/>
    <w:rsid w:val="00233E5A"/>
    <w:rsid w:val="00236691"/>
    <w:rsid w:val="00236CAC"/>
    <w:rsid w:val="00237109"/>
    <w:rsid w:val="002372A0"/>
    <w:rsid w:val="00241E73"/>
    <w:rsid w:val="00242371"/>
    <w:rsid w:val="0024271F"/>
    <w:rsid w:val="00243F20"/>
    <w:rsid w:val="00246379"/>
    <w:rsid w:val="002478EF"/>
    <w:rsid w:val="00250B26"/>
    <w:rsid w:val="00250CD1"/>
    <w:rsid w:val="00251D85"/>
    <w:rsid w:val="00252841"/>
    <w:rsid w:val="00253C42"/>
    <w:rsid w:val="00253EAC"/>
    <w:rsid w:val="00257E7B"/>
    <w:rsid w:val="00260119"/>
    <w:rsid w:val="00261858"/>
    <w:rsid w:val="0026236C"/>
    <w:rsid w:val="00264641"/>
    <w:rsid w:val="00266C7D"/>
    <w:rsid w:val="00270E27"/>
    <w:rsid w:val="00271352"/>
    <w:rsid w:val="00271B6C"/>
    <w:rsid w:val="0027242E"/>
    <w:rsid w:val="0027309D"/>
    <w:rsid w:val="002735CD"/>
    <w:rsid w:val="002748FD"/>
    <w:rsid w:val="002757C8"/>
    <w:rsid w:val="00276A36"/>
    <w:rsid w:val="002770D4"/>
    <w:rsid w:val="00277250"/>
    <w:rsid w:val="002772CC"/>
    <w:rsid w:val="00280C9F"/>
    <w:rsid w:val="00281C2F"/>
    <w:rsid w:val="002825F8"/>
    <w:rsid w:val="0028325D"/>
    <w:rsid w:val="00283525"/>
    <w:rsid w:val="002837A3"/>
    <w:rsid w:val="00284A67"/>
    <w:rsid w:val="002852C4"/>
    <w:rsid w:val="00285786"/>
    <w:rsid w:val="00285D01"/>
    <w:rsid w:val="00286983"/>
    <w:rsid w:val="00287C34"/>
    <w:rsid w:val="0029000C"/>
    <w:rsid w:val="0029017C"/>
    <w:rsid w:val="0029081C"/>
    <w:rsid w:val="002915BF"/>
    <w:rsid w:val="00291968"/>
    <w:rsid w:val="0029260C"/>
    <w:rsid w:val="00292A6F"/>
    <w:rsid w:val="002937C0"/>
    <w:rsid w:val="00295217"/>
    <w:rsid w:val="0029552E"/>
    <w:rsid w:val="002962BA"/>
    <w:rsid w:val="0029756E"/>
    <w:rsid w:val="002A0C74"/>
    <w:rsid w:val="002A1378"/>
    <w:rsid w:val="002A1A4B"/>
    <w:rsid w:val="002A1E12"/>
    <w:rsid w:val="002A27A4"/>
    <w:rsid w:val="002A3EB2"/>
    <w:rsid w:val="002A610C"/>
    <w:rsid w:val="002A6A64"/>
    <w:rsid w:val="002A73F8"/>
    <w:rsid w:val="002A7977"/>
    <w:rsid w:val="002B0B98"/>
    <w:rsid w:val="002B0E45"/>
    <w:rsid w:val="002B153D"/>
    <w:rsid w:val="002B45F0"/>
    <w:rsid w:val="002B50FA"/>
    <w:rsid w:val="002B51C0"/>
    <w:rsid w:val="002B7249"/>
    <w:rsid w:val="002B7620"/>
    <w:rsid w:val="002C034F"/>
    <w:rsid w:val="002C0D8F"/>
    <w:rsid w:val="002C6D4E"/>
    <w:rsid w:val="002D2BD9"/>
    <w:rsid w:val="002D3D19"/>
    <w:rsid w:val="002D423C"/>
    <w:rsid w:val="002D47B8"/>
    <w:rsid w:val="002D4B5F"/>
    <w:rsid w:val="002D5602"/>
    <w:rsid w:val="002D61FF"/>
    <w:rsid w:val="002D6965"/>
    <w:rsid w:val="002D79CC"/>
    <w:rsid w:val="002E0632"/>
    <w:rsid w:val="002E1A6A"/>
    <w:rsid w:val="002E26E0"/>
    <w:rsid w:val="002E2AA0"/>
    <w:rsid w:val="002E313F"/>
    <w:rsid w:val="002E486B"/>
    <w:rsid w:val="002E6F0B"/>
    <w:rsid w:val="002F0EEF"/>
    <w:rsid w:val="002F2149"/>
    <w:rsid w:val="002F23C0"/>
    <w:rsid w:val="002F38A8"/>
    <w:rsid w:val="002F44A8"/>
    <w:rsid w:val="002F58CA"/>
    <w:rsid w:val="002F5D23"/>
    <w:rsid w:val="002F639F"/>
    <w:rsid w:val="002F7137"/>
    <w:rsid w:val="002F73F7"/>
    <w:rsid w:val="0030048F"/>
    <w:rsid w:val="0030141D"/>
    <w:rsid w:val="003020A2"/>
    <w:rsid w:val="00302655"/>
    <w:rsid w:val="00303BFC"/>
    <w:rsid w:val="00303FF7"/>
    <w:rsid w:val="003045B8"/>
    <w:rsid w:val="003053B3"/>
    <w:rsid w:val="00305E1D"/>
    <w:rsid w:val="00305F1C"/>
    <w:rsid w:val="00306034"/>
    <w:rsid w:val="00306857"/>
    <w:rsid w:val="003108D9"/>
    <w:rsid w:val="0031368F"/>
    <w:rsid w:val="00315581"/>
    <w:rsid w:val="00315F4B"/>
    <w:rsid w:val="00316971"/>
    <w:rsid w:val="003169DB"/>
    <w:rsid w:val="003172DC"/>
    <w:rsid w:val="00317817"/>
    <w:rsid w:val="00320A17"/>
    <w:rsid w:val="00321265"/>
    <w:rsid w:val="0032146C"/>
    <w:rsid w:val="003217F3"/>
    <w:rsid w:val="003228CF"/>
    <w:rsid w:val="00322D50"/>
    <w:rsid w:val="003254E5"/>
    <w:rsid w:val="00325E6F"/>
    <w:rsid w:val="00326C20"/>
    <w:rsid w:val="003328E8"/>
    <w:rsid w:val="00332A91"/>
    <w:rsid w:val="00333D99"/>
    <w:rsid w:val="00334078"/>
    <w:rsid w:val="00334EC8"/>
    <w:rsid w:val="00335989"/>
    <w:rsid w:val="003369DD"/>
    <w:rsid w:val="00340259"/>
    <w:rsid w:val="00340ADC"/>
    <w:rsid w:val="00341598"/>
    <w:rsid w:val="003425EE"/>
    <w:rsid w:val="0034627C"/>
    <w:rsid w:val="003467F5"/>
    <w:rsid w:val="003505FA"/>
    <w:rsid w:val="00350B77"/>
    <w:rsid w:val="003525B7"/>
    <w:rsid w:val="00353342"/>
    <w:rsid w:val="00354850"/>
    <w:rsid w:val="00357FF4"/>
    <w:rsid w:val="00361FF9"/>
    <w:rsid w:val="003629F4"/>
    <w:rsid w:val="00363ACD"/>
    <w:rsid w:val="00364251"/>
    <w:rsid w:val="0036472D"/>
    <w:rsid w:val="0036634C"/>
    <w:rsid w:val="00366616"/>
    <w:rsid w:val="00372D24"/>
    <w:rsid w:val="00373AE2"/>
    <w:rsid w:val="00373EE5"/>
    <w:rsid w:val="00374626"/>
    <w:rsid w:val="003748E0"/>
    <w:rsid w:val="00376F54"/>
    <w:rsid w:val="00377166"/>
    <w:rsid w:val="00377DEE"/>
    <w:rsid w:val="00377E6E"/>
    <w:rsid w:val="00381D8D"/>
    <w:rsid w:val="00382E54"/>
    <w:rsid w:val="003835AC"/>
    <w:rsid w:val="003839B3"/>
    <w:rsid w:val="00383E9F"/>
    <w:rsid w:val="0038433F"/>
    <w:rsid w:val="003849ED"/>
    <w:rsid w:val="003853BB"/>
    <w:rsid w:val="00387516"/>
    <w:rsid w:val="0038792B"/>
    <w:rsid w:val="00390213"/>
    <w:rsid w:val="00390FA4"/>
    <w:rsid w:val="003913A4"/>
    <w:rsid w:val="0039256C"/>
    <w:rsid w:val="003926A8"/>
    <w:rsid w:val="00394069"/>
    <w:rsid w:val="003955BA"/>
    <w:rsid w:val="003961A9"/>
    <w:rsid w:val="00397362"/>
    <w:rsid w:val="003A248D"/>
    <w:rsid w:val="003A6283"/>
    <w:rsid w:val="003A6778"/>
    <w:rsid w:val="003A742A"/>
    <w:rsid w:val="003A7510"/>
    <w:rsid w:val="003A7D77"/>
    <w:rsid w:val="003B1B93"/>
    <w:rsid w:val="003B1C94"/>
    <w:rsid w:val="003B296F"/>
    <w:rsid w:val="003B334E"/>
    <w:rsid w:val="003B5361"/>
    <w:rsid w:val="003B56BF"/>
    <w:rsid w:val="003B6386"/>
    <w:rsid w:val="003C0647"/>
    <w:rsid w:val="003C1E85"/>
    <w:rsid w:val="003C29F8"/>
    <w:rsid w:val="003C2E9E"/>
    <w:rsid w:val="003C31A1"/>
    <w:rsid w:val="003C3DF6"/>
    <w:rsid w:val="003C4137"/>
    <w:rsid w:val="003C532F"/>
    <w:rsid w:val="003C77C8"/>
    <w:rsid w:val="003C785D"/>
    <w:rsid w:val="003C7861"/>
    <w:rsid w:val="003C7A28"/>
    <w:rsid w:val="003D21A4"/>
    <w:rsid w:val="003D3863"/>
    <w:rsid w:val="003D5533"/>
    <w:rsid w:val="003D5F7D"/>
    <w:rsid w:val="003D7101"/>
    <w:rsid w:val="003D7984"/>
    <w:rsid w:val="003E1A2F"/>
    <w:rsid w:val="003E1DEA"/>
    <w:rsid w:val="003E20F2"/>
    <w:rsid w:val="003E2C6F"/>
    <w:rsid w:val="003E3472"/>
    <w:rsid w:val="003E3A0B"/>
    <w:rsid w:val="003E435E"/>
    <w:rsid w:val="003E55DA"/>
    <w:rsid w:val="003E6306"/>
    <w:rsid w:val="003E798A"/>
    <w:rsid w:val="003F1D8D"/>
    <w:rsid w:val="003F245B"/>
    <w:rsid w:val="003F2970"/>
    <w:rsid w:val="003F64F1"/>
    <w:rsid w:val="003F6B97"/>
    <w:rsid w:val="003F7E92"/>
    <w:rsid w:val="003F7ED7"/>
    <w:rsid w:val="00400148"/>
    <w:rsid w:val="0040035A"/>
    <w:rsid w:val="00401211"/>
    <w:rsid w:val="004013A6"/>
    <w:rsid w:val="004018AA"/>
    <w:rsid w:val="00402955"/>
    <w:rsid w:val="00402C3C"/>
    <w:rsid w:val="00403F46"/>
    <w:rsid w:val="0040501A"/>
    <w:rsid w:val="00405B80"/>
    <w:rsid w:val="00407FCF"/>
    <w:rsid w:val="004127B0"/>
    <w:rsid w:val="00412A3C"/>
    <w:rsid w:val="004132F8"/>
    <w:rsid w:val="00413A10"/>
    <w:rsid w:val="004145B1"/>
    <w:rsid w:val="00414BC7"/>
    <w:rsid w:val="00420EE1"/>
    <w:rsid w:val="00421D2E"/>
    <w:rsid w:val="00421E97"/>
    <w:rsid w:val="004221F6"/>
    <w:rsid w:val="00422680"/>
    <w:rsid w:val="00422C4C"/>
    <w:rsid w:val="00422C98"/>
    <w:rsid w:val="00422E7B"/>
    <w:rsid w:val="0042383A"/>
    <w:rsid w:val="004238D1"/>
    <w:rsid w:val="004241EA"/>
    <w:rsid w:val="00424A2E"/>
    <w:rsid w:val="004270BA"/>
    <w:rsid w:val="00427614"/>
    <w:rsid w:val="004329A1"/>
    <w:rsid w:val="00432BBB"/>
    <w:rsid w:val="00432BFF"/>
    <w:rsid w:val="0043408A"/>
    <w:rsid w:val="00435586"/>
    <w:rsid w:val="004359A3"/>
    <w:rsid w:val="00436624"/>
    <w:rsid w:val="0043673D"/>
    <w:rsid w:val="00436AEA"/>
    <w:rsid w:val="0043700B"/>
    <w:rsid w:val="0043761E"/>
    <w:rsid w:val="00437DD9"/>
    <w:rsid w:val="00440636"/>
    <w:rsid w:val="0044107E"/>
    <w:rsid w:val="00443D9F"/>
    <w:rsid w:val="00444216"/>
    <w:rsid w:val="00444D87"/>
    <w:rsid w:val="004462C5"/>
    <w:rsid w:val="004479C8"/>
    <w:rsid w:val="004506C8"/>
    <w:rsid w:val="00450CEF"/>
    <w:rsid w:val="00451B4E"/>
    <w:rsid w:val="0045221A"/>
    <w:rsid w:val="00452347"/>
    <w:rsid w:val="00452439"/>
    <w:rsid w:val="00453CD5"/>
    <w:rsid w:val="00454532"/>
    <w:rsid w:val="004548EC"/>
    <w:rsid w:val="00454DB8"/>
    <w:rsid w:val="0046048C"/>
    <w:rsid w:val="004611BF"/>
    <w:rsid w:val="0046121C"/>
    <w:rsid w:val="00461E15"/>
    <w:rsid w:val="004620D7"/>
    <w:rsid w:val="00463E04"/>
    <w:rsid w:val="00465B76"/>
    <w:rsid w:val="00466DD1"/>
    <w:rsid w:val="0046704A"/>
    <w:rsid w:val="00467863"/>
    <w:rsid w:val="0047178D"/>
    <w:rsid w:val="0047205E"/>
    <w:rsid w:val="00472586"/>
    <w:rsid w:val="00472734"/>
    <w:rsid w:val="004730FD"/>
    <w:rsid w:val="00473C59"/>
    <w:rsid w:val="00474B5E"/>
    <w:rsid w:val="00474F41"/>
    <w:rsid w:val="00475A54"/>
    <w:rsid w:val="0047652C"/>
    <w:rsid w:val="0048223A"/>
    <w:rsid w:val="0048234B"/>
    <w:rsid w:val="00482416"/>
    <w:rsid w:val="004843C5"/>
    <w:rsid w:val="00484AD6"/>
    <w:rsid w:val="00486899"/>
    <w:rsid w:val="00486B7E"/>
    <w:rsid w:val="00486F7C"/>
    <w:rsid w:val="00486FC8"/>
    <w:rsid w:val="00487BE3"/>
    <w:rsid w:val="00487FBD"/>
    <w:rsid w:val="004901FF"/>
    <w:rsid w:val="00490843"/>
    <w:rsid w:val="00490952"/>
    <w:rsid w:val="00491EFA"/>
    <w:rsid w:val="00492FE4"/>
    <w:rsid w:val="00494C73"/>
    <w:rsid w:val="0049559E"/>
    <w:rsid w:val="00495BC2"/>
    <w:rsid w:val="00495C42"/>
    <w:rsid w:val="00495CDA"/>
    <w:rsid w:val="004960EE"/>
    <w:rsid w:val="004A0B30"/>
    <w:rsid w:val="004A0ED7"/>
    <w:rsid w:val="004A134C"/>
    <w:rsid w:val="004A1683"/>
    <w:rsid w:val="004A34A9"/>
    <w:rsid w:val="004A63E9"/>
    <w:rsid w:val="004A6BCA"/>
    <w:rsid w:val="004A7C59"/>
    <w:rsid w:val="004B0265"/>
    <w:rsid w:val="004B0569"/>
    <w:rsid w:val="004B0981"/>
    <w:rsid w:val="004B1622"/>
    <w:rsid w:val="004B162F"/>
    <w:rsid w:val="004B2F7B"/>
    <w:rsid w:val="004B3434"/>
    <w:rsid w:val="004B3D29"/>
    <w:rsid w:val="004B3F46"/>
    <w:rsid w:val="004B6FE4"/>
    <w:rsid w:val="004B784E"/>
    <w:rsid w:val="004B7FB4"/>
    <w:rsid w:val="004C08D6"/>
    <w:rsid w:val="004C1CEC"/>
    <w:rsid w:val="004C205A"/>
    <w:rsid w:val="004C2268"/>
    <w:rsid w:val="004C34A5"/>
    <w:rsid w:val="004C5464"/>
    <w:rsid w:val="004C680C"/>
    <w:rsid w:val="004C68E3"/>
    <w:rsid w:val="004C738F"/>
    <w:rsid w:val="004C7EB7"/>
    <w:rsid w:val="004D0C6F"/>
    <w:rsid w:val="004D0CD7"/>
    <w:rsid w:val="004D14CC"/>
    <w:rsid w:val="004D164F"/>
    <w:rsid w:val="004D2862"/>
    <w:rsid w:val="004D32F5"/>
    <w:rsid w:val="004D3C49"/>
    <w:rsid w:val="004D49B3"/>
    <w:rsid w:val="004D58EE"/>
    <w:rsid w:val="004D5FCF"/>
    <w:rsid w:val="004D61EC"/>
    <w:rsid w:val="004D6FE5"/>
    <w:rsid w:val="004E041D"/>
    <w:rsid w:val="004E2E1B"/>
    <w:rsid w:val="004E326C"/>
    <w:rsid w:val="004E3C7B"/>
    <w:rsid w:val="004E4733"/>
    <w:rsid w:val="004E4D3B"/>
    <w:rsid w:val="004E4E28"/>
    <w:rsid w:val="004E53B6"/>
    <w:rsid w:val="004E540F"/>
    <w:rsid w:val="004E626E"/>
    <w:rsid w:val="004E6E1C"/>
    <w:rsid w:val="004E7DAF"/>
    <w:rsid w:val="004F0110"/>
    <w:rsid w:val="004F013A"/>
    <w:rsid w:val="004F0235"/>
    <w:rsid w:val="004F1842"/>
    <w:rsid w:val="004F2039"/>
    <w:rsid w:val="004F21A3"/>
    <w:rsid w:val="004F2BF9"/>
    <w:rsid w:val="004F3081"/>
    <w:rsid w:val="004F3EAA"/>
    <w:rsid w:val="004F5843"/>
    <w:rsid w:val="004F587C"/>
    <w:rsid w:val="004F5926"/>
    <w:rsid w:val="004F5B38"/>
    <w:rsid w:val="004F6609"/>
    <w:rsid w:val="004F71E4"/>
    <w:rsid w:val="00500DA3"/>
    <w:rsid w:val="005019F4"/>
    <w:rsid w:val="00501B45"/>
    <w:rsid w:val="005031E3"/>
    <w:rsid w:val="005048CF"/>
    <w:rsid w:val="0050580A"/>
    <w:rsid w:val="0050642A"/>
    <w:rsid w:val="00506F35"/>
    <w:rsid w:val="0050768E"/>
    <w:rsid w:val="0050775A"/>
    <w:rsid w:val="005104B4"/>
    <w:rsid w:val="0051089E"/>
    <w:rsid w:val="00510994"/>
    <w:rsid w:val="0051112F"/>
    <w:rsid w:val="00512CEC"/>
    <w:rsid w:val="00512F39"/>
    <w:rsid w:val="00513011"/>
    <w:rsid w:val="00513913"/>
    <w:rsid w:val="00514B42"/>
    <w:rsid w:val="00514BED"/>
    <w:rsid w:val="005153CA"/>
    <w:rsid w:val="005154C1"/>
    <w:rsid w:val="00516470"/>
    <w:rsid w:val="005216B5"/>
    <w:rsid w:val="00522CB9"/>
    <w:rsid w:val="005263AA"/>
    <w:rsid w:val="0053088F"/>
    <w:rsid w:val="00530C4D"/>
    <w:rsid w:val="00530D4C"/>
    <w:rsid w:val="005317F4"/>
    <w:rsid w:val="00533075"/>
    <w:rsid w:val="00534940"/>
    <w:rsid w:val="0053531B"/>
    <w:rsid w:val="005358C2"/>
    <w:rsid w:val="00536C2F"/>
    <w:rsid w:val="0053765E"/>
    <w:rsid w:val="005428B5"/>
    <w:rsid w:val="0054795C"/>
    <w:rsid w:val="00547B11"/>
    <w:rsid w:val="00547E07"/>
    <w:rsid w:val="005500C8"/>
    <w:rsid w:val="00550588"/>
    <w:rsid w:val="005508C1"/>
    <w:rsid w:val="0055093A"/>
    <w:rsid w:val="00552243"/>
    <w:rsid w:val="00552BA0"/>
    <w:rsid w:val="00553E5B"/>
    <w:rsid w:val="005572A8"/>
    <w:rsid w:val="005603EE"/>
    <w:rsid w:val="005615B2"/>
    <w:rsid w:val="00563161"/>
    <w:rsid w:val="0056330E"/>
    <w:rsid w:val="005649D0"/>
    <w:rsid w:val="00565C5C"/>
    <w:rsid w:val="00566063"/>
    <w:rsid w:val="00566212"/>
    <w:rsid w:val="00566FE0"/>
    <w:rsid w:val="005671B1"/>
    <w:rsid w:val="00571A8F"/>
    <w:rsid w:val="005728A2"/>
    <w:rsid w:val="00576924"/>
    <w:rsid w:val="0057709E"/>
    <w:rsid w:val="005771A6"/>
    <w:rsid w:val="00577B06"/>
    <w:rsid w:val="005813A7"/>
    <w:rsid w:val="00582FC2"/>
    <w:rsid w:val="005837DE"/>
    <w:rsid w:val="0058566A"/>
    <w:rsid w:val="00586781"/>
    <w:rsid w:val="00586932"/>
    <w:rsid w:val="00586970"/>
    <w:rsid w:val="005914BB"/>
    <w:rsid w:val="00592625"/>
    <w:rsid w:val="0059571E"/>
    <w:rsid w:val="00597B41"/>
    <w:rsid w:val="005A2883"/>
    <w:rsid w:val="005A2F2E"/>
    <w:rsid w:val="005A3E2F"/>
    <w:rsid w:val="005A4685"/>
    <w:rsid w:val="005A7097"/>
    <w:rsid w:val="005A7EF4"/>
    <w:rsid w:val="005B0978"/>
    <w:rsid w:val="005B20FF"/>
    <w:rsid w:val="005B46F3"/>
    <w:rsid w:val="005B5046"/>
    <w:rsid w:val="005B55BD"/>
    <w:rsid w:val="005B6B5D"/>
    <w:rsid w:val="005B78C9"/>
    <w:rsid w:val="005B7D01"/>
    <w:rsid w:val="005C1690"/>
    <w:rsid w:val="005C28B3"/>
    <w:rsid w:val="005C3176"/>
    <w:rsid w:val="005C39C9"/>
    <w:rsid w:val="005C3DFB"/>
    <w:rsid w:val="005C4C20"/>
    <w:rsid w:val="005C5AD4"/>
    <w:rsid w:val="005C5B8C"/>
    <w:rsid w:val="005C6BFF"/>
    <w:rsid w:val="005C7526"/>
    <w:rsid w:val="005C7542"/>
    <w:rsid w:val="005C7CB2"/>
    <w:rsid w:val="005D26D5"/>
    <w:rsid w:val="005D341B"/>
    <w:rsid w:val="005D3ACD"/>
    <w:rsid w:val="005D4626"/>
    <w:rsid w:val="005D5552"/>
    <w:rsid w:val="005D5683"/>
    <w:rsid w:val="005D747E"/>
    <w:rsid w:val="005D74DE"/>
    <w:rsid w:val="005E0162"/>
    <w:rsid w:val="005E025C"/>
    <w:rsid w:val="005E1304"/>
    <w:rsid w:val="005E1BE3"/>
    <w:rsid w:val="005E2B9F"/>
    <w:rsid w:val="005E3D10"/>
    <w:rsid w:val="005E6459"/>
    <w:rsid w:val="005E77A5"/>
    <w:rsid w:val="005F0F07"/>
    <w:rsid w:val="005F131D"/>
    <w:rsid w:val="005F1DD0"/>
    <w:rsid w:val="005F24AA"/>
    <w:rsid w:val="005F2A91"/>
    <w:rsid w:val="005F41E3"/>
    <w:rsid w:val="005F5560"/>
    <w:rsid w:val="005F6F14"/>
    <w:rsid w:val="005F7511"/>
    <w:rsid w:val="005F7627"/>
    <w:rsid w:val="005F7D37"/>
    <w:rsid w:val="00600A7C"/>
    <w:rsid w:val="006014C7"/>
    <w:rsid w:val="00601CEC"/>
    <w:rsid w:val="006024DC"/>
    <w:rsid w:val="006028E9"/>
    <w:rsid w:val="00604639"/>
    <w:rsid w:val="006068E0"/>
    <w:rsid w:val="00606978"/>
    <w:rsid w:val="006071C0"/>
    <w:rsid w:val="006116FA"/>
    <w:rsid w:val="006122E9"/>
    <w:rsid w:val="00613707"/>
    <w:rsid w:val="00617CBA"/>
    <w:rsid w:val="0062085F"/>
    <w:rsid w:val="00623FF3"/>
    <w:rsid w:val="0062478C"/>
    <w:rsid w:val="0062527F"/>
    <w:rsid w:val="00625A32"/>
    <w:rsid w:val="006262AF"/>
    <w:rsid w:val="00630B7C"/>
    <w:rsid w:val="00631401"/>
    <w:rsid w:val="006327C4"/>
    <w:rsid w:val="0063303E"/>
    <w:rsid w:val="006336EE"/>
    <w:rsid w:val="006338E5"/>
    <w:rsid w:val="0063425F"/>
    <w:rsid w:val="0063494A"/>
    <w:rsid w:val="00634E8B"/>
    <w:rsid w:val="00635EB7"/>
    <w:rsid w:val="00636516"/>
    <w:rsid w:val="00636D01"/>
    <w:rsid w:val="00637639"/>
    <w:rsid w:val="00641F7B"/>
    <w:rsid w:val="00643591"/>
    <w:rsid w:val="0064433F"/>
    <w:rsid w:val="00644F3D"/>
    <w:rsid w:val="00646F83"/>
    <w:rsid w:val="006504A9"/>
    <w:rsid w:val="00650FC5"/>
    <w:rsid w:val="00651931"/>
    <w:rsid w:val="006522C7"/>
    <w:rsid w:val="00652440"/>
    <w:rsid w:val="00652F41"/>
    <w:rsid w:val="00653270"/>
    <w:rsid w:val="00656AC0"/>
    <w:rsid w:val="00656B3F"/>
    <w:rsid w:val="00656BB0"/>
    <w:rsid w:val="00656E4D"/>
    <w:rsid w:val="00657C97"/>
    <w:rsid w:val="006608F5"/>
    <w:rsid w:val="006613A1"/>
    <w:rsid w:val="00663B57"/>
    <w:rsid w:val="00665122"/>
    <w:rsid w:val="00665D91"/>
    <w:rsid w:val="006661CB"/>
    <w:rsid w:val="00666E2D"/>
    <w:rsid w:val="00666FDA"/>
    <w:rsid w:val="00670985"/>
    <w:rsid w:val="00670EF9"/>
    <w:rsid w:val="00671AE1"/>
    <w:rsid w:val="00672FE4"/>
    <w:rsid w:val="0067356E"/>
    <w:rsid w:val="0067431C"/>
    <w:rsid w:val="006808DC"/>
    <w:rsid w:val="0068135F"/>
    <w:rsid w:val="0068197F"/>
    <w:rsid w:val="00681F03"/>
    <w:rsid w:val="0068298F"/>
    <w:rsid w:val="00682FC6"/>
    <w:rsid w:val="0068371B"/>
    <w:rsid w:val="00683A2D"/>
    <w:rsid w:val="00683EB2"/>
    <w:rsid w:val="00684B43"/>
    <w:rsid w:val="0068571B"/>
    <w:rsid w:val="00691FBD"/>
    <w:rsid w:val="006927F6"/>
    <w:rsid w:val="00692C93"/>
    <w:rsid w:val="00695DAE"/>
    <w:rsid w:val="006A253F"/>
    <w:rsid w:val="006A271D"/>
    <w:rsid w:val="006A37FB"/>
    <w:rsid w:val="006A54E5"/>
    <w:rsid w:val="006A794A"/>
    <w:rsid w:val="006B0295"/>
    <w:rsid w:val="006B14F5"/>
    <w:rsid w:val="006B1713"/>
    <w:rsid w:val="006B21B0"/>
    <w:rsid w:val="006B3AE9"/>
    <w:rsid w:val="006B5A93"/>
    <w:rsid w:val="006B7B21"/>
    <w:rsid w:val="006C278D"/>
    <w:rsid w:val="006C297A"/>
    <w:rsid w:val="006C3DFD"/>
    <w:rsid w:val="006C3EA2"/>
    <w:rsid w:val="006C4C58"/>
    <w:rsid w:val="006C54D4"/>
    <w:rsid w:val="006C583D"/>
    <w:rsid w:val="006C73C5"/>
    <w:rsid w:val="006D0337"/>
    <w:rsid w:val="006D07E9"/>
    <w:rsid w:val="006D0876"/>
    <w:rsid w:val="006D0F13"/>
    <w:rsid w:val="006D1279"/>
    <w:rsid w:val="006D22CA"/>
    <w:rsid w:val="006D3F0E"/>
    <w:rsid w:val="006D40A8"/>
    <w:rsid w:val="006D411F"/>
    <w:rsid w:val="006D4ACA"/>
    <w:rsid w:val="006D4F12"/>
    <w:rsid w:val="006D504D"/>
    <w:rsid w:val="006D56D0"/>
    <w:rsid w:val="006D5CBE"/>
    <w:rsid w:val="006E0D4F"/>
    <w:rsid w:val="006E1ABE"/>
    <w:rsid w:val="006E3AFB"/>
    <w:rsid w:val="006E493E"/>
    <w:rsid w:val="006E4F37"/>
    <w:rsid w:val="006E7311"/>
    <w:rsid w:val="006E7335"/>
    <w:rsid w:val="006E7C46"/>
    <w:rsid w:val="006F1B4D"/>
    <w:rsid w:val="006F202F"/>
    <w:rsid w:val="006F2C62"/>
    <w:rsid w:val="006F4B95"/>
    <w:rsid w:val="006F7860"/>
    <w:rsid w:val="00701B17"/>
    <w:rsid w:val="00701CE5"/>
    <w:rsid w:val="0070290B"/>
    <w:rsid w:val="00703133"/>
    <w:rsid w:val="007053C7"/>
    <w:rsid w:val="00706FD3"/>
    <w:rsid w:val="007153D0"/>
    <w:rsid w:val="00715726"/>
    <w:rsid w:val="00715944"/>
    <w:rsid w:val="007172A9"/>
    <w:rsid w:val="007178CF"/>
    <w:rsid w:val="00717FF1"/>
    <w:rsid w:val="0072160B"/>
    <w:rsid w:val="00721D9A"/>
    <w:rsid w:val="007221F1"/>
    <w:rsid w:val="00722889"/>
    <w:rsid w:val="00723B2C"/>
    <w:rsid w:val="00723D37"/>
    <w:rsid w:val="00724C05"/>
    <w:rsid w:val="007266B0"/>
    <w:rsid w:val="007275EA"/>
    <w:rsid w:val="007278A5"/>
    <w:rsid w:val="00727EFD"/>
    <w:rsid w:val="00730544"/>
    <w:rsid w:val="00731A18"/>
    <w:rsid w:val="00734842"/>
    <w:rsid w:val="00735086"/>
    <w:rsid w:val="007353A8"/>
    <w:rsid w:val="0073605A"/>
    <w:rsid w:val="007360B8"/>
    <w:rsid w:val="0073673E"/>
    <w:rsid w:val="00736E6A"/>
    <w:rsid w:val="00737A77"/>
    <w:rsid w:val="00740766"/>
    <w:rsid w:val="007436AF"/>
    <w:rsid w:val="00744634"/>
    <w:rsid w:val="00744736"/>
    <w:rsid w:val="00744CA1"/>
    <w:rsid w:val="007453D1"/>
    <w:rsid w:val="0075099E"/>
    <w:rsid w:val="007519D9"/>
    <w:rsid w:val="00751FFC"/>
    <w:rsid w:val="007521E4"/>
    <w:rsid w:val="00752D18"/>
    <w:rsid w:val="00752D58"/>
    <w:rsid w:val="00754233"/>
    <w:rsid w:val="0075527C"/>
    <w:rsid w:val="00756349"/>
    <w:rsid w:val="00756F73"/>
    <w:rsid w:val="00761568"/>
    <w:rsid w:val="0076399A"/>
    <w:rsid w:val="00763D31"/>
    <w:rsid w:val="00764810"/>
    <w:rsid w:val="00765036"/>
    <w:rsid w:val="007667DC"/>
    <w:rsid w:val="00766C74"/>
    <w:rsid w:val="00766D03"/>
    <w:rsid w:val="00771BFB"/>
    <w:rsid w:val="00772140"/>
    <w:rsid w:val="00772F7E"/>
    <w:rsid w:val="00776D4F"/>
    <w:rsid w:val="007773D9"/>
    <w:rsid w:val="00780254"/>
    <w:rsid w:val="0078134A"/>
    <w:rsid w:val="00782A61"/>
    <w:rsid w:val="00783131"/>
    <w:rsid w:val="00783449"/>
    <w:rsid w:val="00785454"/>
    <w:rsid w:val="00785D49"/>
    <w:rsid w:val="0078622A"/>
    <w:rsid w:val="007872D3"/>
    <w:rsid w:val="0079061E"/>
    <w:rsid w:val="00791564"/>
    <w:rsid w:val="00791C67"/>
    <w:rsid w:val="00793990"/>
    <w:rsid w:val="00793EF5"/>
    <w:rsid w:val="00795719"/>
    <w:rsid w:val="0079577B"/>
    <w:rsid w:val="0079642E"/>
    <w:rsid w:val="007967E4"/>
    <w:rsid w:val="00797998"/>
    <w:rsid w:val="007A15BB"/>
    <w:rsid w:val="007A2C36"/>
    <w:rsid w:val="007A44EB"/>
    <w:rsid w:val="007A50EB"/>
    <w:rsid w:val="007A71A5"/>
    <w:rsid w:val="007B06ED"/>
    <w:rsid w:val="007B3AC9"/>
    <w:rsid w:val="007B3B7A"/>
    <w:rsid w:val="007B53D2"/>
    <w:rsid w:val="007B5F95"/>
    <w:rsid w:val="007B67D5"/>
    <w:rsid w:val="007C18A4"/>
    <w:rsid w:val="007C1EAA"/>
    <w:rsid w:val="007C2216"/>
    <w:rsid w:val="007C2B96"/>
    <w:rsid w:val="007C4DEE"/>
    <w:rsid w:val="007C4EFE"/>
    <w:rsid w:val="007C6677"/>
    <w:rsid w:val="007D08E6"/>
    <w:rsid w:val="007D0F96"/>
    <w:rsid w:val="007D115E"/>
    <w:rsid w:val="007D23B3"/>
    <w:rsid w:val="007D2F08"/>
    <w:rsid w:val="007D3CAC"/>
    <w:rsid w:val="007D3E7E"/>
    <w:rsid w:val="007D4550"/>
    <w:rsid w:val="007D5B49"/>
    <w:rsid w:val="007D6B59"/>
    <w:rsid w:val="007D74C7"/>
    <w:rsid w:val="007E0286"/>
    <w:rsid w:val="007E1F8C"/>
    <w:rsid w:val="007E284B"/>
    <w:rsid w:val="007E34FA"/>
    <w:rsid w:val="007E3758"/>
    <w:rsid w:val="007E5F49"/>
    <w:rsid w:val="007E5FBC"/>
    <w:rsid w:val="007E7E7D"/>
    <w:rsid w:val="007F1CC0"/>
    <w:rsid w:val="007F1CEB"/>
    <w:rsid w:val="007F2CE9"/>
    <w:rsid w:val="007F3232"/>
    <w:rsid w:val="007F4FBE"/>
    <w:rsid w:val="007F607C"/>
    <w:rsid w:val="007F660D"/>
    <w:rsid w:val="007F75ED"/>
    <w:rsid w:val="008003BB"/>
    <w:rsid w:val="0080131F"/>
    <w:rsid w:val="0080254D"/>
    <w:rsid w:val="00803042"/>
    <w:rsid w:val="00803AFE"/>
    <w:rsid w:val="0080463F"/>
    <w:rsid w:val="0080556D"/>
    <w:rsid w:val="00805F03"/>
    <w:rsid w:val="008077A1"/>
    <w:rsid w:val="00807DE9"/>
    <w:rsid w:val="00810809"/>
    <w:rsid w:val="00810F3B"/>
    <w:rsid w:val="0081350C"/>
    <w:rsid w:val="00813662"/>
    <w:rsid w:val="00813890"/>
    <w:rsid w:val="00813AA9"/>
    <w:rsid w:val="0081535E"/>
    <w:rsid w:val="00815D1D"/>
    <w:rsid w:val="0081605A"/>
    <w:rsid w:val="008207BE"/>
    <w:rsid w:val="008210D2"/>
    <w:rsid w:val="008218B3"/>
    <w:rsid w:val="008239B4"/>
    <w:rsid w:val="008261F6"/>
    <w:rsid w:val="008262C4"/>
    <w:rsid w:val="008279DC"/>
    <w:rsid w:val="00832706"/>
    <w:rsid w:val="0083287E"/>
    <w:rsid w:val="00832D68"/>
    <w:rsid w:val="0083339D"/>
    <w:rsid w:val="00833570"/>
    <w:rsid w:val="00834464"/>
    <w:rsid w:val="0083504B"/>
    <w:rsid w:val="00835673"/>
    <w:rsid w:val="008356D0"/>
    <w:rsid w:val="00835D07"/>
    <w:rsid w:val="00836DF6"/>
    <w:rsid w:val="00837C77"/>
    <w:rsid w:val="008403D7"/>
    <w:rsid w:val="0084100E"/>
    <w:rsid w:val="00841B7B"/>
    <w:rsid w:val="00841DE6"/>
    <w:rsid w:val="0084254C"/>
    <w:rsid w:val="0084428F"/>
    <w:rsid w:val="00847460"/>
    <w:rsid w:val="00850B50"/>
    <w:rsid w:val="00850BCF"/>
    <w:rsid w:val="008518E8"/>
    <w:rsid w:val="00851DDA"/>
    <w:rsid w:val="0085241F"/>
    <w:rsid w:val="0085302C"/>
    <w:rsid w:val="00853709"/>
    <w:rsid w:val="0085370F"/>
    <w:rsid w:val="00853991"/>
    <w:rsid w:val="00853DE5"/>
    <w:rsid w:val="00855814"/>
    <w:rsid w:val="00855F8E"/>
    <w:rsid w:val="00857EEA"/>
    <w:rsid w:val="008601DA"/>
    <w:rsid w:val="00862BEF"/>
    <w:rsid w:val="00863075"/>
    <w:rsid w:val="008638F1"/>
    <w:rsid w:val="008654D4"/>
    <w:rsid w:val="00865F26"/>
    <w:rsid w:val="008710A3"/>
    <w:rsid w:val="0087120C"/>
    <w:rsid w:val="008720A8"/>
    <w:rsid w:val="008721DC"/>
    <w:rsid w:val="00872642"/>
    <w:rsid w:val="0087309D"/>
    <w:rsid w:val="00873827"/>
    <w:rsid w:val="00873A2B"/>
    <w:rsid w:val="00873BB3"/>
    <w:rsid w:val="00874E9B"/>
    <w:rsid w:val="0087550E"/>
    <w:rsid w:val="00875AC6"/>
    <w:rsid w:val="00877860"/>
    <w:rsid w:val="00877892"/>
    <w:rsid w:val="00881960"/>
    <w:rsid w:val="00884DD9"/>
    <w:rsid w:val="00886CDD"/>
    <w:rsid w:val="0088735F"/>
    <w:rsid w:val="00891540"/>
    <w:rsid w:val="008940FE"/>
    <w:rsid w:val="0089415F"/>
    <w:rsid w:val="0089425C"/>
    <w:rsid w:val="00895538"/>
    <w:rsid w:val="00896734"/>
    <w:rsid w:val="008968C2"/>
    <w:rsid w:val="00897970"/>
    <w:rsid w:val="00897BEF"/>
    <w:rsid w:val="008A1278"/>
    <w:rsid w:val="008A17A3"/>
    <w:rsid w:val="008A28D9"/>
    <w:rsid w:val="008A4736"/>
    <w:rsid w:val="008A5067"/>
    <w:rsid w:val="008A58FF"/>
    <w:rsid w:val="008A5EFE"/>
    <w:rsid w:val="008A6FF7"/>
    <w:rsid w:val="008A72F8"/>
    <w:rsid w:val="008A7454"/>
    <w:rsid w:val="008A7472"/>
    <w:rsid w:val="008A7620"/>
    <w:rsid w:val="008B170F"/>
    <w:rsid w:val="008B4789"/>
    <w:rsid w:val="008B79D4"/>
    <w:rsid w:val="008B7D10"/>
    <w:rsid w:val="008C0D0F"/>
    <w:rsid w:val="008C1D32"/>
    <w:rsid w:val="008C2D4A"/>
    <w:rsid w:val="008C30EE"/>
    <w:rsid w:val="008C50D2"/>
    <w:rsid w:val="008C605B"/>
    <w:rsid w:val="008C6D6E"/>
    <w:rsid w:val="008C7B95"/>
    <w:rsid w:val="008D06A1"/>
    <w:rsid w:val="008D13D4"/>
    <w:rsid w:val="008D2B64"/>
    <w:rsid w:val="008D2F55"/>
    <w:rsid w:val="008D30CB"/>
    <w:rsid w:val="008D400C"/>
    <w:rsid w:val="008D4992"/>
    <w:rsid w:val="008D61E5"/>
    <w:rsid w:val="008D7753"/>
    <w:rsid w:val="008D7881"/>
    <w:rsid w:val="008D7EDF"/>
    <w:rsid w:val="008D7FD7"/>
    <w:rsid w:val="008E0548"/>
    <w:rsid w:val="008E16F6"/>
    <w:rsid w:val="008E1B0B"/>
    <w:rsid w:val="008E2EFD"/>
    <w:rsid w:val="008E63EC"/>
    <w:rsid w:val="008E69AF"/>
    <w:rsid w:val="008E6A43"/>
    <w:rsid w:val="008F2131"/>
    <w:rsid w:val="008F35D2"/>
    <w:rsid w:val="008F5C63"/>
    <w:rsid w:val="008F66CF"/>
    <w:rsid w:val="008F672E"/>
    <w:rsid w:val="008F70FB"/>
    <w:rsid w:val="00900906"/>
    <w:rsid w:val="00900E58"/>
    <w:rsid w:val="00901DB5"/>
    <w:rsid w:val="009023E3"/>
    <w:rsid w:val="00902C48"/>
    <w:rsid w:val="00904187"/>
    <w:rsid w:val="009047F7"/>
    <w:rsid w:val="00904B22"/>
    <w:rsid w:val="00910455"/>
    <w:rsid w:val="0091178B"/>
    <w:rsid w:val="00911BB6"/>
    <w:rsid w:val="00913C1D"/>
    <w:rsid w:val="009140F3"/>
    <w:rsid w:val="00915887"/>
    <w:rsid w:val="00916325"/>
    <w:rsid w:val="00916FBD"/>
    <w:rsid w:val="0091735C"/>
    <w:rsid w:val="00917ECE"/>
    <w:rsid w:val="00920A1E"/>
    <w:rsid w:val="00921453"/>
    <w:rsid w:val="00923914"/>
    <w:rsid w:val="009242AB"/>
    <w:rsid w:val="0093171A"/>
    <w:rsid w:val="00932139"/>
    <w:rsid w:val="00932ADB"/>
    <w:rsid w:val="00934A0F"/>
    <w:rsid w:val="00936AC3"/>
    <w:rsid w:val="00936FEF"/>
    <w:rsid w:val="009378E3"/>
    <w:rsid w:val="00937969"/>
    <w:rsid w:val="009428D4"/>
    <w:rsid w:val="009437F8"/>
    <w:rsid w:val="00943AB0"/>
    <w:rsid w:val="009501BC"/>
    <w:rsid w:val="00951BC4"/>
    <w:rsid w:val="0095377B"/>
    <w:rsid w:val="00954109"/>
    <w:rsid w:val="00954989"/>
    <w:rsid w:val="00954FFF"/>
    <w:rsid w:val="00956985"/>
    <w:rsid w:val="00956C50"/>
    <w:rsid w:val="00956E4E"/>
    <w:rsid w:val="009573A1"/>
    <w:rsid w:val="00957C37"/>
    <w:rsid w:val="009638FE"/>
    <w:rsid w:val="00964107"/>
    <w:rsid w:val="00965CD9"/>
    <w:rsid w:val="00966BDE"/>
    <w:rsid w:val="009673A3"/>
    <w:rsid w:val="00967C5A"/>
    <w:rsid w:val="009713D2"/>
    <w:rsid w:val="00971BFD"/>
    <w:rsid w:val="009724DF"/>
    <w:rsid w:val="00972688"/>
    <w:rsid w:val="00972B93"/>
    <w:rsid w:val="00973440"/>
    <w:rsid w:val="009736B2"/>
    <w:rsid w:val="00974F3F"/>
    <w:rsid w:val="00975750"/>
    <w:rsid w:val="00975E69"/>
    <w:rsid w:val="00975F79"/>
    <w:rsid w:val="00976A10"/>
    <w:rsid w:val="00977B27"/>
    <w:rsid w:val="00981535"/>
    <w:rsid w:val="009852A5"/>
    <w:rsid w:val="0098638E"/>
    <w:rsid w:val="0098673C"/>
    <w:rsid w:val="00986E10"/>
    <w:rsid w:val="00987288"/>
    <w:rsid w:val="009876D6"/>
    <w:rsid w:val="00987E19"/>
    <w:rsid w:val="009901CF"/>
    <w:rsid w:val="009924B7"/>
    <w:rsid w:val="00992728"/>
    <w:rsid w:val="0099288A"/>
    <w:rsid w:val="00992A25"/>
    <w:rsid w:val="009935B9"/>
    <w:rsid w:val="00994483"/>
    <w:rsid w:val="009955CF"/>
    <w:rsid w:val="00995796"/>
    <w:rsid w:val="00995885"/>
    <w:rsid w:val="009958F1"/>
    <w:rsid w:val="00995DE5"/>
    <w:rsid w:val="00996AAD"/>
    <w:rsid w:val="0099731F"/>
    <w:rsid w:val="009A1024"/>
    <w:rsid w:val="009A3406"/>
    <w:rsid w:val="009A34CB"/>
    <w:rsid w:val="009A4239"/>
    <w:rsid w:val="009A497E"/>
    <w:rsid w:val="009A49F1"/>
    <w:rsid w:val="009A5716"/>
    <w:rsid w:val="009A5AB1"/>
    <w:rsid w:val="009A6ADE"/>
    <w:rsid w:val="009A76D3"/>
    <w:rsid w:val="009B0C8D"/>
    <w:rsid w:val="009B0E13"/>
    <w:rsid w:val="009B2404"/>
    <w:rsid w:val="009B28A5"/>
    <w:rsid w:val="009B2DAF"/>
    <w:rsid w:val="009B4CC9"/>
    <w:rsid w:val="009B661D"/>
    <w:rsid w:val="009B6C19"/>
    <w:rsid w:val="009B6E12"/>
    <w:rsid w:val="009B7401"/>
    <w:rsid w:val="009C16A7"/>
    <w:rsid w:val="009C18BE"/>
    <w:rsid w:val="009C196D"/>
    <w:rsid w:val="009C1C71"/>
    <w:rsid w:val="009C3CF0"/>
    <w:rsid w:val="009C4FC9"/>
    <w:rsid w:val="009C50FC"/>
    <w:rsid w:val="009C6AA6"/>
    <w:rsid w:val="009C6CC7"/>
    <w:rsid w:val="009D18C3"/>
    <w:rsid w:val="009D1C73"/>
    <w:rsid w:val="009D35EC"/>
    <w:rsid w:val="009D4988"/>
    <w:rsid w:val="009D4CEE"/>
    <w:rsid w:val="009D4DE7"/>
    <w:rsid w:val="009E0997"/>
    <w:rsid w:val="009E0EDF"/>
    <w:rsid w:val="009E145C"/>
    <w:rsid w:val="009E3338"/>
    <w:rsid w:val="009E3CA4"/>
    <w:rsid w:val="009E4C6C"/>
    <w:rsid w:val="009E4CEE"/>
    <w:rsid w:val="009E4DF7"/>
    <w:rsid w:val="009E6589"/>
    <w:rsid w:val="009E663C"/>
    <w:rsid w:val="009E7AD3"/>
    <w:rsid w:val="009E7DBF"/>
    <w:rsid w:val="009F1988"/>
    <w:rsid w:val="009F20DA"/>
    <w:rsid w:val="009F218F"/>
    <w:rsid w:val="009F3930"/>
    <w:rsid w:val="009F4B39"/>
    <w:rsid w:val="009F4BE4"/>
    <w:rsid w:val="009F5590"/>
    <w:rsid w:val="009F56FF"/>
    <w:rsid w:val="009F5E8B"/>
    <w:rsid w:val="009F6097"/>
    <w:rsid w:val="009F6384"/>
    <w:rsid w:val="009F662E"/>
    <w:rsid w:val="00A00B59"/>
    <w:rsid w:val="00A011F1"/>
    <w:rsid w:val="00A02382"/>
    <w:rsid w:val="00A02A29"/>
    <w:rsid w:val="00A02FD2"/>
    <w:rsid w:val="00A03D9A"/>
    <w:rsid w:val="00A04049"/>
    <w:rsid w:val="00A04D9B"/>
    <w:rsid w:val="00A05F99"/>
    <w:rsid w:val="00A068CB"/>
    <w:rsid w:val="00A0731B"/>
    <w:rsid w:val="00A11348"/>
    <w:rsid w:val="00A11F47"/>
    <w:rsid w:val="00A1330A"/>
    <w:rsid w:val="00A147F9"/>
    <w:rsid w:val="00A16282"/>
    <w:rsid w:val="00A17161"/>
    <w:rsid w:val="00A22673"/>
    <w:rsid w:val="00A23227"/>
    <w:rsid w:val="00A242AE"/>
    <w:rsid w:val="00A24ADA"/>
    <w:rsid w:val="00A24E40"/>
    <w:rsid w:val="00A257AD"/>
    <w:rsid w:val="00A26E40"/>
    <w:rsid w:val="00A27947"/>
    <w:rsid w:val="00A30CB3"/>
    <w:rsid w:val="00A31A4E"/>
    <w:rsid w:val="00A31E72"/>
    <w:rsid w:val="00A3214B"/>
    <w:rsid w:val="00A3224C"/>
    <w:rsid w:val="00A33149"/>
    <w:rsid w:val="00A34800"/>
    <w:rsid w:val="00A34C86"/>
    <w:rsid w:val="00A34E2A"/>
    <w:rsid w:val="00A35000"/>
    <w:rsid w:val="00A35E91"/>
    <w:rsid w:val="00A370D8"/>
    <w:rsid w:val="00A375F2"/>
    <w:rsid w:val="00A402E6"/>
    <w:rsid w:val="00A4191B"/>
    <w:rsid w:val="00A455BF"/>
    <w:rsid w:val="00A463E3"/>
    <w:rsid w:val="00A46ABF"/>
    <w:rsid w:val="00A47B50"/>
    <w:rsid w:val="00A47EE3"/>
    <w:rsid w:val="00A51F95"/>
    <w:rsid w:val="00A52196"/>
    <w:rsid w:val="00A52A1F"/>
    <w:rsid w:val="00A52B95"/>
    <w:rsid w:val="00A52C89"/>
    <w:rsid w:val="00A53358"/>
    <w:rsid w:val="00A5349D"/>
    <w:rsid w:val="00A53956"/>
    <w:rsid w:val="00A545C5"/>
    <w:rsid w:val="00A54978"/>
    <w:rsid w:val="00A604FE"/>
    <w:rsid w:val="00A61705"/>
    <w:rsid w:val="00A6188C"/>
    <w:rsid w:val="00A62E4D"/>
    <w:rsid w:val="00A62F77"/>
    <w:rsid w:val="00A631FA"/>
    <w:rsid w:val="00A6347B"/>
    <w:rsid w:val="00A65257"/>
    <w:rsid w:val="00A65AF9"/>
    <w:rsid w:val="00A666DD"/>
    <w:rsid w:val="00A73537"/>
    <w:rsid w:val="00A73DEE"/>
    <w:rsid w:val="00A74618"/>
    <w:rsid w:val="00A74D3D"/>
    <w:rsid w:val="00A75CA8"/>
    <w:rsid w:val="00A762D0"/>
    <w:rsid w:val="00A76C05"/>
    <w:rsid w:val="00A770D8"/>
    <w:rsid w:val="00A77CB9"/>
    <w:rsid w:val="00A80844"/>
    <w:rsid w:val="00A83B6F"/>
    <w:rsid w:val="00A8591D"/>
    <w:rsid w:val="00A903E5"/>
    <w:rsid w:val="00A9169F"/>
    <w:rsid w:val="00A91CCA"/>
    <w:rsid w:val="00A92597"/>
    <w:rsid w:val="00A93291"/>
    <w:rsid w:val="00A93A6D"/>
    <w:rsid w:val="00A94B7B"/>
    <w:rsid w:val="00A94D2E"/>
    <w:rsid w:val="00A96357"/>
    <w:rsid w:val="00A97548"/>
    <w:rsid w:val="00AA155B"/>
    <w:rsid w:val="00AA1627"/>
    <w:rsid w:val="00AA242D"/>
    <w:rsid w:val="00AA26A8"/>
    <w:rsid w:val="00AA2781"/>
    <w:rsid w:val="00AA2918"/>
    <w:rsid w:val="00AA4F0D"/>
    <w:rsid w:val="00AA6EA2"/>
    <w:rsid w:val="00AB020C"/>
    <w:rsid w:val="00AB0767"/>
    <w:rsid w:val="00AB5ABB"/>
    <w:rsid w:val="00AB64E0"/>
    <w:rsid w:val="00AC1319"/>
    <w:rsid w:val="00AC1563"/>
    <w:rsid w:val="00AC26F2"/>
    <w:rsid w:val="00AC27E0"/>
    <w:rsid w:val="00AC2C5B"/>
    <w:rsid w:val="00AC30E9"/>
    <w:rsid w:val="00AC54AF"/>
    <w:rsid w:val="00AC5CA9"/>
    <w:rsid w:val="00AC5FA3"/>
    <w:rsid w:val="00AD033D"/>
    <w:rsid w:val="00AD0C2F"/>
    <w:rsid w:val="00AD1153"/>
    <w:rsid w:val="00AD17AC"/>
    <w:rsid w:val="00AD1CC2"/>
    <w:rsid w:val="00AD2D0C"/>
    <w:rsid w:val="00AD2D8C"/>
    <w:rsid w:val="00AD3071"/>
    <w:rsid w:val="00AD32AE"/>
    <w:rsid w:val="00AD3614"/>
    <w:rsid w:val="00AD5CFE"/>
    <w:rsid w:val="00AD623A"/>
    <w:rsid w:val="00AD670F"/>
    <w:rsid w:val="00AD7F67"/>
    <w:rsid w:val="00AE1788"/>
    <w:rsid w:val="00AE2E64"/>
    <w:rsid w:val="00AE2FEA"/>
    <w:rsid w:val="00AE39C5"/>
    <w:rsid w:val="00AE3C40"/>
    <w:rsid w:val="00AE3EED"/>
    <w:rsid w:val="00AE4E78"/>
    <w:rsid w:val="00AE5887"/>
    <w:rsid w:val="00AE5B6B"/>
    <w:rsid w:val="00AE5CAE"/>
    <w:rsid w:val="00AF1101"/>
    <w:rsid w:val="00AF1906"/>
    <w:rsid w:val="00AF1AB7"/>
    <w:rsid w:val="00AF29B9"/>
    <w:rsid w:val="00AF2B72"/>
    <w:rsid w:val="00AF2CF5"/>
    <w:rsid w:val="00AF470F"/>
    <w:rsid w:val="00AF506C"/>
    <w:rsid w:val="00AF7DD9"/>
    <w:rsid w:val="00B01A00"/>
    <w:rsid w:val="00B0225D"/>
    <w:rsid w:val="00B0231E"/>
    <w:rsid w:val="00B03108"/>
    <w:rsid w:val="00B033AB"/>
    <w:rsid w:val="00B034E9"/>
    <w:rsid w:val="00B03F50"/>
    <w:rsid w:val="00B05B30"/>
    <w:rsid w:val="00B06759"/>
    <w:rsid w:val="00B06CE7"/>
    <w:rsid w:val="00B10E02"/>
    <w:rsid w:val="00B1133D"/>
    <w:rsid w:val="00B12B95"/>
    <w:rsid w:val="00B12F34"/>
    <w:rsid w:val="00B1358C"/>
    <w:rsid w:val="00B13AEF"/>
    <w:rsid w:val="00B13F59"/>
    <w:rsid w:val="00B1426F"/>
    <w:rsid w:val="00B14C4E"/>
    <w:rsid w:val="00B15117"/>
    <w:rsid w:val="00B16AC0"/>
    <w:rsid w:val="00B20735"/>
    <w:rsid w:val="00B207AF"/>
    <w:rsid w:val="00B20D5F"/>
    <w:rsid w:val="00B218FC"/>
    <w:rsid w:val="00B2274D"/>
    <w:rsid w:val="00B22B1F"/>
    <w:rsid w:val="00B2435E"/>
    <w:rsid w:val="00B256E9"/>
    <w:rsid w:val="00B25718"/>
    <w:rsid w:val="00B27743"/>
    <w:rsid w:val="00B27872"/>
    <w:rsid w:val="00B30281"/>
    <w:rsid w:val="00B30CC2"/>
    <w:rsid w:val="00B3267C"/>
    <w:rsid w:val="00B32ABE"/>
    <w:rsid w:val="00B345E1"/>
    <w:rsid w:val="00B34AE9"/>
    <w:rsid w:val="00B37355"/>
    <w:rsid w:val="00B37553"/>
    <w:rsid w:val="00B37CAB"/>
    <w:rsid w:val="00B37DB5"/>
    <w:rsid w:val="00B412E3"/>
    <w:rsid w:val="00B4247B"/>
    <w:rsid w:val="00B424EC"/>
    <w:rsid w:val="00B42B35"/>
    <w:rsid w:val="00B43AB2"/>
    <w:rsid w:val="00B43C38"/>
    <w:rsid w:val="00B452FE"/>
    <w:rsid w:val="00B45421"/>
    <w:rsid w:val="00B4554D"/>
    <w:rsid w:val="00B456AA"/>
    <w:rsid w:val="00B46CAE"/>
    <w:rsid w:val="00B46E24"/>
    <w:rsid w:val="00B46E8E"/>
    <w:rsid w:val="00B47BAE"/>
    <w:rsid w:val="00B50AD5"/>
    <w:rsid w:val="00B50C8B"/>
    <w:rsid w:val="00B50E41"/>
    <w:rsid w:val="00B51FA7"/>
    <w:rsid w:val="00B52520"/>
    <w:rsid w:val="00B5295A"/>
    <w:rsid w:val="00B54BC3"/>
    <w:rsid w:val="00B57725"/>
    <w:rsid w:val="00B6054A"/>
    <w:rsid w:val="00B60DD9"/>
    <w:rsid w:val="00B623AA"/>
    <w:rsid w:val="00B63E32"/>
    <w:rsid w:val="00B64B26"/>
    <w:rsid w:val="00B67732"/>
    <w:rsid w:val="00B67E35"/>
    <w:rsid w:val="00B70FF6"/>
    <w:rsid w:val="00B71253"/>
    <w:rsid w:val="00B713A7"/>
    <w:rsid w:val="00B7159C"/>
    <w:rsid w:val="00B717DF"/>
    <w:rsid w:val="00B7182A"/>
    <w:rsid w:val="00B71AE3"/>
    <w:rsid w:val="00B7250D"/>
    <w:rsid w:val="00B74F21"/>
    <w:rsid w:val="00B77086"/>
    <w:rsid w:val="00B77199"/>
    <w:rsid w:val="00B77EFF"/>
    <w:rsid w:val="00B80027"/>
    <w:rsid w:val="00B81D42"/>
    <w:rsid w:val="00B82426"/>
    <w:rsid w:val="00B82441"/>
    <w:rsid w:val="00B82A6B"/>
    <w:rsid w:val="00B82A88"/>
    <w:rsid w:val="00B834B6"/>
    <w:rsid w:val="00B83720"/>
    <w:rsid w:val="00B83E15"/>
    <w:rsid w:val="00B875FA"/>
    <w:rsid w:val="00B87F6C"/>
    <w:rsid w:val="00B90C7C"/>
    <w:rsid w:val="00B90F47"/>
    <w:rsid w:val="00B91A92"/>
    <w:rsid w:val="00B92137"/>
    <w:rsid w:val="00B95833"/>
    <w:rsid w:val="00B96C03"/>
    <w:rsid w:val="00B97B92"/>
    <w:rsid w:val="00BA075C"/>
    <w:rsid w:val="00BA184D"/>
    <w:rsid w:val="00BA1D86"/>
    <w:rsid w:val="00BA2A88"/>
    <w:rsid w:val="00BA369D"/>
    <w:rsid w:val="00BA5534"/>
    <w:rsid w:val="00BA5DAC"/>
    <w:rsid w:val="00BA5F1D"/>
    <w:rsid w:val="00BA621C"/>
    <w:rsid w:val="00BA68EB"/>
    <w:rsid w:val="00BA7D1D"/>
    <w:rsid w:val="00BB03D6"/>
    <w:rsid w:val="00BB2589"/>
    <w:rsid w:val="00BB31DE"/>
    <w:rsid w:val="00BB42ED"/>
    <w:rsid w:val="00BB4BC6"/>
    <w:rsid w:val="00BB51D5"/>
    <w:rsid w:val="00BB6644"/>
    <w:rsid w:val="00BB67D6"/>
    <w:rsid w:val="00BB6B7C"/>
    <w:rsid w:val="00BB77D3"/>
    <w:rsid w:val="00BC0090"/>
    <w:rsid w:val="00BC04C9"/>
    <w:rsid w:val="00BC0F24"/>
    <w:rsid w:val="00BC4937"/>
    <w:rsid w:val="00BC5435"/>
    <w:rsid w:val="00BC7410"/>
    <w:rsid w:val="00BD262C"/>
    <w:rsid w:val="00BD3886"/>
    <w:rsid w:val="00BD417C"/>
    <w:rsid w:val="00BD4FD5"/>
    <w:rsid w:val="00BD78D9"/>
    <w:rsid w:val="00BE0E4C"/>
    <w:rsid w:val="00BE124E"/>
    <w:rsid w:val="00BE2410"/>
    <w:rsid w:val="00BE44F4"/>
    <w:rsid w:val="00BE6F7A"/>
    <w:rsid w:val="00BF0156"/>
    <w:rsid w:val="00BF077F"/>
    <w:rsid w:val="00BF0EA3"/>
    <w:rsid w:val="00BF12DC"/>
    <w:rsid w:val="00BF1359"/>
    <w:rsid w:val="00BF279A"/>
    <w:rsid w:val="00BF418F"/>
    <w:rsid w:val="00BF5A43"/>
    <w:rsid w:val="00BF72C8"/>
    <w:rsid w:val="00C000BC"/>
    <w:rsid w:val="00C00C6E"/>
    <w:rsid w:val="00C01F18"/>
    <w:rsid w:val="00C02786"/>
    <w:rsid w:val="00C03308"/>
    <w:rsid w:val="00C04C8C"/>
    <w:rsid w:val="00C051CB"/>
    <w:rsid w:val="00C0545B"/>
    <w:rsid w:val="00C05602"/>
    <w:rsid w:val="00C061C9"/>
    <w:rsid w:val="00C06EDE"/>
    <w:rsid w:val="00C075CC"/>
    <w:rsid w:val="00C07A74"/>
    <w:rsid w:val="00C07CFC"/>
    <w:rsid w:val="00C10B31"/>
    <w:rsid w:val="00C12DCF"/>
    <w:rsid w:val="00C13605"/>
    <w:rsid w:val="00C145D1"/>
    <w:rsid w:val="00C14B13"/>
    <w:rsid w:val="00C15A3C"/>
    <w:rsid w:val="00C172B6"/>
    <w:rsid w:val="00C2001A"/>
    <w:rsid w:val="00C20A1A"/>
    <w:rsid w:val="00C22B6F"/>
    <w:rsid w:val="00C23C51"/>
    <w:rsid w:val="00C24AEA"/>
    <w:rsid w:val="00C25224"/>
    <w:rsid w:val="00C252D9"/>
    <w:rsid w:val="00C25382"/>
    <w:rsid w:val="00C25ADF"/>
    <w:rsid w:val="00C267C8"/>
    <w:rsid w:val="00C31A02"/>
    <w:rsid w:val="00C335D9"/>
    <w:rsid w:val="00C34BDD"/>
    <w:rsid w:val="00C35A8D"/>
    <w:rsid w:val="00C36FA6"/>
    <w:rsid w:val="00C37DAA"/>
    <w:rsid w:val="00C4290B"/>
    <w:rsid w:val="00C44C17"/>
    <w:rsid w:val="00C46CD1"/>
    <w:rsid w:val="00C46F7B"/>
    <w:rsid w:val="00C53035"/>
    <w:rsid w:val="00C53833"/>
    <w:rsid w:val="00C5561C"/>
    <w:rsid w:val="00C5782F"/>
    <w:rsid w:val="00C60C37"/>
    <w:rsid w:val="00C62D64"/>
    <w:rsid w:val="00C62D92"/>
    <w:rsid w:val="00C64A88"/>
    <w:rsid w:val="00C67A09"/>
    <w:rsid w:val="00C700E4"/>
    <w:rsid w:val="00C72390"/>
    <w:rsid w:val="00C7303F"/>
    <w:rsid w:val="00C74341"/>
    <w:rsid w:val="00C74952"/>
    <w:rsid w:val="00C757E6"/>
    <w:rsid w:val="00C75BE8"/>
    <w:rsid w:val="00C80CF1"/>
    <w:rsid w:val="00C8258D"/>
    <w:rsid w:val="00C84283"/>
    <w:rsid w:val="00C8549D"/>
    <w:rsid w:val="00C8595A"/>
    <w:rsid w:val="00C861D1"/>
    <w:rsid w:val="00C866AD"/>
    <w:rsid w:val="00C868F3"/>
    <w:rsid w:val="00C87E64"/>
    <w:rsid w:val="00C87F84"/>
    <w:rsid w:val="00C91008"/>
    <w:rsid w:val="00C9166F"/>
    <w:rsid w:val="00C91FD5"/>
    <w:rsid w:val="00C949C4"/>
    <w:rsid w:val="00C95FFB"/>
    <w:rsid w:val="00C96958"/>
    <w:rsid w:val="00C96F6F"/>
    <w:rsid w:val="00C9752D"/>
    <w:rsid w:val="00CA1F85"/>
    <w:rsid w:val="00CA206C"/>
    <w:rsid w:val="00CA372B"/>
    <w:rsid w:val="00CA4D95"/>
    <w:rsid w:val="00CA62EB"/>
    <w:rsid w:val="00CB0F28"/>
    <w:rsid w:val="00CB204D"/>
    <w:rsid w:val="00CB29CF"/>
    <w:rsid w:val="00CB3BA1"/>
    <w:rsid w:val="00CB3E59"/>
    <w:rsid w:val="00CB4F2B"/>
    <w:rsid w:val="00CC00F0"/>
    <w:rsid w:val="00CC063B"/>
    <w:rsid w:val="00CC0A70"/>
    <w:rsid w:val="00CC3268"/>
    <w:rsid w:val="00CC342F"/>
    <w:rsid w:val="00CC535D"/>
    <w:rsid w:val="00CC566E"/>
    <w:rsid w:val="00CC638F"/>
    <w:rsid w:val="00CD123B"/>
    <w:rsid w:val="00CD2742"/>
    <w:rsid w:val="00CD2F44"/>
    <w:rsid w:val="00CD3986"/>
    <w:rsid w:val="00CD4EC8"/>
    <w:rsid w:val="00CD5C05"/>
    <w:rsid w:val="00CD6A3C"/>
    <w:rsid w:val="00CD6AB0"/>
    <w:rsid w:val="00CE1A72"/>
    <w:rsid w:val="00CE22D0"/>
    <w:rsid w:val="00CE4A75"/>
    <w:rsid w:val="00CE538A"/>
    <w:rsid w:val="00CE539F"/>
    <w:rsid w:val="00CF0307"/>
    <w:rsid w:val="00CF0845"/>
    <w:rsid w:val="00CF3112"/>
    <w:rsid w:val="00CF34B6"/>
    <w:rsid w:val="00CF3568"/>
    <w:rsid w:val="00CF57AC"/>
    <w:rsid w:val="00CF581A"/>
    <w:rsid w:val="00CF6C30"/>
    <w:rsid w:val="00CF7BE0"/>
    <w:rsid w:val="00D008A3"/>
    <w:rsid w:val="00D01987"/>
    <w:rsid w:val="00D02DDC"/>
    <w:rsid w:val="00D032AA"/>
    <w:rsid w:val="00D0391D"/>
    <w:rsid w:val="00D03FEA"/>
    <w:rsid w:val="00D04CCF"/>
    <w:rsid w:val="00D04FCB"/>
    <w:rsid w:val="00D068D4"/>
    <w:rsid w:val="00D07437"/>
    <w:rsid w:val="00D074BF"/>
    <w:rsid w:val="00D10C00"/>
    <w:rsid w:val="00D10CD8"/>
    <w:rsid w:val="00D10E63"/>
    <w:rsid w:val="00D11F11"/>
    <w:rsid w:val="00D135F1"/>
    <w:rsid w:val="00D13781"/>
    <w:rsid w:val="00D139A6"/>
    <w:rsid w:val="00D14DD7"/>
    <w:rsid w:val="00D153AB"/>
    <w:rsid w:val="00D1542A"/>
    <w:rsid w:val="00D15D46"/>
    <w:rsid w:val="00D160E6"/>
    <w:rsid w:val="00D176BB"/>
    <w:rsid w:val="00D21671"/>
    <w:rsid w:val="00D221A7"/>
    <w:rsid w:val="00D23945"/>
    <w:rsid w:val="00D25766"/>
    <w:rsid w:val="00D262F0"/>
    <w:rsid w:val="00D27E3E"/>
    <w:rsid w:val="00D27F67"/>
    <w:rsid w:val="00D27FC2"/>
    <w:rsid w:val="00D326B7"/>
    <w:rsid w:val="00D33E57"/>
    <w:rsid w:val="00D34B96"/>
    <w:rsid w:val="00D351E4"/>
    <w:rsid w:val="00D369CF"/>
    <w:rsid w:val="00D37DAE"/>
    <w:rsid w:val="00D4071A"/>
    <w:rsid w:val="00D410E6"/>
    <w:rsid w:val="00D42C78"/>
    <w:rsid w:val="00D438F3"/>
    <w:rsid w:val="00D44BA6"/>
    <w:rsid w:val="00D45D65"/>
    <w:rsid w:val="00D47E50"/>
    <w:rsid w:val="00D50850"/>
    <w:rsid w:val="00D510E1"/>
    <w:rsid w:val="00D511B3"/>
    <w:rsid w:val="00D52989"/>
    <w:rsid w:val="00D5304A"/>
    <w:rsid w:val="00D533E6"/>
    <w:rsid w:val="00D55BDD"/>
    <w:rsid w:val="00D5648C"/>
    <w:rsid w:val="00D5700C"/>
    <w:rsid w:val="00D57186"/>
    <w:rsid w:val="00D60CF9"/>
    <w:rsid w:val="00D60EC4"/>
    <w:rsid w:val="00D61844"/>
    <w:rsid w:val="00D621D8"/>
    <w:rsid w:val="00D63C8E"/>
    <w:rsid w:val="00D65CB4"/>
    <w:rsid w:val="00D65F34"/>
    <w:rsid w:val="00D66452"/>
    <w:rsid w:val="00D667EB"/>
    <w:rsid w:val="00D70DBC"/>
    <w:rsid w:val="00D72FCD"/>
    <w:rsid w:val="00D731C0"/>
    <w:rsid w:val="00D74622"/>
    <w:rsid w:val="00D76022"/>
    <w:rsid w:val="00D76D98"/>
    <w:rsid w:val="00D80BCD"/>
    <w:rsid w:val="00D83A3E"/>
    <w:rsid w:val="00D83D80"/>
    <w:rsid w:val="00D8400E"/>
    <w:rsid w:val="00D84E60"/>
    <w:rsid w:val="00D8538B"/>
    <w:rsid w:val="00D85A24"/>
    <w:rsid w:val="00D879AC"/>
    <w:rsid w:val="00D91178"/>
    <w:rsid w:val="00D91AA1"/>
    <w:rsid w:val="00D953A1"/>
    <w:rsid w:val="00D965BB"/>
    <w:rsid w:val="00D9683B"/>
    <w:rsid w:val="00D96A0B"/>
    <w:rsid w:val="00D97AB9"/>
    <w:rsid w:val="00DA0B21"/>
    <w:rsid w:val="00DA4155"/>
    <w:rsid w:val="00DA50D4"/>
    <w:rsid w:val="00DA5759"/>
    <w:rsid w:val="00DA69EE"/>
    <w:rsid w:val="00DA6A0A"/>
    <w:rsid w:val="00DB0511"/>
    <w:rsid w:val="00DB13CF"/>
    <w:rsid w:val="00DB184B"/>
    <w:rsid w:val="00DB1B28"/>
    <w:rsid w:val="00DB2796"/>
    <w:rsid w:val="00DB28D4"/>
    <w:rsid w:val="00DB31AD"/>
    <w:rsid w:val="00DB42C6"/>
    <w:rsid w:val="00DB42FA"/>
    <w:rsid w:val="00DB4B7D"/>
    <w:rsid w:val="00DB6A79"/>
    <w:rsid w:val="00DB6FD1"/>
    <w:rsid w:val="00DB7516"/>
    <w:rsid w:val="00DB7A5D"/>
    <w:rsid w:val="00DC00DB"/>
    <w:rsid w:val="00DC025B"/>
    <w:rsid w:val="00DC04D5"/>
    <w:rsid w:val="00DC0F58"/>
    <w:rsid w:val="00DC162D"/>
    <w:rsid w:val="00DC238C"/>
    <w:rsid w:val="00DC2A61"/>
    <w:rsid w:val="00DC4D38"/>
    <w:rsid w:val="00DC4D7C"/>
    <w:rsid w:val="00DC5264"/>
    <w:rsid w:val="00DC5A51"/>
    <w:rsid w:val="00DC639F"/>
    <w:rsid w:val="00DC6CBE"/>
    <w:rsid w:val="00DD0373"/>
    <w:rsid w:val="00DD12A8"/>
    <w:rsid w:val="00DD21C7"/>
    <w:rsid w:val="00DD3004"/>
    <w:rsid w:val="00DD360D"/>
    <w:rsid w:val="00DD51B8"/>
    <w:rsid w:val="00DD5287"/>
    <w:rsid w:val="00DD540F"/>
    <w:rsid w:val="00DD6AFA"/>
    <w:rsid w:val="00DD6DC0"/>
    <w:rsid w:val="00DD7551"/>
    <w:rsid w:val="00DD79CB"/>
    <w:rsid w:val="00DE075D"/>
    <w:rsid w:val="00DE0C46"/>
    <w:rsid w:val="00DE17EF"/>
    <w:rsid w:val="00DE37A6"/>
    <w:rsid w:val="00DE3D3E"/>
    <w:rsid w:val="00DE4374"/>
    <w:rsid w:val="00DE7635"/>
    <w:rsid w:val="00DE7688"/>
    <w:rsid w:val="00DF05BF"/>
    <w:rsid w:val="00DF0CB0"/>
    <w:rsid w:val="00DF0FED"/>
    <w:rsid w:val="00DF1157"/>
    <w:rsid w:val="00DF13C1"/>
    <w:rsid w:val="00DF2221"/>
    <w:rsid w:val="00DF2B2D"/>
    <w:rsid w:val="00DF2E8A"/>
    <w:rsid w:val="00DF2F8C"/>
    <w:rsid w:val="00DF32F0"/>
    <w:rsid w:val="00DF5FF3"/>
    <w:rsid w:val="00DF6DDE"/>
    <w:rsid w:val="00DF7C13"/>
    <w:rsid w:val="00DF7CC0"/>
    <w:rsid w:val="00E00A93"/>
    <w:rsid w:val="00E01283"/>
    <w:rsid w:val="00E01620"/>
    <w:rsid w:val="00E022F1"/>
    <w:rsid w:val="00E02997"/>
    <w:rsid w:val="00E02AD0"/>
    <w:rsid w:val="00E03EE4"/>
    <w:rsid w:val="00E04315"/>
    <w:rsid w:val="00E04782"/>
    <w:rsid w:val="00E04DC6"/>
    <w:rsid w:val="00E05A7E"/>
    <w:rsid w:val="00E0657F"/>
    <w:rsid w:val="00E07D70"/>
    <w:rsid w:val="00E10C46"/>
    <w:rsid w:val="00E11554"/>
    <w:rsid w:val="00E12033"/>
    <w:rsid w:val="00E12C29"/>
    <w:rsid w:val="00E13760"/>
    <w:rsid w:val="00E138EB"/>
    <w:rsid w:val="00E13A9F"/>
    <w:rsid w:val="00E13C5A"/>
    <w:rsid w:val="00E14265"/>
    <w:rsid w:val="00E14492"/>
    <w:rsid w:val="00E15FBC"/>
    <w:rsid w:val="00E15FC8"/>
    <w:rsid w:val="00E1644E"/>
    <w:rsid w:val="00E16E38"/>
    <w:rsid w:val="00E171FD"/>
    <w:rsid w:val="00E21C56"/>
    <w:rsid w:val="00E21E97"/>
    <w:rsid w:val="00E21F7C"/>
    <w:rsid w:val="00E220D9"/>
    <w:rsid w:val="00E222C7"/>
    <w:rsid w:val="00E22CA6"/>
    <w:rsid w:val="00E236FF"/>
    <w:rsid w:val="00E25E15"/>
    <w:rsid w:val="00E30C5D"/>
    <w:rsid w:val="00E31715"/>
    <w:rsid w:val="00E325F3"/>
    <w:rsid w:val="00E33796"/>
    <w:rsid w:val="00E3504C"/>
    <w:rsid w:val="00E35657"/>
    <w:rsid w:val="00E35908"/>
    <w:rsid w:val="00E35DFA"/>
    <w:rsid w:val="00E36148"/>
    <w:rsid w:val="00E36652"/>
    <w:rsid w:val="00E36771"/>
    <w:rsid w:val="00E36BF9"/>
    <w:rsid w:val="00E43D2D"/>
    <w:rsid w:val="00E44483"/>
    <w:rsid w:val="00E44522"/>
    <w:rsid w:val="00E44B52"/>
    <w:rsid w:val="00E47A47"/>
    <w:rsid w:val="00E47CE3"/>
    <w:rsid w:val="00E50599"/>
    <w:rsid w:val="00E50D0B"/>
    <w:rsid w:val="00E5322E"/>
    <w:rsid w:val="00E535C9"/>
    <w:rsid w:val="00E54461"/>
    <w:rsid w:val="00E54D38"/>
    <w:rsid w:val="00E5550E"/>
    <w:rsid w:val="00E56490"/>
    <w:rsid w:val="00E57975"/>
    <w:rsid w:val="00E60A42"/>
    <w:rsid w:val="00E61129"/>
    <w:rsid w:val="00E633C3"/>
    <w:rsid w:val="00E65388"/>
    <w:rsid w:val="00E65781"/>
    <w:rsid w:val="00E658EE"/>
    <w:rsid w:val="00E661D9"/>
    <w:rsid w:val="00E719C1"/>
    <w:rsid w:val="00E71AB2"/>
    <w:rsid w:val="00E71CF9"/>
    <w:rsid w:val="00E72142"/>
    <w:rsid w:val="00E7240D"/>
    <w:rsid w:val="00E74EE7"/>
    <w:rsid w:val="00E7522C"/>
    <w:rsid w:val="00E75866"/>
    <w:rsid w:val="00E76C2E"/>
    <w:rsid w:val="00E77240"/>
    <w:rsid w:val="00E77275"/>
    <w:rsid w:val="00E80A91"/>
    <w:rsid w:val="00E81EC4"/>
    <w:rsid w:val="00E83882"/>
    <w:rsid w:val="00E85A56"/>
    <w:rsid w:val="00E85C12"/>
    <w:rsid w:val="00E877BA"/>
    <w:rsid w:val="00E90248"/>
    <w:rsid w:val="00E9073A"/>
    <w:rsid w:val="00E90C26"/>
    <w:rsid w:val="00E916C3"/>
    <w:rsid w:val="00E936BD"/>
    <w:rsid w:val="00E93DD5"/>
    <w:rsid w:val="00E93E8C"/>
    <w:rsid w:val="00E94136"/>
    <w:rsid w:val="00E94D55"/>
    <w:rsid w:val="00E94DD7"/>
    <w:rsid w:val="00E9509A"/>
    <w:rsid w:val="00E95D21"/>
    <w:rsid w:val="00E961E4"/>
    <w:rsid w:val="00E96E1A"/>
    <w:rsid w:val="00E97222"/>
    <w:rsid w:val="00E97D8E"/>
    <w:rsid w:val="00EA01B0"/>
    <w:rsid w:val="00EA08A8"/>
    <w:rsid w:val="00EA2B2B"/>
    <w:rsid w:val="00EA3A67"/>
    <w:rsid w:val="00EA412F"/>
    <w:rsid w:val="00EA49D8"/>
    <w:rsid w:val="00EA64B4"/>
    <w:rsid w:val="00EA6886"/>
    <w:rsid w:val="00EA6F5D"/>
    <w:rsid w:val="00EA7239"/>
    <w:rsid w:val="00EA735D"/>
    <w:rsid w:val="00EB203C"/>
    <w:rsid w:val="00EB26A8"/>
    <w:rsid w:val="00EB26F2"/>
    <w:rsid w:val="00EB2A63"/>
    <w:rsid w:val="00EB3D27"/>
    <w:rsid w:val="00EB42AE"/>
    <w:rsid w:val="00EB4C5A"/>
    <w:rsid w:val="00EB4CB4"/>
    <w:rsid w:val="00EB5432"/>
    <w:rsid w:val="00EB594A"/>
    <w:rsid w:val="00EB5ABE"/>
    <w:rsid w:val="00EB5D83"/>
    <w:rsid w:val="00EB6796"/>
    <w:rsid w:val="00EB6867"/>
    <w:rsid w:val="00EB6D78"/>
    <w:rsid w:val="00EC16C7"/>
    <w:rsid w:val="00EC1ED2"/>
    <w:rsid w:val="00EC25ED"/>
    <w:rsid w:val="00EC2AA2"/>
    <w:rsid w:val="00EC2ACE"/>
    <w:rsid w:val="00EC3962"/>
    <w:rsid w:val="00EC6C3F"/>
    <w:rsid w:val="00ED074E"/>
    <w:rsid w:val="00ED168B"/>
    <w:rsid w:val="00ED1C58"/>
    <w:rsid w:val="00ED28E9"/>
    <w:rsid w:val="00ED307E"/>
    <w:rsid w:val="00ED4AB4"/>
    <w:rsid w:val="00ED5F67"/>
    <w:rsid w:val="00ED7591"/>
    <w:rsid w:val="00EE0B9F"/>
    <w:rsid w:val="00EE0BE5"/>
    <w:rsid w:val="00EE16A5"/>
    <w:rsid w:val="00EE325F"/>
    <w:rsid w:val="00EE3CEC"/>
    <w:rsid w:val="00EE41A1"/>
    <w:rsid w:val="00EE6E6F"/>
    <w:rsid w:val="00EE77AA"/>
    <w:rsid w:val="00EF0314"/>
    <w:rsid w:val="00EF1472"/>
    <w:rsid w:val="00EF1A22"/>
    <w:rsid w:val="00EF6D7B"/>
    <w:rsid w:val="00EF7031"/>
    <w:rsid w:val="00EF7B2B"/>
    <w:rsid w:val="00F01830"/>
    <w:rsid w:val="00F024E8"/>
    <w:rsid w:val="00F02B28"/>
    <w:rsid w:val="00F0350D"/>
    <w:rsid w:val="00F05145"/>
    <w:rsid w:val="00F05CD7"/>
    <w:rsid w:val="00F05D29"/>
    <w:rsid w:val="00F05E69"/>
    <w:rsid w:val="00F07C2E"/>
    <w:rsid w:val="00F07D9D"/>
    <w:rsid w:val="00F12291"/>
    <w:rsid w:val="00F12C54"/>
    <w:rsid w:val="00F14BB4"/>
    <w:rsid w:val="00F164B8"/>
    <w:rsid w:val="00F17C91"/>
    <w:rsid w:val="00F17F6E"/>
    <w:rsid w:val="00F209C0"/>
    <w:rsid w:val="00F20AD6"/>
    <w:rsid w:val="00F210E6"/>
    <w:rsid w:val="00F2215F"/>
    <w:rsid w:val="00F236C1"/>
    <w:rsid w:val="00F24849"/>
    <w:rsid w:val="00F25DA8"/>
    <w:rsid w:val="00F27CF8"/>
    <w:rsid w:val="00F31457"/>
    <w:rsid w:val="00F3233B"/>
    <w:rsid w:val="00F340FD"/>
    <w:rsid w:val="00F35235"/>
    <w:rsid w:val="00F3575E"/>
    <w:rsid w:val="00F36443"/>
    <w:rsid w:val="00F40AAC"/>
    <w:rsid w:val="00F40F43"/>
    <w:rsid w:val="00F43C2B"/>
    <w:rsid w:val="00F440F4"/>
    <w:rsid w:val="00F446FE"/>
    <w:rsid w:val="00F44DF4"/>
    <w:rsid w:val="00F4599A"/>
    <w:rsid w:val="00F45A64"/>
    <w:rsid w:val="00F463B3"/>
    <w:rsid w:val="00F46497"/>
    <w:rsid w:val="00F4667F"/>
    <w:rsid w:val="00F46E11"/>
    <w:rsid w:val="00F4733B"/>
    <w:rsid w:val="00F477B7"/>
    <w:rsid w:val="00F47CDF"/>
    <w:rsid w:val="00F50203"/>
    <w:rsid w:val="00F50ECF"/>
    <w:rsid w:val="00F5149C"/>
    <w:rsid w:val="00F51FFF"/>
    <w:rsid w:val="00F54DFC"/>
    <w:rsid w:val="00F56665"/>
    <w:rsid w:val="00F57951"/>
    <w:rsid w:val="00F60B20"/>
    <w:rsid w:val="00F60BE2"/>
    <w:rsid w:val="00F61084"/>
    <w:rsid w:val="00F62672"/>
    <w:rsid w:val="00F64B15"/>
    <w:rsid w:val="00F65FDE"/>
    <w:rsid w:val="00F669E2"/>
    <w:rsid w:val="00F70879"/>
    <w:rsid w:val="00F70B44"/>
    <w:rsid w:val="00F71678"/>
    <w:rsid w:val="00F72D26"/>
    <w:rsid w:val="00F741EB"/>
    <w:rsid w:val="00F7460C"/>
    <w:rsid w:val="00F7494F"/>
    <w:rsid w:val="00F75622"/>
    <w:rsid w:val="00F75624"/>
    <w:rsid w:val="00F75926"/>
    <w:rsid w:val="00F76E1A"/>
    <w:rsid w:val="00F8049E"/>
    <w:rsid w:val="00F80A17"/>
    <w:rsid w:val="00F81F26"/>
    <w:rsid w:val="00F8269E"/>
    <w:rsid w:val="00F82F19"/>
    <w:rsid w:val="00F83021"/>
    <w:rsid w:val="00F83E10"/>
    <w:rsid w:val="00F90786"/>
    <w:rsid w:val="00F91AC9"/>
    <w:rsid w:val="00F926F6"/>
    <w:rsid w:val="00F92ABF"/>
    <w:rsid w:val="00F938AC"/>
    <w:rsid w:val="00F93CE6"/>
    <w:rsid w:val="00F94183"/>
    <w:rsid w:val="00F94406"/>
    <w:rsid w:val="00FA2E4F"/>
    <w:rsid w:val="00FA3364"/>
    <w:rsid w:val="00FA654F"/>
    <w:rsid w:val="00FA747B"/>
    <w:rsid w:val="00FA782C"/>
    <w:rsid w:val="00FB118F"/>
    <w:rsid w:val="00FB14FF"/>
    <w:rsid w:val="00FB2054"/>
    <w:rsid w:val="00FB2A0A"/>
    <w:rsid w:val="00FB2AE3"/>
    <w:rsid w:val="00FB2EDE"/>
    <w:rsid w:val="00FB322C"/>
    <w:rsid w:val="00FB33CA"/>
    <w:rsid w:val="00FB3F38"/>
    <w:rsid w:val="00FB450D"/>
    <w:rsid w:val="00FB5361"/>
    <w:rsid w:val="00FB6C3A"/>
    <w:rsid w:val="00FC0374"/>
    <w:rsid w:val="00FC0724"/>
    <w:rsid w:val="00FC1780"/>
    <w:rsid w:val="00FC200D"/>
    <w:rsid w:val="00FC2E0F"/>
    <w:rsid w:val="00FC31C1"/>
    <w:rsid w:val="00FC32D4"/>
    <w:rsid w:val="00FC4B7E"/>
    <w:rsid w:val="00FC5448"/>
    <w:rsid w:val="00FC6331"/>
    <w:rsid w:val="00FC6993"/>
    <w:rsid w:val="00FD02A5"/>
    <w:rsid w:val="00FD242B"/>
    <w:rsid w:val="00FD3C48"/>
    <w:rsid w:val="00FD3CB4"/>
    <w:rsid w:val="00FD4DDF"/>
    <w:rsid w:val="00FD5756"/>
    <w:rsid w:val="00FD5EFB"/>
    <w:rsid w:val="00FD6621"/>
    <w:rsid w:val="00FD6B6F"/>
    <w:rsid w:val="00FD72BA"/>
    <w:rsid w:val="00FE0C33"/>
    <w:rsid w:val="00FE11C6"/>
    <w:rsid w:val="00FE2787"/>
    <w:rsid w:val="00FE2DAB"/>
    <w:rsid w:val="00FE7517"/>
    <w:rsid w:val="00FE778C"/>
    <w:rsid w:val="00FF1F46"/>
    <w:rsid w:val="00FF4147"/>
    <w:rsid w:val="00FF495E"/>
    <w:rsid w:val="00FF5E9B"/>
    <w:rsid w:val="00FF63A1"/>
    <w:rsid w:val="00FF79C8"/>
    <w:rsid w:val="026BABD3"/>
    <w:rsid w:val="035E513F"/>
    <w:rsid w:val="04CEB0BE"/>
    <w:rsid w:val="0856AB16"/>
    <w:rsid w:val="086ED754"/>
    <w:rsid w:val="09061BE1"/>
    <w:rsid w:val="0B8C7A32"/>
    <w:rsid w:val="0C6E06D5"/>
    <w:rsid w:val="0D337E6C"/>
    <w:rsid w:val="0E7D8B07"/>
    <w:rsid w:val="181E892A"/>
    <w:rsid w:val="1982F6F7"/>
    <w:rsid w:val="1C32FDDF"/>
    <w:rsid w:val="254300B6"/>
    <w:rsid w:val="275CA320"/>
    <w:rsid w:val="28110587"/>
    <w:rsid w:val="2A578272"/>
    <w:rsid w:val="2F0CFABA"/>
    <w:rsid w:val="30951BAF"/>
    <w:rsid w:val="3835D7C7"/>
    <w:rsid w:val="3E92D7B2"/>
    <w:rsid w:val="42BB41EF"/>
    <w:rsid w:val="43F8D0E1"/>
    <w:rsid w:val="4792FBCB"/>
    <w:rsid w:val="489A9F0E"/>
    <w:rsid w:val="4E08FDC5"/>
    <w:rsid w:val="4E385036"/>
    <w:rsid w:val="4EEF747D"/>
    <w:rsid w:val="513B3FD2"/>
    <w:rsid w:val="51C571F9"/>
    <w:rsid w:val="5406D54F"/>
    <w:rsid w:val="5472E094"/>
    <w:rsid w:val="54EF2830"/>
    <w:rsid w:val="5699E8E5"/>
    <w:rsid w:val="5749E3D9"/>
    <w:rsid w:val="57AA8156"/>
    <w:rsid w:val="57FE880D"/>
    <w:rsid w:val="591D6C96"/>
    <w:rsid w:val="59593C42"/>
    <w:rsid w:val="5A05275B"/>
    <w:rsid w:val="5C424A40"/>
    <w:rsid w:val="62F6824E"/>
    <w:rsid w:val="637640DE"/>
    <w:rsid w:val="640F3E84"/>
    <w:rsid w:val="663AFCA3"/>
    <w:rsid w:val="6842E109"/>
    <w:rsid w:val="6BE45305"/>
    <w:rsid w:val="6C7515B6"/>
    <w:rsid w:val="71FD602A"/>
    <w:rsid w:val="7521E136"/>
    <w:rsid w:val="75BDB26D"/>
    <w:rsid w:val="76ECC9A0"/>
    <w:rsid w:val="778C41CC"/>
    <w:rsid w:val="79A15593"/>
    <w:rsid w:val="7A0393B2"/>
    <w:rsid w:val="7A5525EC"/>
    <w:rsid w:val="7B03BA9A"/>
    <w:rsid w:val="7BE32C12"/>
    <w:rsid w:val="7DB88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A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62672"/>
    <w:pPr>
      <w:spacing w:after="0" w:line="240" w:lineRule="auto"/>
    </w:pPr>
  </w:style>
  <w:style w:type="paragraph" w:styleId="ListParagraph">
    <w:name w:val="List Paragraph"/>
    <w:aliases w:val="Bullets in notes"/>
    <w:basedOn w:val="Normal"/>
    <w:link w:val="ListParagraphChar"/>
    <w:uiPriority w:val="34"/>
    <w:qFormat/>
    <w:rsid w:val="00F47CDF"/>
    <w:pPr>
      <w:spacing w:after="0" w:line="240" w:lineRule="auto"/>
      <w:ind w:left="720"/>
    </w:pPr>
    <w:rPr>
      <w:rFonts w:ascii="Calibri" w:hAnsi="Calibri" w:cs="Calibri"/>
      <w:lang w:val="en-CA"/>
    </w:rPr>
  </w:style>
  <w:style w:type="character" w:customStyle="1" w:styleId="UnresolvedMention1">
    <w:name w:val="Unresolved Mention1"/>
    <w:basedOn w:val="DefaultParagraphFont"/>
    <w:uiPriority w:val="99"/>
    <w:semiHidden/>
    <w:unhideWhenUsed/>
    <w:rsid w:val="000E10C5"/>
    <w:rPr>
      <w:color w:val="605E5C"/>
      <w:shd w:val="clear" w:color="auto" w:fill="E1DFDD"/>
    </w:rPr>
  </w:style>
  <w:style w:type="paragraph" w:customStyle="1" w:styleId="Default">
    <w:name w:val="Default"/>
    <w:rsid w:val="00FD72BA"/>
    <w:pPr>
      <w:autoSpaceDE w:val="0"/>
      <w:autoSpaceDN w:val="0"/>
      <w:adjustRightInd w:val="0"/>
      <w:spacing w:after="0" w:line="240" w:lineRule="auto"/>
    </w:pPr>
    <w:rPr>
      <w:rFonts w:ascii="Calibri Light" w:hAnsi="Calibri Light" w:cs="Calibri Light"/>
      <w:color w:val="000000"/>
      <w:sz w:val="24"/>
      <w:szCs w:val="24"/>
    </w:rPr>
  </w:style>
  <w:style w:type="character" w:styleId="CommentReference">
    <w:name w:val="annotation reference"/>
    <w:basedOn w:val="DefaultParagraphFont"/>
    <w:uiPriority w:val="99"/>
    <w:semiHidden/>
    <w:unhideWhenUsed/>
    <w:rsid w:val="002F2149"/>
    <w:rPr>
      <w:sz w:val="16"/>
      <w:szCs w:val="16"/>
    </w:rPr>
  </w:style>
  <w:style w:type="paragraph" w:styleId="CommentText">
    <w:name w:val="annotation text"/>
    <w:basedOn w:val="Normal"/>
    <w:link w:val="CommentTextChar"/>
    <w:uiPriority w:val="99"/>
    <w:unhideWhenUsed/>
    <w:rsid w:val="002F2149"/>
    <w:pPr>
      <w:spacing w:line="240" w:lineRule="auto"/>
    </w:pPr>
    <w:rPr>
      <w:sz w:val="20"/>
      <w:szCs w:val="20"/>
    </w:rPr>
  </w:style>
  <w:style w:type="character" w:customStyle="1" w:styleId="CommentTextChar">
    <w:name w:val="Comment Text Char"/>
    <w:basedOn w:val="DefaultParagraphFont"/>
    <w:link w:val="CommentText"/>
    <w:uiPriority w:val="99"/>
    <w:rsid w:val="002F2149"/>
    <w:rPr>
      <w:sz w:val="20"/>
      <w:szCs w:val="20"/>
    </w:rPr>
  </w:style>
  <w:style w:type="paragraph" w:styleId="CommentSubject">
    <w:name w:val="annotation subject"/>
    <w:basedOn w:val="CommentText"/>
    <w:next w:val="CommentText"/>
    <w:link w:val="CommentSubjectChar"/>
    <w:uiPriority w:val="99"/>
    <w:semiHidden/>
    <w:unhideWhenUsed/>
    <w:rsid w:val="002F2149"/>
    <w:rPr>
      <w:b/>
      <w:bCs/>
    </w:rPr>
  </w:style>
  <w:style w:type="character" w:customStyle="1" w:styleId="CommentSubjectChar">
    <w:name w:val="Comment Subject Char"/>
    <w:basedOn w:val="CommentTextChar"/>
    <w:link w:val="CommentSubject"/>
    <w:uiPriority w:val="99"/>
    <w:semiHidden/>
    <w:rsid w:val="002F2149"/>
    <w:rPr>
      <w:b/>
      <w:bCs/>
      <w:sz w:val="20"/>
      <w:szCs w:val="20"/>
    </w:rPr>
  </w:style>
  <w:style w:type="paragraph" w:styleId="Header">
    <w:name w:val="header"/>
    <w:basedOn w:val="Normal"/>
    <w:link w:val="HeaderChar"/>
    <w:uiPriority w:val="99"/>
    <w:unhideWhenUsed/>
    <w:rsid w:val="00E1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33"/>
  </w:style>
  <w:style w:type="paragraph" w:styleId="Footer">
    <w:name w:val="footer"/>
    <w:basedOn w:val="Normal"/>
    <w:link w:val="FooterChar"/>
    <w:uiPriority w:val="99"/>
    <w:unhideWhenUsed/>
    <w:rsid w:val="00E1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33"/>
  </w:style>
  <w:style w:type="paragraph" w:styleId="BalloonText">
    <w:name w:val="Balloon Text"/>
    <w:basedOn w:val="Normal"/>
    <w:link w:val="BalloonTextChar"/>
    <w:uiPriority w:val="99"/>
    <w:semiHidden/>
    <w:unhideWhenUsed/>
    <w:rsid w:val="009B6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19"/>
    <w:rPr>
      <w:rFonts w:ascii="Segoe UI" w:hAnsi="Segoe UI" w:cs="Segoe UI"/>
      <w:sz w:val="18"/>
      <w:szCs w:val="18"/>
    </w:rPr>
  </w:style>
  <w:style w:type="character" w:customStyle="1" w:styleId="UnresolvedMention2">
    <w:name w:val="Unresolved Mention2"/>
    <w:basedOn w:val="DefaultParagraphFont"/>
    <w:uiPriority w:val="99"/>
    <w:semiHidden/>
    <w:unhideWhenUsed/>
    <w:rsid w:val="008A58FF"/>
    <w:rPr>
      <w:color w:val="605E5C"/>
      <w:shd w:val="clear" w:color="auto" w:fill="E1DFDD"/>
    </w:rPr>
  </w:style>
  <w:style w:type="paragraph" w:styleId="NormalWeb">
    <w:name w:val="Normal (Web)"/>
    <w:basedOn w:val="Normal"/>
    <w:uiPriority w:val="99"/>
    <w:unhideWhenUsed/>
    <w:rsid w:val="00851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1DDA"/>
    <w:rPr>
      <w:b/>
      <w:bCs/>
    </w:rPr>
  </w:style>
  <w:style w:type="character" w:customStyle="1" w:styleId="UnresolvedMention3">
    <w:name w:val="Unresolved Mention3"/>
    <w:basedOn w:val="DefaultParagraphFont"/>
    <w:uiPriority w:val="99"/>
    <w:semiHidden/>
    <w:unhideWhenUsed/>
    <w:rsid w:val="000F56DD"/>
    <w:rPr>
      <w:color w:val="605E5C"/>
      <w:shd w:val="clear" w:color="auto" w:fill="E1DFDD"/>
    </w:rPr>
  </w:style>
  <w:style w:type="character" w:styleId="FollowedHyperlink">
    <w:name w:val="FollowedHyperlink"/>
    <w:basedOn w:val="DefaultParagraphFont"/>
    <w:uiPriority w:val="99"/>
    <w:semiHidden/>
    <w:unhideWhenUsed/>
    <w:rsid w:val="005837DE"/>
    <w:rPr>
      <w:color w:val="954F72" w:themeColor="followedHyperlink"/>
      <w:u w:val="single"/>
    </w:rPr>
  </w:style>
  <w:style w:type="paragraph" w:styleId="NoSpacing">
    <w:name w:val="No Spacing"/>
    <w:uiPriority w:val="1"/>
    <w:qFormat/>
    <w:rsid w:val="0068135F"/>
    <w:pPr>
      <w:spacing w:after="0" w:line="240" w:lineRule="auto"/>
    </w:pPr>
  </w:style>
  <w:style w:type="character" w:customStyle="1" w:styleId="UnresolvedMention4">
    <w:name w:val="Unresolved Mention4"/>
    <w:basedOn w:val="DefaultParagraphFont"/>
    <w:uiPriority w:val="99"/>
    <w:semiHidden/>
    <w:unhideWhenUsed/>
    <w:rsid w:val="00C07CFC"/>
    <w:rPr>
      <w:color w:val="605E5C"/>
      <w:shd w:val="clear" w:color="auto" w:fill="E1DFDD"/>
    </w:rPr>
  </w:style>
  <w:style w:type="character" w:customStyle="1" w:styleId="DocID">
    <w:name w:val="DocID"/>
    <w:basedOn w:val="DefaultParagraphFont"/>
    <w:rsid w:val="00853DE5"/>
    <w:rPr>
      <w:rFonts w:ascii="Times New Roman" w:hAnsi="Times New Roman" w:cs="Times New Roman"/>
      <w:b w:val="0"/>
      <w:i w:val="0"/>
      <w:caps w:val="0"/>
      <w:vanish w:val="0"/>
      <w:color w:val="000000"/>
      <w:sz w:val="16"/>
      <w:u w:val="none"/>
    </w:rPr>
  </w:style>
  <w:style w:type="character" w:customStyle="1" w:styleId="UnresolvedMention5">
    <w:name w:val="Unresolved Mention5"/>
    <w:basedOn w:val="DefaultParagraphFont"/>
    <w:uiPriority w:val="99"/>
    <w:semiHidden/>
    <w:unhideWhenUsed/>
    <w:rsid w:val="00F05D29"/>
    <w:rPr>
      <w:color w:val="605E5C"/>
      <w:shd w:val="clear" w:color="auto" w:fill="E1DFDD"/>
    </w:rPr>
  </w:style>
  <w:style w:type="character" w:styleId="UnresolvedMention">
    <w:name w:val="Unresolved Mention"/>
    <w:basedOn w:val="DefaultParagraphFont"/>
    <w:uiPriority w:val="99"/>
    <w:semiHidden/>
    <w:unhideWhenUsed/>
    <w:rsid w:val="001774A1"/>
    <w:rPr>
      <w:color w:val="605E5C"/>
      <w:shd w:val="clear" w:color="auto" w:fill="E1DFDD"/>
    </w:rPr>
  </w:style>
  <w:style w:type="paragraph" w:customStyle="1" w:styleId="Pa6">
    <w:name w:val="Pa6"/>
    <w:basedOn w:val="Normal"/>
    <w:next w:val="Normal"/>
    <w:uiPriority w:val="99"/>
    <w:rsid w:val="00D50850"/>
    <w:pPr>
      <w:autoSpaceDE w:val="0"/>
      <w:autoSpaceDN w:val="0"/>
      <w:adjustRightInd w:val="0"/>
      <w:spacing w:after="0" w:line="241" w:lineRule="atLeast"/>
    </w:pPr>
    <w:rPr>
      <w:rFonts w:ascii="Grotesque MT Std Light" w:hAnsi="Grotesque MT Std Light"/>
      <w:sz w:val="24"/>
      <w:szCs w:val="24"/>
      <w:lang w:val="en-CA"/>
    </w:rPr>
  </w:style>
  <w:style w:type="character" w:customStyle="1" w:styleId="A3">
    <w:name w:val="A3"/>
    <w:uiPriority w:val="99"/>
    <w:rsid w:val="00D50850"/>
    <w:rPr>
      <w:rFonts w:cs="Grotesque MT Std Light"/>
      <w:color w:val="000000"/>
      <w:sz w:val="17"/>
      <w:szCs w:val="17"/>
    </w:rPr>
  </w:style>
  <w:style w:type="paragraph" w:customStyle="1" w:styleId="Pa14">
    <w:name w:val="Pa14"/>
    <w:basedOn w:val="Normal"/>
    <w:next w:val="Normal"/>
    <w:uiPriority w:val="99"/>
    <w:rsid w:val="00D50850"/>
    <w:pPr>
      <w:autoSpaceDE w:val="0"/>
      <w:autoSpaceDN w:val="0"/>
      <w:adjustRightInd w:val="0"/>
      <w:spacing w:after="0" w:line="171" w:lineRule="atLeast"/>
    </w:pPr>
    <w:rPr>
      <w:rFonts w:ascii="Grotesque MT Std Light" w:hAnsi="Grotesque MT Std Light"/>
      <w:sz w:val="24"/>
      <w:szCs w:val="24"/>
      <w:lang w:val="en-CA"/>
    </w:rPr>
  </w:style>
  <w:style w:type="paragraph" w:customStyle="1" w:styleId="Pa7">
    <w:name w:val="Pa7"/>
    <w:basedOn w:val="Normal"/>
    <w:next w:val="Normal"/>
    <w:uiPriority w:val="99"/>
    <w:rsid w:val="00D50850"/>
    <w:pPr>
      <w:autoSpaceDE w:val="0"/>
      <w:autoSpaceDN w:val="0"/>
      <w:adjustRightInd w:val="0"/>
      <w:spacing w:after="0" w:line="171" w:lineRule="atLeast"/>
    </w:pPr>
    <w:rPr>
      <w:rFonts w:ascii="Grotesque MT Std Light" w:hAnsi="Grotesque MT Std Light"/>
      <w:sz w:val="24"/>
      <w:szCs w:val="24"/>
      <w:lang w:val="en-CA"/>
    </w:rPr>
  </w:style>
  <w:style w:type="paragraph" w:customStyle="1" w:styleId="Pa12">
    <w:name w:val="Pa12"/>
    <w:basedOn w:val="Normal"/>
    <w:next w:val="Normal"/>
    <w:uiPriority w:val="99"/>
    <w:rsid w:val="00D50850"/>
    <w:pPr>
      <w:autoSpaceDE w:val="0"/>
      <w:autoSpaceDN w:val="0"/>
      <w:adjustRightInd w:val="0"/>
      <w:spacing w:after="0" w:line="171" w:lineRule="atLeast"/>
    </w:pPr>
    <w:rPr>
      <w:rFonts w:ascii="Grotesque MT Std Light" w:hAnsi="Grotesque MT Std Light"/>
      <w:sz w:val="24"/>
      <w:szCs w:val="24"/>
      <w:lang w:val="en-CA"/>
    </w:rPr>
  </w:style>
  <w:style w:type="character" w:customStyle="1" w:styleId="Heading3Char">
    <w:name w:val="Heading 3 Char"/>
    <w:basedOn w:val="DefaultParagraphFont"/>
    <w:link w:val="Heading3"/>
    <w:uiPriority w:val="9"/>
    <w:semiHidden/>
    <w:rsid w:val="00DC5264"/>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s in notes Char"/>
    <w:link w:val="ListParagraph"/>
    <w:uiPriority w:val="34"/>
    <w:rsid w:val="00582FC2"/>
    <w:rPr>
      <w:rFonts w:ascii="Calibri" w:hAnsi="Calibri" w:cs="Calibri"/>
      <w:lang w:val="en-CA"/>
    </w:rPr>
  </w:style>
  <w:style w:type="character" w:customStyle="1" w:styleId="s9">
    <w:name w:val="s9"/>
    <w:basedOn w:val="DefaultParagraphFont"/>
    <w:rsid w:val="00510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3757">
      <w:bodyDiv w:val="1"/>
      <w:marLeft w:val="0"/>
      <w:marRight w:val="0"/>
      <w:marTop w:val="0"/>
      <w:marBottom w:val="0"/>
      <w:divBdr>
        <w:top w:val="none" w:sz="0" w:space="0" w:color="auto"/>
        <w:left w:val="none" w:sz="0" w:space="0" w:color="auto"/>
        <w:bottom w:val="none" w:sz="0" w:space="0" w:color="auto"/>
        <w:right w:val="none" w:sz="0" w:space="0" w:color="auto"/>
      </w:divBdr>
    </w:div>
    <w:div w:id="265500782">
      <w:bodyDiv w:val="1"/>
      <w:marLeft w:val="0"/>
      <w:marRight w:val="0"/>
      <w:marTop w:val="0"/>
      <w:marBottom w:val="0"/>
      <w:divBdr>
        <w:top w:val="none" w:sz="0" w:space="0" w:color="auto"/>
        <w:left w:val="none" w:sz="0" w:space="0" w:color="auto"/>
        <w:bottom w:val="none" w:sz="0" w:space="0" w:color="auto"/>
        <w:right w:val="none" w:sz="0" w:space="0" w:color="auto"/>
      </w:divBdr>
    </w:div>
    <w:div w:id="479469591">
      <w:bodyDiv w:val="1"/>
      <w:marLeft w:val="0"/>
      <w:marRight w:val="0"/>
      <w:marTop w:val="0"/>
      <w:marBottom w:val="0"/>
      <w:divBdr>
        <w:top w:val="none" w:sz="0" w:space="0" w:color="auto"/>
        <w:left w:val="none" w:sz="0" w:space="0" w:color="auto"/>
        <w:bottom w:val="none" w:sz="0" w:space="0" w:color="auto"/>
        <w:right w:val="none" w:sz="0" w:space="0" w:color="auto"/>
      </w:divBdr>
    </w:div>
    <w:div w:id="611472102">
      <w:bodyDiv w:val="1"/>
      <w:marLeft w:val="0"/>
      <w:marRight w:val="0"/>
      <w:marTop w:val="0"/>
      <w:marBottom w:val="0"/>
      <w:divBdr>
        <w:top w:val="none" w:sz="0" w:space="0" w:color="auto"/>
        <w:left w:val="none" w:sz="0" w:space="0" w:color="auto"/>
        <w:bottom w:val="none" w:sz="0" w:space="0" w:color="auto"/>
        <w:right w:val="none" w:sz="0" w:space="0" w:color="auto"/>
      </w:divBdr>
    </w:div>
    <w:div w:id="677852833">
      <w:bodyDiv w:val="1"/>
      <w:marLeft w:val="0"/>
      <w:marRight w:val="0"/>
      <w:marTop w:val="0"/>
      <w:marBottom w:val="0"/>
      <w:divBdr>
        <w:top w:val="none" w:sz="0" w:space="0" w:color="auto"/>
        <w:left w:val="none" w:sz="0" w:space="0" w:color="auto"/>
        <w:bottom w:val="none" w:sz="0" w:space="0" w:color="auto"/>
        <w:right w:val="none" w:sz="0" w:space="0" w:color="auto"/>
      </w:divBdr>
    </w:div>
    <w:div w:id="1098601386">
      <w:bodyDiv w:val="1"/>
      <w:marLeft w:val="0"/>
      <w:marRight w:val="0"/>
      <w:marTop w:val="0"/>
      <w:marBottom w:val="0"/>
      <w:divBdr>
        <w:top w:val="none" w:sz="0" w:space="0" w:color="auto"/>
        <w:left w:val="none" w:sz="0" w:space="0" w:color="auto"/>
        <w:bottom w:val="none" w:sz="0" w:space="0" w:color="auto"/>
        <w:right w:val="none" w:sz="0" w:space="0" w:color="auto"/>
      </w:divBdr>
    </w:div>
    <w:div w:id="1879125891">
      <w:bodyDiv w:val="1"/>
      <w:marLeft w:val="0"/>
      <w:marRight w:val="0"/>
      <w:marTop w:val="0"/>
      <w:marBottom w:val="0"/>
      <w:divBdr>
        <w:top w:val="none" w:sz="0" w:space="0" w:color="auto"/>
        <w:left w:val="none" w:sz="0" w:space="0" w:color="auto"/>
        <w:bottom w:val="none" w:sz="0" w:space="0" w:color="auto"/>
        <w:right w:val="none" w:sz="0" w:space="0" w:color="auto"/>
      </w:divBdr>
    </w:div>
    <w:div w:id="20117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momentum.adobeconnect.com/plantinghop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tbasedfood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lantinghopecompany.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tinghopecompan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319E8D47A9B847A00BAA811D66DB3A" ma:contentTypeVersion="13" ma:contentTypeDescription="Create a new document." ma:contentTypeScope="" ma:versionID="eb40f4c364a8d90eb6cc689dc306f818">
  <xsd:schema xmlns:xsd="http://www.w3.org/2001/XMLSchema" xmlns:xs="http://www.w3.org/2001/XMLSchema" xmlns:p="http://schemas.microsoft.com/office/2006/metadata/properties" xmlns:ns2="10743c7d-fee6-4998-ac2e-6e1c78008383" xmlns:ns3="a2bcf970-f99f-4261-84f1-9dd249438a0e" targetNamespace="http://schemas.microsoft.com/office/2006/metadata/properties" ma:root="true" ma:fieldsID="877815bc9c3168a9a1879bba297b45af" ns2:_="" ns3:_="">
    <xsd:import namespace="10743c7d-fee6-4998-ac2e-6e1c78008383"/>
    <xsd:import namespace="a2bcf970-f99f-4261-84f1-9dd249438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3c7d-fee6-4998-ac2e-6e1c78008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cf970-f99f-4261-84f1-9dd249438a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FEB2-3FAE-4198-8FBC-52F8EA126E76}">
  <ds:schemaRefs>
    <ds:schemaRef ds:uri="http://schemas.microsoft.com/sharepoint/v3/contenttype/forms"/>
  </ds:schemaRefs>
</ds:datastoreItem>
</file>

<file path=customXml/itemProps2.xml><?xml version="1.0" encoding="utf-8"?>
<ds:datastoreItem xmlns:ds="http://schemas.openxmlformats.org/officeDocument/2006/customXml" ds:itemID="{509B954E-4744-4E7D-8AB8-F51985102CA4}">
  <ds:schemaRefs>
    <ds:schemaRef ds:uri="http://schemas.openxmlformats.org/officeDocument/2006/bibliography"/>
  </ds:schemaRefs>
</ds:datastoreItem>
</file>

<file path=customXml/itemProps3.xml><?xml version="1.0" encoding="utf-8"?>
<ds:datastoreItem xmlns:ds="http://schemas.openxmlformats.org/officeDocument/2006/customXml" ds:itemID="{6BCBF311-700B-44DA-A558-1BAC876F92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7A5F0-2342-44A1-8A9B-34F49D563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3c7d-fee6-4998-ac2e-6e1c78008383"/>
    <ds:schemaRef ds:uri="a2bcf970-f99f-4261-84f1-9dd24943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2500</Words>
  <Characters>14251</Characters>
  <Application>Microsoft Office Word</Application>
  <DocSecurity>0</DocSecurity>
  <Lines>118</Lines>
  <Paragraphs>33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16718</CharactersWithSpaces>
  <SharedDoc>false</SharedDoc>
  <HLinks>
    <vt:vector size="30" baseType="variant">
      <vt:variant>
        <vt:i4>3670128</vt:i4>
      </vt:variant>
      <vt:variant>
        <vt:i4>12</vt:i4>
      </vt:variant>
      <vt:variant>
        <vt:i4>0</vt:i4>
      </vt:variant>
      <vt:variant>
        <vt:i4>5</vt:i4>
      </vt:variant>
      <vt:variant>
        <vt:lpwstr>http://www.plantbasedfoods.org/</vt:lpwstr>
      </vt:variant>
      <vt:variant>
        <vt:lpwstr/>
      </vt:variant>
      <vt:variant>
        <vt:i4>2097254</vt:i4>
      </vt:variant>
      <vt:variant>
        <vt:i4>9</vt:i4>
      </vt:variant>
      <vt:variant>
        <vt:i4>0</vt:i4>
      </vt:variant>
      <vt:variant>
        <vt:i4>5</vt:i4>
      </vt:variant>
      <vt:variant>
        <vt:lpwstr>http://www.plantinghopecompany.com/</vt:lpwstr>
      </vt:variant>
      <vt:variant>
        <vt:lpwstr/>
      </vt:variant>
      <vt:variant>
        <vt:i4>2097254</vt:i4>
      </vt:variant>
      <vt:variant>
        <vt:i4>6</vt:i4>
      </vt:variant>
      <vt:variant>
        <vt:i4>0</vt:i4>
      </vt:variant>
      <vt:variant>
        <vt:i4>5</vt:i4>
      </vt:variant>
      <vt:variant>
        <vt:lpwstr>http://www.plantinghopecompany.com/</vt:lpwstr>
      </vt:variant>
      <vt:variant>
        <vt:lpwstr/>
      </vt:variant>
      <vt:variant>
        <vt:i4>4194325</vt:i4>
      </vt:variant>
      <vt:variant>
        <vt:i4>3</vt:i4>
      </vt:variant>
      <vt:variant>
        <vt:i4>0</vt:i4>
      </vt:variant>
      <vt:variant>
        <vt:i4>5</vt:i4>
      </vt:variant>
      <vt:variant>
        <vt:lpwstr>http://www.sedar.com/</vt:lpwstr>
      </vt:variant>
      <vt:variant>
        <vt:lpwstr/>
      </vt:variant>
      <vt:variant>
        <vt:i4>3539067</vt:i4>
      </vt:variant>
      <vt:variant>
        <vt:i4>0</vt:i4>
      </vt:variant>
      <vt:variant>
        <vt:i4>0</vt:i4>
      </vt:variant>
      <vt:variant>
        <vt:i4>5</vt:i4>
      </vt:variant>
      <vt:variant>
        <vt:lpwstr>http://momentum.adobeconnect.com/plantinghope/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2022-05-03T03:49:00Z</dcterms:created>
  <dcterms:modified xsi:type="dcterms:W3CDTF">2022-05-03T03:50:00Z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LEGAL\56973961\2</vt:lpwstr>
  </property>
  <property fmtid="{D5CDD505-2E9C-101B-9397-08002B2CF9AE}" pid="3" name="ContentTypeId">
    <vt:lpwstr>0x01010012319E8D47A9B847A00BAA811D66DB3A</vt:lpwstr>
  </property>
</Properties>
</file>