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0AB8B" w14:textId="77777777" w:rsidR="00AC7DD4" w:rsidRDefault="0081792E">
      <w:pPr>
        <w:jc w:val="both"/>
        <w:rPr>
          <w:rFonts w:ascii="Calibri" w:eastAsia="Calibri" w:hAnsi="Calibri" w:cs="Calibri"/>
          <w:b/>
        </w:rPr>
      </w:pPr>
      <w:r>
        <w:rPr>
          <w:rFonts w:ascii="Calibri" w:eastAsia="Calibri" w:hAnsi="Calibri" w:cs="Calibri"/>
          <w:b/>
        </w:rPr>
        <w:t>For Immediate Release</w:t>
      </w:r>
    </w:p>
    <w:p w14:paraId="1A71C578" w14:textId="77777777" w:rsidR="00AC7DD4" w:rsidRDefault="00AC7DD4">
      <w:pPr>
        <w:jc w:val="both"/>
        <w:rPr>
          <w:rFonts w:ascii="Calibri" w:eastAsia="Calibri" w:hAnsi="Calibri" w:cs="Calibri"/>
        </w:rPr>
      </w:pPr>
    </w:p>
    <w:p w14:paraId="19B15B7F" w14:textId="77777777" w:rsidR="00AC7DD4" w:rsidRDefault="00AC7DD4">
      <w:pPr>
        <w:jc w:val="both"/>
        <w:rPr>
          <w:rFonts w:ascii="Calibri" w:eastAsia="Calibri" w:hAnsi="Calibri" w:cs="Calibri"/>
        </w:rPr>
      </w:pPr>
    </w:p>
    <w:p w14:paraId="440FD4E1" w14:textId="77777777" w:rsidR="00AC7DD4" w:rsidRDefault="0081792E">
      <w:pPr>
        <w:jc w:val="center"/>
        <w:rPr>
          <w:rFonts w:ascii="Calibri" w:eastAsia="Calibri" w:hAnsi="Calibri" w:cs="Calibri"/>
        </w:rPr>
      </w:pPr>
      <w:r>
        <w:rPr>
          <w:rFonts w:ascii="Calibri" w:eastAsia="Calibri" w:hAnsi="Calibri" w:cs="Calibri"/>
          <w:b/>
        </w:rPr>
        <w:t xml:space="preserve">GRUPO CLARIN S.A. TO HOST WEBCAST PRESENTATION </w:t>
      </w:r>
    </w:p>
    <w:p w14:paraId="2E6688FE" w14:textId="71F1A6F9" w:rsidR="00AC7DD4" w:rsidRDefault="0081792E">
      <w:pPr>
        <w:jc w:val="center"/>
        <w:rPr>
          <w:rFonts w:ascii="Calibri" w:eastAsia="Calibri" w:hAnsi="Calibri" w:cs="Calibri"/>
          <w:b/>
        </w:rPr>
      </w:pPr>
      <w:r>
        <w:rPr>
          <w:rFonts w:ascii="Calibri" w:eastAsia="Calibri" w:hAnsi="Calibri" w:cs="Calibri"/>
          <w:b/>
        </w:rPr>
        <w:t xml:space="preserve">TO DISCUSS </w:t>
      </w:r>
      <w:r w:rsidR="001D4BF6">
        <w:rPr>
          <w:rFonts w:ascii="Calibri" w:eastAsia="Calibri" w:hAnsi="Calibri" w:cs="Calibri"/>
          <w:b/>
        </w:rPr>
        <w:t>SECOND</w:t>
      </w:r>
      <w:r>
        <w:rPr>
          <w:rFonts w:ascii="Calibri" w:eastAsia="Calibri" w:hAnsi="Calibri" w:cs="Calibri"/>
          <w:b/>
        </w:rPr>
        <w:t xml:space="preserve"> QUARTER 2023 RESULTS</w:t>
      </w:r>
    </w:p>
    <w:p w14:paraId="2EA2362A" w14:textId="77777777" w:rsidR="00AC7DD4" w:rsidRDefault="00AC7DD4">
      <w:pPr>
        <w:jc w:val="center"/>
        <w:rPr>
          <w:rFonts w:ascii="Calibri" w:eastAsia="Calibri" w:hAnsi="Calibri" w:cs="Calibri"/>
        </w:rPr>
      </w:pPr>
    </w:p>
    <w:p w14:paraId="2004C473" w14:textId="77777777" w:rsidR="00AC7DD4" w:rsidRDefault="00AC7DD4">
      <w:pPr>
        <w:jc w:val="both"/>
        <w:rPr>
          <w:rFonts w:ascii="Calibri" w:eastAsia="Calibri" w:hAnsi="Calibri" w:cs="Calibri"/>
        </w:rPr>
      </w:pPr>
    </w:p>
    <w:p w14:paraId="71F1256C" w14:textId="3FFD9725" w:rsidR="00AC7DD4" w:rsidRDefault="0081792E">
      <w:pPr>
        <w:jc w:val="both"/>
        <w:rPr>
          <w:rFonts w:ascii="Calibri" w:eastAsia="Calibri" w:hAnsi="Calibri" w:cs="Calibri"/>
          <w:sz w:val="22"/>
          <w:szCs w:val="22"/>
        </w:rPr>
      </w:pPr>
      <w:r>
        <w:rPr>
          <w:rFonts w:ascii="Calibri" w:eastAsia="Calibri" w:hAnsi="Calibri" w:cs="Calibri"/>
          <w:b/>
          <w:sz w:val="22"/>
          <w:szCs w:val="22"/>
        </w:rPr>
        <w:t xml:space="preserve">Buenos Aires, </w:t>
      </w:r>
      <w:r w:rsidR="001D4BF6">
        <w:rPr>
          <w:rFonts w:ascii="Calibri" w:eastAsia="Calibri" w:hAnsi="Calibri" w:cs="Calibri"/>
          <w:b/>
          <w:sz w:val="22"/>
          <w:szCs w:val="22"/>
        </w:rPr>
        <w:t xml:space="preserve">August </w:t>
      </w:r>
      <w:r w:rsidR="00EA7456">
        <w:rPr>
          <w:rFonts w:ascii="Calibri" w:eastAsia="Calibri" w:hAnsi="Calibri" w:cs="Calibri"/>
          <w:b/>
          <w:sz w:val="22"/>
          <w:szCs w:val="22"/>
        </w:rPr>
        <w:t>31,</w:t>
      </w:r>
      <w:r>
        <w:rPr>
          <w:rFonts w:ascii="Calibri" w:eastAsia="Calibri" w:hAnsi="Calibri" w:cs="Calibri"/>
          <w:b/>
          <w:sz w:val="22"/>
          <w:szCs w:val="22"/>
        </w:rPr>
        <w:t xml:space="preserve"> 2023 </w:t>
      </w:r>
      <w:r>
        <w:rPr>
          <w:rFonts w:ascii="Calibri" w:eastAsia="Calibri" w:hAnsi="Calibri" w:cs="Calibri"/>
          <w:sz w:val="22"/>
          <w:szCs w:val="22"/>
        </w:rPr>
        <w:t xml:space="preserve">– Grupo Clarín S.A. </w:t>
      </w:r>
      <w:r>
        <w:rPr>
          <w:rFonts w:ascii="Calibri" w:eastAsia="Calibri" w:hAnsi="Calibri" w:cs="Calibri"/>
        </w:rPr>
        <w:t>(BCBA: GCLA; LSE: GCLA)</w:t>
      </w:r>
      <w:r>
        <w:rPr>
          <w:rFonts w:ascii="Calibri" w:eastAsia="Calibri" w:hAnsi="Calibri" w:cs="Calibri"/>
          <w:b/>
        </w:rPr>
        <w:t xml:space="preserve"> </w:t>
      </w:r>
      <w:r>
        <w:rPr>
          <w:rFonts w:ascii="Calibri" w:eastAsia="Calibri" w:hAnsi="Calibri" w:cs="Calibri"/>
          <w:sz w:val="22"/>
          <w:szCs w:val="22"/>
        </w:rPr>
        <w:t xml:space="preserve">will host a webcast presentation on Tuesday, </w:t>
      </w:r>
      <w:r w:rsidR="00DB2306">
        <w:rPr>
          <w:rFonts w:ascii="Calibri" w:eastAsia="Calibri" w:hAnsi="Calibri" w:cs="Calibri"/>
          <w:sz w:val="22"/>
          <w:szCs w:val="22"/>
        </w:rPr>
        <w:t>August</w:t>
      </w:r>
      <w:r>
        <w:rPr>
          <w:rFonts w:ascii="Calibri" w:eastAsia="Calibri" w:hAnsi="Calibri" w:cs="Calibri"/>
          <w:sz w:val="22"/>
          <w:szCs w:val="22"/>
        </w:rPr>
        <w:t xml:space="preserve"> 1</w:t>
      </w:r>
      <w:r w:rsidR="00DB2306">
        <w:rPr>
          <w:rFonts w:ascii="Calibri" w:eastAsia="Calibri" w:hAnsi="Calibri" w:cs="Calibri"/>
          <w:sz w:val="22"/>
          <w:szCs w:val="22"/>
        </w:rPr>
        <w:t>5</w:t>
      </w:r>
      <w:r>
        <w:rPr>
          <w:rFonts w:ascii="Calibri" w:eastAsia="Calibri" w:hAnsi="Calibri" w:cs="Calibri"/>
          <w:sz w:val="22"/>
          <w:szCs w:val="22"/>
        </w:rPr>
        <w:t xml:space="preserve">, 2023 at 11:00am Eastern Time (12:00pm Buenos Aires time) to discuss its </w:t>
      </w:r>
      <w:r w:rsidR="00F67612">
        <w:rPr>
          <w:rFonts w:ascii="Calibri" w:eastAsia="Calibri" w:hAnsi="Calibri" w:cs="Calibri"/>
          <w:sz w:val="22"/>
          <w:szCs w:val="22"/>
        </w:rPr>
        <w:t>Second</w:t>
      </w:r>
      <w:r>
        <w:rPr>
          <w:rFonts w:ascii="Calibri" w:eastAsia="Calibri" w:hAnsi="Calibri" w:cs="Calibri"/>
          <w:sz w:val="22"/>
          <w:szCs w:val="22"/>
        </w:rPr>
        <w:t xml:space="preserve"> Quarter 2023 Earnings Results.  </w:t>
      </w:r>
    </w:p>
    <w:p w14:paraId="4B35A289" w14:textId="77777777" w:rsidR="00AC7DD4" w:rsidRDefault="00AC7DD4">
      <w:pPr>
        <w:jc w:val="both"/>
        <w:rPr>
          <w:rFonts w:ascii="Calibri" w:eastAsia="Calibri" w:hAnsi="Calibri" w:cs="Calibri"/>
          <w:sz w:val="22"/>
          <w:szCs w:val="22"/>
        </w:rPr>
      </w:pPr>
    </w:p>
    <w:p w14:paraId="63A936D0" w14:textId="5C651A7C" w:rsidR="00AC7DD4" w:rsidRDefault="0081792E">
      <w:pPr>
        <w:jc w:val="both"/>
        <w:rPr>
          <w:rFonts w:ascii="Calibri" w:eastAsia="Calibri" w:hAnsi="Calibri" w:cs="Calibri"/>
          <w:sz w:val="22"/>
          <w:szCs w:val="22"/>
        </w:rPr>
      </w:pPr>
      <w:r>
        <w:rPr>
          <w:rFonts w:ascii="Calibri" w:eastAsia="Calibri" w:hAnsi="Calibri" w:cs="Calibri"/>
          <w:sz w:val="22"/>
          <w:szCs w:val="22"/>
        </w:rPr>
        <w:t xml:space="preserve">Presentations will be in English, based on the earnings release, which will be distributed on Friday, </w:t>
      </w:r>
      <w:r w:rsidR="003916F7">
        <w:rPr>
          <w:rFonts w:ascii="Calibri" w:eastAsia="Calibri" w:hAnsi="Calibri" w:cs="Calibri"/>
          <w:sz w:val="22"/>
          <w:szCs w:val="22"/>
        </w:rPr>
        <w:t>August</w:t>
      </w:r>
      <w:r>
        <w:rPr>
          <w:rFonts w:ascii="Calibri" w:eastAsia="Calibri" w:hAnsi="Calibri" w:cs="Calibri"/>
          <w:sz w:val="22"/>
          <w:szCs w:val="22"/>
        </w:rPr>
        <w:t xml:space="preserve"> 1</w:t>
      </w:r>
      <w:r w:rsidR="003916F7">
        <w:rPr>
          <w:rFonts w:ascii="Calibri" w:eastAsia="Calibri" w:hAnsi="Calibri" w:cs="Calibri"/>
          <w:sz w:val="22"/>
          <w:szCs w:val="22"/>
        </w:rPr>
        <w:t>1</w:t>
      </w:r>
      <w:r>
        <w:rPr>
          <w:rFonts w:ascii="Calibri" w:eastAsia="Calibri" w:hAnsi="Calibri" w:cs="Calibri"/>
          <w:sz w:val="22"/>
          <w:szCs w:val="22"/>
        </w:rPr>
        <w:t>, 2023, after the markets close.</w:t>
      </w:r>
    </w:p>
    <w:p w14:paraId="6DA8A99E" w14:textId="77777777" w:rsidR="00AC7DD4" w:rsidRDefault="00AC7DD4">
      <w:pPr>
        <w:jc w:val="both"/>
        <w:rPr>
          <w:rFonts w:ascii="Calibri" w:eastAsia="Calibri" w:hAnsi="Calibri" w:cs="Calibri"/>
          <w:color w:val="000000"/>
          <w:sz w:val="22"/>
          <w:szCs w:val="22"/>
        </w:rPr>
      </w:pPr>
    </w:p>
    <w:p w14:paraId="485E9F46" w14:textId="77777777" w:rsidR="00AC654E" w:rsidRDefault="0081792E">
      <w:pPr>
        <w:shd w:val="clear" w:color="auto" w:fill="FFFFFF"/>
        <w:jc w:val="both"/>
        <w:rPr>
          <w:rFonts w:ascii="Calibri" w:eastAsia="Calibri" w:hAnsi="Calibri" w:cs="Calibri"/>
          <w:color w:val="1155CC"/>
          <w:sz w:val="22"/>
          <w:szCs w:val="22"/>
          <w:u w:val="single"/>
        </w:rPr>
      </w:pPr>
      <w:r>
        <w:rPr>
          <w:rFonts w:ascii="Calibri" w:eastAsia="Calibri" w:hAnsi="Calibri" w:cs="Calibri"/>
          <w:color w:val="000000"/>
          <w:sz w:val="22"/>
          <w:szCs w:val="22"/>
        </w:rPr>
        <w:t>To access the live stream and slide presentation, visit:</w:t>
      </w:r>
      <w:r>
        <w:rPr>
          <w:rFonts w:ascii="Calibri" w:eastAsia="Calibri" w:hAnsi="Calibri" w:cs="Calibri"/>
          <w:color w:val="1155CC"/>
          <w:sz w:val="22"/>
          <w:szCs w:val="22"/>
          <w:u w:val="single"/>
        </w:rPr>
        <w:t xml:space="preserve"> </w:t>
      </w:r>
    </w:p>
    <w:p w14:paraId="1D8D38BF" w14:textId="711108E2" w:rsidR="00AC7DD4" w:rsidRPr="00AC654E" w:rsidRDefault="00EA7456">
      <w:pPr>
        <w:shd w:val="clear" w:color="auto" w:fill="FFFFFF"/>
        <w:jc w:val="both"/>
        <w:rPr>
          <w:rFonts w:ascii="Calibri" w:eastAsia="Calibri" w:hAnsi="Calibri" w:cs="Calibri"/>
          <w:color w:val="1155CC"/>
          <w:sz w:val="22"/>
          <w:szCs w:val="22"/>
          <w:u w:val="single"/>
        </w:rPr>
      </w:pPr>
      <w:hyperlink r:id="rId5" w:tgtFrame="_blank" w:history="1">
        <w:r w:rsidR="00AC654E">
          <w:rPr>
            <w:rStyle w:val="Hyperlink"/>
            <w:rFonts w:ascii="Calibri" w:hAnsi="Calibri" w:cs="Calibri"/>
            <w:color w:val="1155CC"/>
            <w:sz w:val="22"/>
            <w:szCs w:val="22"/>
            <w:shd w:val="clear" w:color="auto" w:fill="FFFFFF"/>
          </w:rPr>
          <w:t>https://event.choruscall.com/mediaframe/webcast.html?webcastid=rp9S4zq4</w:t>
        </w:r>
      </w:hyperlink>
    </w:p>
    <w:p w14:paraId="4DC6C563" w14:textId="77777777" w:rsidR="00AC7DD4" w:rsidRDefault="00AC7DD4">
      <w:pPr>
        <w:pBdr>
          <w:top w:val="nil"/>
          <w:left w:val="nil"/>
          <w:bottom w:val="nil"/>
          <w:right w:val="nil"/>
          <w:between w:val="nil"/>
        </w:pBdr>
        <w:jc w:val="both"/>
        <w:rPr>
          <w:rFonts w:ascii="Calibri" w:eastAsia="Calibri" w:hAnsi="Calibri" w:cs="Calibri"/>
          <w:color w:val="000000"/>
          <w:sz w:val="22"/>
          <w:szCs w:val="22"/>
        </w:rPr>
      </w:pPr>
    </w:p>
    <w:p w14:paraId="5D8F442D" w14:textId="77777777" w:rsidR="00AC7DD4" w:rsidRDefault="0081792E">
      <w:pPr>
        <w:pBdr>
          <w:top w:val="nil"/>
          <w:left w:val="nil"/>
          <w:bottom w:val="nil"/>
          <w:right w:val="nil"/>
          <w:between w:val="nil"/>
        </w:pBdr>
        <w:jc w:val="both"/>
        <w:rPr>
          <w:rFonts w:ascii="Calibri" w:eastAsia="Calibri" w:hAnsi="Calibri" w:cs="Calibri"/>
          <w:color w:val="0000FF"/>
          <w:u w:val="single"/>
        </w:rPr>
      </w:pPr>
      <w:bookmarkStart w:id="0" w:name="_heading=h.gjdgxs" w:colFirst="0" w:colLast="0"/>
      <w:bookmarkEnd w:id="0"/>
      <w:r>
        <w:rPr>
          <w:rFonts w:ascii="Calibri" w:eastAsia="Calibri" w:hAnsi="Calibri" w:cs="Calibri"/>
          <w:color w:val="000000"/>
          <w:sz w:val="22"/>
          <w:szCs w:val="22"/>
        </w:rPr>
        <w:t xml:space="preserve">The webcast presentation will also be available at </w:t>
      </w:r>
      <w:r>
        <w:rPr>
          <w:rFonts w:ascii="Calibri" w:eastAsia="Calibri" w:hAnsi="Calibri" w:cs="Calibri"/>
          <w:color w:val="0070C0"/>
          <w:sz w:val="22"/>
          <w:szCs w:val="22"/>
          <w:u w:val="single"/>
        </w:rPr>
        <w:t xml:space="preserve">https://ir.grupoclarin.com </w:t>
      </w:r>
    </w:p>
    <w:p w14:paraId="5C374AB0" w14:textId="77777777" w:rsidR="00AC7DD4" w:rsidRDefault="00AC7DD4">
      <w:pPr>
        <w:pBdr>
          <w:top w:val="nil"/>
          <w:left w:val="nil"/>
          <w:bottom w:val="nil"/>
          <w:right w:val="nil"/>
          <w:between w:val="nil"/>
        </w:pBdr>
        <w:jc w:val="both"/>
        <w:rPr>
          <w:rFonts w:ascii="Calibri" w:eastAsia="Calibri" w:hAnsi="Calibri" w:cs="Calibri"/>
          <w:color w:val="0000FF"/>
          <w:u w:val="single"/>
        </w:rPr>
      </w:pPr>
    </w:p>
    <w:p w14:paraId="503921B2" w14:textId="77777777" w:rsidR="00AC7DD4" w:rsidRDefault="00AC7DD4">
      <w:pPr>
        <w:pBdr>
          <w:top w:val="nil"/>
          <w:left w:val="nil"/>
          <w:bottom w:val="nil"/>
          <w:right w:val="nil"/>
          <w:between w:val="nil"/>
        </w:pBdr>
        <w:jc w:val="both"/>
        <w:rPr>
          <w:rFonts w:ascii="Calibri" w:eastAsia="Calibri" w:hAnsi="Calibri" w:cs="Calibri"/>
          <w:color w:val="0000FF"/>
          <w:u w:val="single"/>
        </w:rPr>
      </w:pPr>
    </w:p>
    <w:p w14:paraId="3ACE88C0" w14:textId="77777777" w:rsidR="00AC7DD4" w:rsidRDefault="0081792E">
      <w:pPr>
        <w:jc w:val="both"/>
        <w:rPr>
          <w:rFonts w:ascii="Calibri" w:eastAsia="Calibri" w:hAnsi="Calibri" w:cs="Calibri"/>
          <w:sz w:val="22"/>
          <w:szCs w:val="22"/>
        </w:rPr>
      </w:pPr>
      <w:r>
        <w:rPr>
          <w:rFonts w:ascii="Calibri" w:eastAsia="Calibri" w:hAnsi="Calibri" w:cs="Calibri"/>
          <w:b/>
          <w:sz w:val="22"/>
          <w:szCs w:val="22"/>
        </w:rPr>
        <w:t>About the Company</w:t>
      </w:r>
    </w:p>
    <w:p w14:paraId="2060F47C" w14:textId="48C42F00" w:rsidR="00AC7DD4" w:rsidRDefault="0081792E">
      <w:pPr>
        <w:pBdr>
          <w:top w:val="nil"/>
          <w:left w:val="nil"/>
          <w:bottom w:val="nil"/>
          <w:right w:val="nil"/>
          <w:between w:val="nil"/>
        </w:pBdr>
        <w:spacing w:after="120"/>
        <w:jc w:val="both"/>
        <w:rPr>
          <w:rFonts w:ascii="Calibri" w:eastAsia="Calibri" w:hAnsi="Calibri" w:cs="Calibri"/>
          <w:color w:val="000000"/>
          <w:sz w:val="22"/>
          <w:szCs w:val="22"/>
        </w:rPr>
      </w:pPr>
      <w:bookmarkStart w:id="1" w:name="_heading=h.30j0zll" w:colFirst="0" w:colLast="0"/>
      <w:bookmarkEnd w:id="1"/>
      <w:r>
        <w:rPr>
          <w:rFonts w:ascii="Calibri" w:eastAsia="Calibri" w:hAnsi="Calibri" w:cs="Calibri"/>
          <w:color w:val="000000"/>
          <w:sz w:val="22"/>
          <w:szCs w:val="22"/>
        </w:rPr>
        <w:t xml:space="preserve">Grupo Clarín is the largest media company in Argentina and a leading company in Digital and Printed Publications and </w:t>
      </w:r>
      <w:r w:rsidR="0078707C">
        <w:rPr>
          <w:rFonts w:ascii="Calibri" w:eastAsia="Calibri" w:hAnsi="Calibri" w:cs="Calibri"/>
          <w:color w:val="000000"/>
          <w:sz w:val="22"/>
          <w:szCs w:val="22"/>
        </w:rPr>
        <w:t>B</w:t>
      </w:r>
      <w:r>
        <w:rPr>
          <w:rFonts w:ascii="Calibri" w:eastAsia="Calibri" w:hAnsi="Calibri" w:cs="Calibri"/>
          <w:color w:val="000000"/>
          <w:sz w:val="22"/>
          <w:szCs w:val="22"/>
        </w:rPr>
        <w:t xml:space="preserve">roadcasting and </w:t>
      </w:r>
      <w:r w:rsidR="0078707C">
        <w:rPr>
          <w:rFonts w:ascii="Calibri" w:eastAsia="Calibri" w:hAnsi="Calibri" w:cs="Calibri"/>
          <w:color w:val="000000"/>
          <w:sz w:val="22"/>
          <w:szCs w:val="22"/>
        </w:rPr>
        <w:t>P</w:t>
      </w:r>
      <w:r>
        <w:rPr>
          <w:rFonts w:ascii="Calibri" w:eastAsia="Calibri" w:hAnsi="Calibri" w:cs="Calibri"/>
          <w:color w:val="000000"/>
          <w:sz w:val="22"/>
          <w:szCs w:val="22"/>
        </w:rPr>
        <w:t>rogramming markets. Its flagship newspaper –</w:t>
      </w:r>
      <w:proofErr w:type="spellStart"/>
      <w:r>
        <w:rPr>
          <w:rFonts w:ascii="Calibri" w:eastAsia="Calibri" w:hAnsi="Calibri" w:cs="Calibri"/>
          <w:color w:val="000000"/>
          <w:sz w:val="22"/>
          <w:szCs w:val="22"/>
        </w:rPr>
        <w:t>Diario</w:t>
      </w:r>
      <w:proofErr w:type="spellEnd"/>
      <w:r>
        <w:rPr>
          <w:rFonts w:ascii="Calibri" w:eastAsia="Calibri" w:hAnsi="Calibri" w:cs="Calibri"/>
          <w:color w:val="000000"/>
          <w:sz w:val="22"/>
          <w:szCs w:val="22"/>
        </w:rPr>
        <w:t xml:space="preserve"> Clarín– is one of the highest circulation newspapers and has the largest base of paid digital subscribers in Latin America. Grupo Clarín is the largest producer of media content in Argentina, including news, sports and entertainment and reaches substantially all segments of the Argentine population in terms of wealth, geography and age.</w:t>
      </w:r>
    </w:p>
    <w:p w14:paraId="428FFE81" w14:textId="77777777" w:rsidR="00AC7DD4" w:rsidRDefault="00AC7DD4">
      <w:pPr>
        <w:pBdr>
          <w:top w:val="nil"/>
          <w:left w:val="nil"/>
          <w:bottom w:val="nil"/>
          <w:right w:val="nil"/>
          <w:between w:val="nil"/>
        </w:pBdr>
        <w:spacing w:after="120"/>
        <w:jc w:val="both"/>
        <w:rPr>
          <w:rFonts w:ascii="Calibri" w:eastAsia="Calibri" w:hAnsi="Calibri" w:cs="Calibri"/>
          <w:color w:val="000000"/>
          <w:sz w:val="22"/>
          <w:szCs w:val="22"/>
        </w:rPr>
      </w:pPr>
    </w:p>
    <w:tbl>
      <w:tblPr>
        <w:tblStyle w:val="a7"/>
        <w:tblW w:w="10364" w:type="dxa"/>
        <w:tblInd w:w="-710" w:type="dxa"/>
        <w:tblLayout w:type="fixed"/>
        <w:tblLook w:val="0000" w:firstRow="0" w:lastRow="0" w:firstColumn="0" w:lastColumn="0" w:noHBand="0" w:noVBand="0"/>
      </w:tblPr>
      <w:tblGrid>
        <w:gridCol w:w="10364"/>
      </w:tblGrid>
      <w:tr w:rsidR="00AC7DD4" w14:paraId="527175D8" w14:textId="77777777">
        <w:tc>
          <w:tcPr>
            <w:tcW w:w="10364" w:type="dxa"/>
          </w:tcPr>
          <w:p w14:paraId="29238351" w14:textId="77777777" w:rsidR="00AC7DD4" w:rsidRDefault="00AC7DD4">
            <w:pPr>
              <w:tabs>
                <w:tab w:val="center" w:pos="4320"/>
                <w:tab w:val="right" w:pos="8640"/>
              </w:tabs>
              <w:rPr>
                <w:rFonts w:ascii="Calibri" w:eastAsia="Calibri" w:hAnsi="Calibri" w:cs="Calibri"/>
                <w:color w:val="000000"/>
                <w:sz w:val="16"/>
                <w:szCs w:val="16"/>
              </w:rPr>
            </w:pPr>
          </w:p>
        </w:tc>
      </w:tr>
      <w:tr w:rsidR="00AC7DD4" w14:paraId="741D1A6E" w14:textId="77777777">
        <w:tc>
          <w:tcPr>
            <w:tcW w:w="10364" w:type="dxa"/>
          </w:tcPr>
          <w:p w14:paraId="65C2BAE1" w14:textId="77777777" w:rsidR="00AC7DD4" w:rsidRDefault="00AC7DD4">
            <w:pPr>
              <w:widowControl w:val="0"/>
              <w:pBdr>
                <w:top w:val="nil"/>
                <w:left w:val="nil"/>
                <w:bottom w:val="nil"/>
                <w:right w:val="nil"/>
                <w:between w:val="nil"/>
              </w:pBdr>
              <w:spacing w:line="276" w:lineRule="auto"/>
              <w:rPr>
                <w:rFonts w:ascii="Calibri" w:eastAsia="Calibri" w:hAnsi="Calibri" w:cs="Calibri"/>
                <w:color w:val="000000"/>
                <w:sz w:val="16"/>
                <w:szCs w:val="16"/>
              </w:rPr>
            </w:pPr>
          </w:p>
          <w:tbl>
            <w:tblPr>
              <w:tblStyle w:val="a8"/>
              <w:tblW w:w="10176" w:type="dxa"/>
              <w:tblInd w:w="0" w:type="dxa"/>
              <w:tblLayout w:type="fixed"/>
              <w:tblLook w:val="0000" w:firstRow="0" w:lastRow="0" w:firstColumn="0" w:lastColumn="0" w:noHBand="0" w:noVBand="0"/>
            </w:tblPr>
            <w:tblGrid>
              <w:gridCol w:w="3851"/>
              <w:gridCol w:w="3410"/>
              <w:gridCol w:w="2915"/>
            </w:tblGrid>
            <w:tr w:rsidR="00AC7DD4" w14:paraId="5173CBAF" w14:textId="77777777">
              <w:tc>
                <w:tcPr>
                  <w:tcW w:w="3851" w:type="dxa"/>
                </w:tcPr>
                <w:p w14:paraId="7A883AA7"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b/>
                      <w:color w:val="000000"/>
                      <w:sz w:val="16"/>
                      <w:szCs w:val="16"/>
                    </w:rPr>
                    <w:t>Investor Relations Contacts</w:t>
                  </w:r>
                </w:p>
              </w:tc>
              <w:tc>
                <w:tcPr>
                  <w:tcW w:w="3410" w:type="dxa"/>
                </w:tcPr>
                <w:p w14:paraId="573F0E9B" w14:textId="77777777" w:rsidR="00AC7DD4" w:rsidRDefault="00AC7DD4">
                  <w:pPr>
                    <w:tabs>
                      <w:tab w:val="center" w:pos="4320"/>
                      <w:tab w:val="right" w:pos="8640"/>
                    </w:tabs>
                    <w:ind w:left="123" w:hanging="123"/>
                    <w:rPr>
                      <w:rFonts w:ascii="Calibri" w:eastAsia="Calibri" w:hAnsi="Calibri" w:cs="Calibri"/>
                      <w:color w:val="000000"/>
                      <w:sz w:val="16"/>
                      <w:szCs w:val="16"/>
                    </w:rPr>
                  </w:pPr>
                </w:p>
              </w:tc>
              <w:tc>
                <w:tcPr>
                  <w:tcW w:w="2915" w:type="dxa"/>
                </w:tcPr>
                <w:p w14:paraId="2920268E" w14:textId="77777777" w:rsidR="00AC7DD4" w:rsidRDefault="00AC7DD4">
                  <w:pPr>
                    <w:tabs>
                      <w:tab w:val="center" w:pos="4320"/>
                      <w:tab w:val="right" w:pos="8640"/>
                    </w:tabs>
                    <w:rPr>
                      <w:rFonts w:ascii="Calibri" w:eastAsia="Calibri" w:hAnsi="Calibri" w:cs="Calibri"/>
                      <w:color w:val="000000"/>
                      <w:sz w:val="16"/>
                      <w:szCs w:val="16"/>
                    </w:rPr>
                  </w:pPr>
                </w:p>
              </w:tc>
            </w:tr>
            <w:tr w:rsidR="00AC7DD4" w14:paraId="47BE56AD" w14:textId="77777777">
              <w:tc>
                <w:tcPr>
                  <w:tcW w:w="3851" w:type="dxa"/>
                </w:tcPr>
                <w:p w14:paraId="6259D7F5"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In Buenos Aires:</w:t>
                  </w:r>
                </w:p>
              </w:tc>
              <w:tc>
                <w:tcPr>
                  <w:tcW w:w="3410" w:type="dxa"/>
                </w:tcPr>
                <w:p w14:paraId="2BBEB49C" w14:textId="77777777" w:rsidR="00AC7DD4" w:rsidRDefault="0081792E">
                  <w:pPr>
                    <w:tabs>
                      <w:tab w:val="center" w:pos="4320"/>
                      <w:tab w:val="right" w:pos="8640"/>
                    </w:tabs>
                    <w:ind w:left="123" w:hanging="123"/>
                    <w:rPr>
                      <w:rFonts w:ascii="Calibri" w:eastAsia="Calibri" w:hAnsi="Calibri" w:cs="Calibri"/>
                      <w:color w:val="000000"/>
                      <w:sz w:val="16"/>
                      <w:szCs w:val="16"/>
                    </w:rPr>
                  </w:pPr>
                  <w:r>
                    <w:rPr>
                      <w:rFonts w:ascii="Calibri" w:eastAsia="Calibri" w:hAnsi="Calibri" w:cs="Calibri"/>
                      <w:color w:val="000000"/>
                      <w:sz w:val="16"/>
                      <w:szCs w:val="16"/>
                    </w:rPr>
                    <w:t>In London:</w:t>
                  </w:r>
                </w:p>
              </w:tc>
              <w:tc>
                <w:tcPr>
                  <w:tcW w:w="2915" w:type="dxa"/>
                </w:tcPr>
                <w:p w14:paraId="4E23A002"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In New York:</w:t>
                  </w:r>
                </w:p>
              </w:tc>
            </w:tr>
            <w:tr w:rsidR="00AC7DD4" w14:paraId="04C5226A" w14:textId="77777777">
              <w:tc>
                <w:tcPr>
                  <w:tcW w:w="3851" w:type="dxa"/>
                </w:tcPr>
                <w:p w14:paraId="6C0FFE8A"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Grupo Clarín S.A.</w:t>
                  </w:r>
                </w:p>
              </w:tc>
              <w:tc>
                <w:tcPr>
                  <w:tcW w:w="3410" w:type="dxa"/>
                </w:tcPr>
                <w:p w14:paraId="3CA4F037" w14:textId="77777777" w:rsidR="00AC7DD4" w:rsidRDefault="0081792E">
                  <w:pPr>
                    <w:tabs>
                      <w:tab w:val="center" w:pos="4320"/>
                      <w:tab w:val="right" w:pos="8640"/>
                    </w:tabs>
                    <w:ind w:left="123" w:hanging="123"/>
                    <w:rPr>
                      <w:rFonts w:ascii="Calibri" w:eastAsia="Calibri" w:hAnsi="Calibri" w:cs="Calibri"/>
                      <w:color w:val="000000"/>
                      <w:sz w:val="16"/>
                      <w:szCs w:val="16"/>
                    </w:rPr>
                  </w:pPr>
                  <w:proofErr w:type="spellStart"/>
                  <w:r>
                    <w:rPr>
                      <w:rFonts w:ascii="Calibri" w:eastAsia="Calibri" w:hAnsi="Calibri" w:cs="Calibri"/>
                      <w:color w:val="000000"/>
                      <w:sz w:val="16"/>
                      <w:szCs w:val="16"/>
                    </w:rPr>
                    <w:t>Jasford</w:t>
                  </w:r>
                  <w:proofErr w:type="spellEnd"/>
                  <w:r>
                    <w:rPr>
                      <w:rFonts w:ascii="Calibri" w:eastAsia="Calibri" w:hAnsi="Calibri" w:cs="Calibri"/>
                      <w:color w:val="000000"/>
                      <w:sz w:val="16"/>
                      <w:szCs w:val="16"/>
                    </w:rPr>
                    <w:t xml:space="preserve"> IR</w:t>
                  </w:r>
                </w:p>
              </w:tc>
              <w:tc>
                <w:tcPr>
                  <w:tcW w:w="2915" w:type="dxa"/>
                </w:tcPr>
                <w:p w14:paraId="1EA04008"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sz w:val="16"/>
                      <w:szCs w:val="16"/>
                    </w:rPr>
                    <w:t>Fig</w:t>
                  </w:r>
                  <w:r>
                    <w:rPr>
                      <w:rFonts w:ascii="Calibri" w:eastAsia="Calibri" w:hAnsi="Calibri" w:cs="Calibri"/>
                      <w:color w:val="000000"/>
                      <w:sz w:val="16"/>
                      <w:szCs w:val="16"/>
                    </w:rPr>
                    <w:t xml:space="preserve"> Corporate Communications</w:t>
                  </w:r>
                </w:p>
              </w:tc>
            </w:tr>
            <w:tr w:rsidR="00AC7DD4" w14:paraId="25AD7C27" w14:textId="77777777">
              <w:tc>
                <w:tcPr>
                  <w:tcW w:w="3851" w:type="dxa"/>
                  <w:shd w:val="clear" w:color="auto" w:fill="auto"/>
                </w:tcPr>
                <w:p w14:paraId="19C5F621"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sz w:val="16"/>
                      <w:szCs w:val="16"/>
                    </w:rPr>
                    <w:t>Samantha Olivieri</w:t>
                  </w:r>
                </w:p>
              </w:tc>
              <w:tc>
                <w:tcPr>
                  <w:tcW w:w="3410" w:type="dxa"/>
                </w:tcPr>
                <w:p w14:paraId="5A801D9D" w14:textId="77777777" w:rsidR="00AC7DD4" w:rsidRDefault="0081792E">
                  <w:pPr>
                    <w:tabs>
                      <w:tab w:val="center" w:pos="4320"/>
                      <w:tab w:val="right" w:pos="8640"/>
                    </w:tabs>
                    <w:ind w:left="123" w:hanging="123"/>
                    <w:rPr>
                      <w:rFonts w:ascii="Calibri" w:eastAsia="Calibri" w:hAnsi="Calibri" w:cs="Calibri"/>
                      <w:color w:val="000000"/>
                      <w:sz w:val="16"/>
                      <w:szCs w:val="16"/>
                    </w:rPr>
                  </w:pPr>
                  <w:r>
                    <w:rPr>
                      <w:rFonts w:ascii="Calibri" w:eastAsia="Calibri" w:hAnsi="Calibri" w:cs="Calibri"/>
                      <w:color w:val="000000"/>
                      <w:sz w:val="16"/>
                      <w:szCs w:val="16"/>
                    </w:rPr>
                    <w:t xml:space="preserve">Alex Money </w:t>
                  </w:r>
                </w:p>
              </w:tc>
              <w:tc>
                <w:tcPr>
                  <w:tcW w:w="2915" w:type="dxa"/>
                </w:tcPr>
                <w:p w14:paraId="7FFCF0C4"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 xml:space="preserve">Camilla Ferreira/Marcella </w:t>
                  </w:r>
                  <w:proofErr w:type="spellStart"/>
                  <w:r>
                    <w:rPr>
                      <w:rFonts w:ascii="Calibri" w:eastAsia="Calibri" w:hAnsi="Calibri" w:cs="Calibri"/>
                      <w:color w:val="000000"/>
                      <w:sz w:val="16"/>
                      <w:szCs w:val="16"/>
                    </w:rPr>
                    <w:t>Ewerton</w:t>
                  </w:r>
                  <w:proofErr w:type="spellEnd"/>
                </w:p>
              </w:tc>
            </w:tr>
            <w:tr w:rsidR="00AC7DD4" w14:paraId="77D9A52D" w14:textId="77777777">
              <w:tc>
                <w:tcPr>
                  <w:tcW w:w="3851" w:type="dxa"/>
                  <w:shd w:val="clear" w:color="auto" w:fill="auto"/>
                </w:tcPr>
                <w:p w14:paraId="0B809BD8"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Tel: +54 11 4309 7</w:t>
                  </w:r>
                  <w:r>
                    <w:rPr>
                      <w:rFonts w:ascii="Calibri" w:eastAsia="Calibri" w:hAnsi="Calibri" w:cs="Calibri"/>
                      <w:sz w:val="16"/>
                      <w:szCs w:val="16"/>
                    </w:rPr>
                    <w:t>104</w:t>
                  </w:r>
                </w:p>
              </w:tc>
              <w:tc>
                <w:tcPr>
                  <w:tcW w:w="3410" w:type="dxa"/>
                </w:tcPr>
                <w:p w14:paraId="5FE75F5F" w14:textId="77777777" w:rsidR="00AC7DD4" w:rsidRDefault="0081792E">
                  <w:pPr>
                    <w:tabs>
                      <w:tab w:val="center" w:pos="4320"/>
                      <w:tab w:val="right" w:pos="8640"/>
                    </w:tabs>
                    <w:ind w:left="123" w:hanging="123"/>
                    <w:rPr>
                      <w:rFonts w:ascii="Calibri" w:eastAsia="Calibri" w:hAnsi="Calibri" w:cs="Calibri"/>
                      <w:color w:val="000000"/>
                      <w:sz w:val="16"/>
                      <w:szCs w:val="16"/>
                    </w:rPr>
                  </w:pPr>
                  <w:r>
                    <w:rPr>
                      <w:rFonts w:ascii="Calibri" w:eastAsia="Calibri" w:hAnsi="Calibri" w:cs="Calibri"/>
                      <w:color w:val="000000"/>
                      <w:sz w:val="16"/>
                      <w:szCs w:val="16"/>
                    </w:rPr>
                    <w:t>Tel: +44 20 3289 5300</w:t>
                  </w:r>
                </w:p>
              </w:tc>
              <w:tc>
                <w:tcPr>
                  <w:tcW w:w="2915" w:type="dxa"/>
                </w:tcPr>
                <w:p w14:paraId="4A42984D"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 xml:space="preserve">Tel: +1 </w:t>
                  </w:r>
                  <w:r>
                    <w:rPr>
                      <w:rFonts w:ascii="Calibri" w:eastAsia="Calibri" w:hAnsi="Calibri" w:cs="Calibri"/>
                      <w:sz w:val="16"/>
                      <w:szCs w:val="16"/>
                    </w:rPr>
                    <w:t>917 691 4047</w:t>
                  </w:r>
                </w:p>
              </w:tc>
            </w:tr>
            <w:tr w:rsidR="00AC7DD4" w14:paraId="04D0FA2F" w14:textId="77777777">
              <w:tc>
                <w:tcPr>
                  <w:tcW w:w="3851" w:type="dxa"/>
                  <w:shd w:val="clear" w:color="auto" w:fill="auto"/>
                </w:tcPr>
                <w:p w14:paraId="73A29C11"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 xml:space="preserve">Email: </w:t>
                  </w:r>
                  <w:hyperlink r:id="rId6">
                    <w:r>
                      <w:rPr>
                        <w:rFonts w:ascii="Calibri" w:eastAsia="Calibri" w:hAnsi="Calibri" w:cs="Calibri"/>
                        <w:color w:val="000000"/>
                        <w:sz w:val="16"/>
                        <w:szCs w:val="16"/>
                        <w:u w:val="single"/>
                      </w:rPr>
                      <w:t>investors@grupoclarin.com</w:t>
                    </w:r>
                  </w:hyperlink>
                  <w:r>
                    <w:rPr>
                      <w:rFonts w:ascii="Calibri" w:eastAsia="Calibri" w:hAnsi="Calibri" w:cs="Calibri"/>
                      <w:color w:val="000000"/>
                      <w:sz w:val="16"/>
                      <w:szCs w:val="16"/>
                    </w:rPr>
                    <w:t xml:space="preserve"> </w:t>
                  </w:r>
                </w:p>
              </w:tc>
              <w:tc>
                <w:tcPr>
                  <w:tcW w:w="3410" w:type="dxa"/>
                </w:tcPr>
                <w:p w14:paraId="404A2798" w14:textId="77777777" w:rsidR="00AC7DD4" w:rsidRPr="0081792E" w:rsidRDefault="0081792E">
                  <w:pPr>
                    <w:tabs>
                      <w:tab w:val="center" w:pos="4320"/>
                      <w:tab w:val="right" w:pos="8640"/>
                    </w:tabs>
                    <w:ind w:left="123" w:hanging="123"/>
                    <w:rPr>
                      <w:rFonts w:ascii="Calibri" w:eastAsia="Calibri" w:hAnsi="Calibri" w:cs="Calibri"/>
                      <w:color w:val="000000"/>
                      <w:sz w:val="16"/>
                      <w:szCs w:val="16"/>
                      <w:lang w:val="pt-BR"/>
                    </w:rPr>
                  </w:pPr>
                  <w:r w:rsidRPr="0081792E">
                    <w:rPr>
                      <w:rFonts w:ascii="Calibri" w:eastAsia="Calibri" w:hAnsi="Calibri" w:cs="Calibri"/>
                      <w:color w:val="000000"/>
                      <w:sz w:val="16"/>
                      <w:szCs w:val="16"/>
                      <w:lang w:val="pt-BR"/>
                    </w:rPr>
                    <w:t xml:space="preserve">E-mail: </w:t>
                  </w:r>
                  <w:hyperlink r:id="rId7">
                    <w:r w:rsidRPr="0081792E">
                      <w:rPr>
                        <w:rFonts w:ascii="Calibri" w:eastAsia="Calibri" w:hAnsi="Calibri" w:cs="Calibri"/>
                        <w:color w:val="000000"/>
                        <w:sz w:val="16"/>
                        <w:szCs w:val="16"/>
                        <w:u w:val="single"/>
                        <w:lang w:val="pt-BR"/>
                      </w:rPr>
                      <w:t>alex@jasford.com</w:t>
                    </w:r>
                  </w:hyperlink>
                </w:p>
              </w:tc>
              <w:tc>
                <w:tcPr>
                  <w:tcW w:w="2915" w:type="dxa"/>
                </w:tcPr>
                <w:p w14:paraId="77DDCFF3" w14:textId="77777777" w:rsidR="00AC7DD4" w:rsidRDefault="0081792E">
                  <w:pPr>
                    <w:tabs>
                      <w:tab w:val="center" w:pos="4320"/>
                      <w:tab w:val="right" w:pos="8640"/>
                    </w:tabs>
                    <w:rPr>
                      <w:rFonts w:ascii="Calibri" w:eastAsia="Calibri" w:hAnsi="Calibri" w:cs="Calibri"/>
                      <w:color w:val="000000"/>
                      <w:sz w:val="16"/>
                      <w:szCs w:val="16"/>
                    </w:rPr>
                  </w:pPr>
                  <w:r>
                    <w:rPr>
                      <w:rFonts w:ascii="Calibri" w:eastAsia="Calibri" w:hAnsi="Calibri" w:cs="Calibri"/>
                      <w:color w:val="000000"/>
                      <w:sz w:val="16"/>
                      <w:szCs w:val="16"/>
                    </w:rPr>
                    <w:t xml:space="preserve">Email: </w:t>
                  </w:r>
                  <w:r>
                    <w:rPr>
                      <w:rFonts w:ascii="Calibri" w:eastAsia="Calibri" w:hAnsi="Calibri" w:cs="Calibri"/>
                      <w:sz w:val="16"/>
                      <w:szCs w:val="16"/>
                      <w:u w:val="single"/>
                    </w:rPr>
                    <w:t>fig@fig.ooo</w:t>
                  </w:r>
                </w:p>
                <w:p w14:paraId="137FA666" w14:textId="77777777" w:rsidR="00AC7DD4" w:rsidRDefault="00AC7DD4">
                  <w:pPr>
                    <w:tabs>
                      <w:tab w:val="center" w:pos="4320"/>
                      <w:tab w:val="right" w:pos="8640"/>
                    </w:tabs>
                    <w:rPr>
                      <w:rFonts w:ascii="Calibri" w:eastAsia="Calibri" w:hAnsi="Calibri" w:cs="Calibri"/>
                      <w:color w:val="000000"/>
                      <w:sz w:val="16"/>
                      <w:szCs w:val="16"/>
                    </w:rPr>
                  </w:pPr>
                </w:p>
                <w:p w14:paraId="231F5A1E" w14:textId="77777777" w:rsidR="00AC7DD4" w:rsidRDefault="00AC7DD4">
                  <w:pPr>
                    <w:tabs>
                      <w:tab w:val="center" w:pos="4320"/>
                      <w:tab w:val="right" w:pos="8640"/>
                    </w:tabs>
                    <w:rPr>
                      <w:rFonts w:ascii="Calibri" w:eastAsia="Calibri" w:hAnsi="Calibri" w:cs="Calibri"/>
                      <w:color w:val="000000"/>
                      <w:sz w:val="16"/>
                      <w:szCs w:val="16"/>
                    </w:rPr>
                  </w:pPr>
                </w:p>
              </w:tc>
            </w:tr>
          </w:tbl>
          <w:p w14:paraId="601A82E9" w14:textId="77777777" w:rsidR="00AC7DD4" w:rsidRDefault="00AC7DD4">
            <w:pPr>
              <w:tabs>
                <w:tab w:val="center" w:pos="4320"/>
                <w:tab w:val="right" w:pos="8640"/>
              </w:tabs>
              <w:rPr>
                <w:rFonts w:ascii="Calibri" w:eastAsia="Calibri" w:hAnsi="Calibri" w:cs="Calibri"/>
                <w:color w:val="000000"/>
                <w:sz w:val="16"/>
                <w:szCs w:val="16"/>
              </w:rPr>
            </w:pPr>
          </w:p>
        </w:tc>
      </w:tr>
      <w:tr w:rsidR="00AC7DD4" w14:paraId="5F963186" w14:textId="77777777">
        <w:tc>
          <w:tcPr>
            <w:tcW w:w="10364" w:type="dxa"/>
          </w:tcPr>
          <w:p w14:paraId="1B8BDC7C" w14:textId="77777777" w:rsidR="00AC7DD4" w:rsidRDefault="00AC7DD4">
            <w:pPr>
              <w:tabs>
                <w:tab w:val="center" w:pos="4320"/>
                <w:tab w:val="right" w:pos="8640"/>
              </w:tabs>
              <w:rPr>
                <w:rFonts w:ascii="Calibri" w:eastAsia="Calibri" w:hAnsi="Calibri" w:cs="Calibri"/>
                <w:color w:val="000000"/>
                <w:sz w:val="16"/>
                <w:szCs w:val="16"/>
              </w:rPr>
            </w:pPr>
          </w:p>
        </w:tc>
      </w:tr>
      <w:tr w:rsidR="00AC7DD4" w14:paraId="5A842C75" w14:textId="77777777">
        <w:tc>
          <w:tcPr>
            <w:tcW w:w="10364" w:type="dxa"/>
          </w:tcPr>
          <w:p w14:paraId="1FF6CF87" w14:textId="77777777" w:rsidR="00AC7DD4" w:rsidRDefault="00AC7DD4">
            <w:pPr>
              <w:tabs>
                <w:tab w:val="center" w:pos="4320"/>
                <w:tab w:val="right" w:pos="8640"/>
              </w:tabs>
              <w:rPr>
                <w:rFonts w:ascii="Calibri" w:eastAsia="Calibri" w:hAnsi="Calibri" w:cs="Calibri"/>
                <w:color w:val="000000"/>
                <w:sz w:val="16"/>
                <w:szCs w:val="16"/>
              </w:rPr>
            </w:pPr>
          </w:p>
        </w:tc>
      </w:tr>
    </w:tbl>
    <w:p w14:paraId="1BAA6A1C" w14:textId="77777777" w:rsidR="00AC7DD4" w:rsidRDefault="00AC7DD4">
      <w:pPr>
        <w:ind w:left="720" w:hanging="720"/>
      </w:pPr>
    </w:p>
    <w:sectPr w:rsidR="00AC7DD4">
      <w:pgSz w:w="11907" w:h="16839"/>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DD4"/>
    <w:rsid w:val="001D4BF6"/>
    <w:rsid w:val="003916F7"/>
    <w:rsid w:val="0078707C"/>
    <w:rsid w:val="0081792E"/>
    <w:rsid w:val="00AC654E"/>
    <w:rsid w:val="00AC7DD4"/>
    <w:rsid w:val="00DB2306"/>
    <w:rsid w:val="00EA7456"/>
    <w:rsid w:val="00F676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88CE"/>
  <w15:docId w15:val="{FE19B671-815D-434D-9334-3859FFB8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Pr>
  </w:style>
  <w:style w:type="table" w:customStyle="1" w:styleId="a0">
    <w:basedOn w:val="Tabelanormal"/>
    <w:tblPr>
      <w:tblStyleRowBandSize w:val="1"/>
      <w:tblStyleColBandSize w:val="1"/>
    </w:tblPr>
  </w:style>
  <w:style w:type="character" w:styleId="Hyperlink">
    <w:name w:val="Hyperlink"/>
    <w:basedOn w:val="Fontepargpadro"/>
    <w:uiPriority w:val="99"/>
    <w:unhideWhenUsed/>
    <w:rsid w:val="005D5C98"/>
    <w:rPr>
      <w:color w:val="0000FF"/>
      <w:u w:val="single"/>
    </w:rPr>
  </w:style>
  <w:style w:type="paragraph" w:styleId="Cabealho">
    <w:name w:val="header"/>
    <w:basedOn w:val="Normal"/>
    <w:link w:val="CabealhoChar"/>
    <w:uiPriority w:val="99"/>
    <w:unhideWhenUsed/>
    <w:rsid w:val="00336D63"/>
    <w:pPr>
      <w:tabs>
        <w:tab w:val="center" w:pos="4419"/>
        <w:tab w:val="right" w:pos="8838"/>
      </w:tabs>
    </w:pPr>
  </w:style>
  <w:style w:type="character" w:customStyle="1" w:styleId="CabealhoChar">
    <w:name w:val="Cabeçalho Char"/>
    <w:basedOn w:val="Fontepargpadro"/>
    <w:link w:val="Cabealho"/>
    <w:uiPriority w:val="99"/>
    <w:rsid w:val="00336D63"/>
  </w:style>
  <w:style w:type="paragraph" w:styleId="Rodap">
    <w:name w:val="footer"/>
    <w:basedOn w:val="Normal"/>
    <w:link w:val="RodapChar"/>
    <w:uiPriority w:val="99"/>
    <w:unhideWhenUsed/>
    <w:rsid w:val="00336D63"/>
    <w:pPr>
      <w:tabs>
        <w:tab w:val="center" w:pos="4419"/>
        <w:tab w:val="right" w:pos="8838"/>
      </w:tabs>
    </w:pPr>
  </w:style>
  <w:style w:type="character" w:customStyle="1" w:styleId="RodapChar">
    <w:name w:val="Rodapé Char"/>
    <w:basedOn w:val="Fontepargpadro"/>
    <w:link w:val="Rodap"/>
    <w:uiPriority w:val="99"/>
    <w:rsid w:val="00336D63"/>
  </w:style>
  <w:style w:type="character" w:styleId="MenoPendente">
    <w:name w:val="Unresolved Mention"/>
    <w:basedOn w:val="Fontepargpadro"/>
    <w:uiPriority w:val="99"/>
    <w:semiHidden/>
    <w:unhideWhenUsed/>
    <w:rsid w:val="00327CB6"/>
    <w:rPr>
      <w:color w:val="605E5C"/>
      <w:shd w:val="clear" w:color="auto" w:fill="E1DFDD"/>
    </w:rPr>
  </w:style>
  <w:style w:type="character" w:styleId="HiperlinkVisitado">
    <w:name w:val="FollowedHyperlink"/>
    <w:basedOn w:val="Fontepargpadro"/>
    <w:uiPriority w:val="99"/>
    <w:semiHidden/>
    <w:unhideWhenUsed/>
    <w:rsid w:val="00327CB6"/>
    <w:rPr>
      <w:color w:val="800080" w:themeColor="followedHyperlink"/>
      <w:u w:val="single"/>
    </w:rPr>
  </w:style>
  <w:style w:type="paragraph" w:styleId="Reviso">
    <w:name w:val="Revision"/>
    <w:hidden/>
    <w:uiPriority w:val="99"/>
    <w:semiHidden/>
    <w:rsid w:val="0019080F"/>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ex@jasfor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vestors@grupoclarin.com" TargetMode="External"/><Relationship Id="rId5" Type="http://schemas.openxmlformats.org/officeDocument/2006/relationships/hyperlink" Target="https://event.choruscall.com/mediaframe/webcast.html?webcastid=rp9S4zq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oMP7gK10bfBD7JgDbSvlA0X1dg==">AMUW2mUleNm10goa5r6Aakle8mRiyvHdeirrpgGRBiWQPwr/n/7kagSG9AbnvkOmEbeIXbAaa5gdR9K4ctnthO/S34UXqmtwS0G4jI3HxUTbDn+jK0yQ6/6y5zqHDN+R8W/pEHuEjXU3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1548</Characters>
  <Application>Microsoft Office Word</Application>
  <DocSecurity>0</DocSecurity>
  <Lines>61</Lines>
  <Paragraphs>34</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Ferreira</dc:creator>
  <cp:lastModifiedBy>Camilla Ferreira</cp:lastModifiedBy>
  <cp:revision>2</cp:revision>
  <dcterms:created xsi:type="dcterms:W3CDTF">2023-07-31T23:59:00Z</dcterms:created>
  <dcterms:modified xsi:type="dcterms:W3CDTF">2023-07-31T23:59:00Z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55ef2fb0cda46577407e8fe0a686608d38d3a2a783d70efc29688c037527c91a</vt:lpwstr>
  </property>
</Properties>
</file>