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5D13C" w14:textId="77777777" w:rsidR="0099048E" w:rsidRPr="00321BE4" w:rsidRDefault="0099048E" w:rsidP="0099048E">
      <w:pPr>
        <w:jc w:val="center"/>
        <w:outlineLvl w:val="0"/>
        <w:rPr>
          <w:b/>
        </w:rPr>
      </w:pPr>
      <w:r w:rsidRPr="00321BE4">
        <w:rPr>
          <w:b/>
        </w:rPr>
        <w:t>NEWS RELEASE</w:t>
      </w:r>
    </w:p>
    <w:p w14:paraId="7CDA8214" w14:textId="0C76C60C" w:rsidR="00E3476B" w:rsidRPr="004845BC" w:rsidRDefault="00E3476B" w:rsidP="00E3476B">
      <w:pPr>
        <w:pStyle w:val="NoSpacing"/>
        <w:jc w:val="center"/>
        <w:rPr>
          <w:rFonts w:ascii="Calibri" w:hAnsi="Calibri" w:cs="Calibri"/>
          <w:b/>
          <w:bCs/>
        </w:rPr>
      </w:pPr>
      <w:r w:rsidRPr="004845BC">
        <w:rPr>
          <w:rFonts w:ascii="Calibri" w:hAnsi="Calibri" w:cs="Calibri"/>
          <w:b/>
          <w:bCs/>
        </w:rPr>
        <w:t>Nano One Provides Quarterly Progress Update and Reports Q</w:t>
      </w:r>
      <w:r w:rsidR="00E741E7">
        <w:rPr>
          <w:rFonts w:ascii="Calibri" w:hAnsi="Calibri" w:cs="Calibri"/>
          <w:b/>
          <w:bCs/>
        </w:rPr>
        <w:t>2</w:t>
      </w:r>
      <w:r w:rsidRPr="004845BC">
        <w:rPr>
          <w:rFonts w:ascii="Calibri" w:hAnsi="Calibri" w:cs="Calibri"/>
          <w:b/>
          <w:bCs/>
        </w:rPr>
        <w:t xml:space="preserve"> 202</w:t>
      </w:r>
      <w:r w:rsidR="00B44EC8">
        <w:rPr>
          <w:rFonts w:ascii="Calibri" w:hAnsi="Calibri" w:cs="Calibri"/>
          <w:b/>
          <w:bCs/>
        </w:rPr>
        <w:t>3</w:t>
      </w:r>
      <w:r w:rsidRPr="004845BC">
        <w:rPr>
          <w:rFonts w:ascii="Calibri" w:hAnsi="Calibri" w:cs="Calibri"/>
          <w:b/>
          <w:bCs/>
        </w:rPr>
        <w:t xml:space="preserve"> Results</w:t>
      </w:r>
    </w:p>
    <w:p w14:paraId="4D8C0A2E" w14:textId="77777777" w:rsidR="00E3476B" w:rsidRDefault="00E3476B" w:rsidP="0099048E">
      <w:pPr>
        <w:tabs>
          <w:tab w:val="right" w:pos="9270"/>
        </w:tabs>
        <w:rPr>
          <w:b/>
        </w:rPr>
      </w:pPr>
    </w:p>
    <w:p w14:paraId="56F3614C" w14:textId="1EBC14BA" w:rsidR="0099048E" w:rsidRPr="008713B0" w:rsidRDefault="00E741E7" w:rsidP="0099048E">
      <w:pPr>
        <w:tabs>
          <w:tab w:val="right" w:pos="9270"/>
        </w:tabs>
        <w:rPr>
          <w:b/>
        </w:rPr>
      </w:pPr>
      <w:r>
        <w:rPr>
          <w:b/>
        </w:rPr>
        <w:t>August 10</w:t>
      </w:r>
      <w:r w:rsidR="0099048E" w:rsidRPr="00196E66">
        <w:rPr>
          <w:b/>
        </w:rPr>
        <w:t>, 2023</w:t>
      </w:r>
      <w:r w:rsidR="0099048E" w:rsidRPr="008713B0">
        <w:tab/>
      </w:r>
      <w:r w:rsidR="0099048E" w:rsidRPr="008713B0">
        <w:tab/>
      </w:r>
    </w:p>
    <w:p w14:paraId="51E88922" w14:textId="77777777" w:rsidR="0099048E" w:rsidRPr="008713B0" w:rsidRDefault="0099048E" w:rsidP="0099048E">
      <w:pPr>
        <w:jc w:val="both"/>
        <w:rPr>
          <w:bCs/>
        </w:rPr>
      </w:pPr>
      <w:r w:rsidRPr="008713B0">
        <w:rPr>
          <w:b/>
        </w:rPr>
        <w:t>Vancouver, Canada (TSX: N</w:t>
      </w:r>
      <w:r>
        <w:rPr>
          <w:b/>
        </w:rPr>
        <w:t>A</w:t>
      </w:r>
      <w:r w:rsidRPr="008713B0">
        <w:rPr>
          <w:b/>
        </w:rPr>
        <w:t>NO) (OTC: NNOMF) (Frankfurt: LBMB)</w:t>
      </w:r>
    </w:p>
    <w:p w14:paraId="392B9831" w14:textId="28021517" w:rsidR="00E741E7" w:rsidRPr="00E3476B" w:rsidRDefault="00E741E7" w:rsidP="00E741E7">
      <w:pPr>
        <w:keepNext/>
        <w:tabs>
          <w:tab w:val="left" w:pos="1122"/>
          <w:tab w:val="left" w:pos="1496"/>
        </w:tabs>
        <w:autoSpaceDE w:val="0"/>
        <w:autoSpaceDN w:val="0"/>
        <w:adjustRightInd w:val="0"/>
        <w:spacing w:before="120"/>
        <w:rPr>
          <w:rFonts w:ascii="Calibri" w:eastAsiaTheme="minorEastAsia" w:hAnsi="Calibri" w:cs="Calibri"/>
          <w:b/>
          <w:bCs/>
          <w:lang w:eastAsia="en-US"/>
        </w:rPr>
      </w:pPr>
      <w:r w:rsidRPr="00E3476B">
        <w:rPr>
          <w:rFonts w:ascii="Calibri" w:eastAsiaTheme="minorEastAsia" w:hAnsi="Calibri" w:cs="Calibri"/>
          <w:b/>
          <w:bCs/>
          <w:lang w:eastAsia="en-US"/>
        </w:rPr>
        <w:t>Q</w:t>
      </w:r>
      <w:r>
        <w:rPr>
          <w:rFonts w:ascii="Calibri" w:eastAsiaTheme="minorEastAsia" w:hAnsi="Calibri" w:cs="Calibri"/>
          <w:b/>
          <w:bCs/>
          <w:lang w:eastAsia="en-US"/>
        </w:rPr>
        <w:t>2</w:t>
      </w:r>
      <w:r w:rsidRPr="00E3476B">
        <w:rPr>
          <w:rFonts w:ascii="Calibri" w:eastAsiaTheme="minorEastAsia" w:hAnsi="Calibri" w:cs="Calibri"/>
          <w:b/>
          <w:bCs/>
          <w:lang w:eastAsia="en-US"/>
        </w:rPr>
        <w:t xml:space="preserve"> 202</w:t>
      </w:r>
      <w:r>
        <w:rPr>
          <w:rFonts w:ascii="Calibri" w:eastAsiaTheme="minorEastAsia" w:hAnsi="Calibri" w:cs="Calibri"/>
          <w:b/>
          <w:bCs/>
          <w:lang w:eastAsia="en-US"/>
        </w:rPr>
        <w:t>3</w:t>
      </w:r>
      <w:r w:rsidRPr="00E3476B">
        <w:rPr>
          <w:rFonts w:ascii="Calibri" w:eastAsiaTheme="minorEastAsia" w:hAnsi="Calibri" w:cs="Calibri"/>
          <w:b/>
          <w:bCs/>
          <w:lang w:eastAsia="en-US"/>
        </w:rPr>
        <w:t xml:space="preserve"> Highlights and Headlines</w:t>
      </w:r>
    </w:p>
    <w:p w14:paraId="587A667E" w14:textId="18E7FE7D" w:rsidR="00E741E7" w:rsidRPr="00E3476B" w:rsidRDefault="00E741E7" w:rsidP="00FE5288">
      <w:pPr>
        <w:keepNext/>
        <w:numPr>
          <w:ilvl w:val="0"/>
          <w:numId w:val="5"/>
        </w:numPr>
        <w:tabs>
          <w:tab w:val="left" w:pos="1122"/>
          <w:tab w:val="left" w:pos="1496"/>
        </w:tabs>
        <w:autoSpaceDE w:val="0"/>
        <w:autoSpaceDN w:val="0"/>
        <w:adjustRightInd w:val="0"/>
        <w:spacing w:after="0"/>
        <w:jc w:val="both"/>
        <w:rPr>
          <w:rFonts w:ascii="Calibri" w:eastAsiaTheme="minorEastAsia" w:hAnsi="Calibri" w:cs="Calibri"/>
          <w:bCs/>
          <w:spacing w:val="-2"/>
          <w:lang w:eastAsia="en-US"/>
        </w:rPr>
      </w:pPr>
      <w:r w:rsidRPr="00E3476B">
        <w:rPr>
          <w:rFonts w:ascii="Calibri" w:eastAsiaTheme="minorEastAsia" w:hAnsi="Calibri" w:cs="Calibri"/>
          <w:bCs/>
          <w:spacing w:val="-2"/>
          <w:lang w:eastAsia="en-US"/>
        </w:rPr>
        <w:t>Working capital of $</w:t>
      </w:r>
      <w:r>
        <w:rPr>
          <w:rFonts w:ascii="Calibri" w:eastAsiaTheme="minorEastAsia" w:hAnsi="Calibri" w:cs="Calibri"/>
          <w:bCs/>
          <w:spacing w:val="-2"/>
          <w:lang w:eastAsia="en-US"/>
        </w:rPr>
        <w:t>30.0</w:t>
      </w:r>
      <w:r w:rsidRPr="00E3476B">
        <w:rPr>
          <w:rFonts w:ascii="Calibri" w:eastAsiaTheme="minorEastAsia" w:hAnsi="Calibri" w:cs="Calibri"/>
          <w:bCs/>
          <w:spacing w:val="-2"/>
          <w:lang w:eastAsia="en-US"/>
        </w:rPr>
        <w:t xml:space="preserve"> million; cash of $</w:t>
      </w:r>
      <w:r>
        <w:rPr>
          <w:rFonts w:ascii="Calibri" w:eastAsiaTheme="minorEastAsia" w:hAnsi="Calibri" w:cs="Calibri"/>
          <w:bCs/>
          <w:spacing w:val="-2"/>
          <w:lang w:eastAsia="en-US"/>
        </w:rPr>
        <w:t>34.4</w:t>
      </w:r>
      <w:r w:rsidRPr="00E3476B">
        <w:rPr>
          <w:rFonts w:ascii="Calibri" w:eastAsiaTheme="minorEastAsia" w:hAnsi="Calibri" w:cs="Calibri"/>
          <w:bCs/>
          <w:spacing w:val="-2"/>
          <w:lang w:eastAsia="en-US"/>
        </w:rPr>
        <w:t xml:space="preserve"> million</w:t>
      </w:r>
    </w:p>
    <w:p w14:paraId="6ABACFAE" w14:textId="0C5A556E" w:rsidR="00E741E7" w:rsidRPr="004F73E2" w:rsidRDefault="00E741E7" w:rsidP="00FE5288">
      <w:pPr>
        <w:pStyle w:val="ListParagraph"/>
        <w:numPr>
          <w:ilvl w:val="0"/>
          <w:numId w:val="5"/>
        </w:numPr>
        <w:autoSpaceDE w:val="0"/>
        <w:autoSpaceDN w:val="0"/>
        <w:adjustRightInd w:val="0"/>
        <w:spacing w:after="0"/>
        <w:contextualSpacing w:val="0"/>
        <w:rPr>
          <w:rFonts w:ascii="Calibri" w:eastAsiaTheme="minorEastAsia" w:hAnsi="Calibri" w:cs="Calibri"/>
          <w:bCs/>
          <w:spacing w:val="-2"/>
          <w:lang w:eastAsia="en-US"/>
        </w:rPr>
      </w:pPr>
      <w:r w:rsidRPr="004F73E2">
        <w:rPr>
          <w:rFonts w:ascii="Calibri" w:eastAsiaTheme="minorEastAsia" w:hAnsi="Calibri" w:cs="Calibri"/>
          <w:bCs/>
          <w:spacing w:val="-2"/>
          <w:lang w:eastAsia="en-US"/>
        </w:rPr>
        <w:t xml:space="preserve">Completion of </w:t>
      </w:r>
      <w:r>
        <w:rPr>
          <w:rFonts w:ascii="Calibri" w:eastAsiaTheme="minorEastAsia" w:hAnsi="Calibri" w:cs="Calibri"/>
          <w:bCs/>
          <w:spacing w:val="-2"/>
          <w:lang w:eastAsia="en-US"/>
        </w:rPr>
        <w:t>Phase Two of Co-Development Agreement with CBMM</w:t>
      </w:r>
    </w:p>
    <w:p w14:paraId="1BBE333C" w14:textId="631483F9" w:rsidR="00E741E7" w:rsidRDefault="00E741E7" w:rsidP="00FE5288">
      <w:pPr>
        <w:pStyle w:val="ListParagraph"/>
        <w:numPr>
          <w:ilvl w:val="0"/>
          <w:numId w:val="5"/>
        </w:numPr>
        <w:autoSpaceDE w:val="0"/>
        <w:autoSpaceDN w:val="0"/>
        <w:adjustRightInd w:val="0"/>
        <w:spacing w:after="0"/>
        <w:contextualSpacing w:val="0"/>
        <w:rPr>
          <w:rFonts w:ascii="Calibri" w:eastAsiaTheme="minorEastAsia" w:hAnsi="Calibri" w:cs="Calibri"/>
          <w:bCs/>
          <w:spacing w:val="-2"/>
          <w:lang w:eastAsia="en-US"/>
        </w:rPr>
      </w:pPr>
      <w:r>
        <w:rPr>
          <w:rFonts w:ascii="Calibri" w:eastAsiaTheme="minorEastAsia" w:hAnsi="Calibri" w:cs="Calibri"/>
          <w:bCs/>
          <w:spacing w:val="-2"/>
          <w:lang w:eastAsia="en-US"/>
        </w:rPr>
        <w:t>Joint Development Agreement with Our Next Energy (ONE)</w:t>
      </w:r>
    </w:p>
    <w:p w14:paraId="3CF537C3" w14:textId="086887F3" w:rsidR="00E741E7" w:rsidRDefault="00E741E7" w:rsidP="00FE5288">
      <w:pPr>
        <w:keepNext/>
        <w:numPr>
          <w:ilvl w:val="0"/>
          <w:numId w:val="5"/>
        </w:numPr>
        <w:tabs>
          <w:tab w:val="left" w:pos="1122"/>
          <w:tab w:val="left" w:pos="1496"/>
        </w:tabs>
        <w:autoSpaceDE w:val="0"/>
        <w:autoSpaceDN w:val="0"/>
        <w:adjustRightInd w:val="0"/>
        <w:spacing w:after="0"/>
        <w:jc w:val="both"/>
        <w:rPr>
          <w:rFonts w:ascii="Calibri" w:eastAsiaTheme="minorEastAsia" w:hAnsi="Calibri" w:cs="Calibri"/>
          <w:bCs/>
          <w:spacing w:val="-2"/>
          <w:lang w:eastAsia="en-US"/>
        </w:rPr>
      </w:pPr>
      <w:r>
        <w:rPr>
          <w:rFonts w:ascii="Calibri" w:eastAsiaTheme="minorEastAsia" w:hAnsi="Calibri" w:cs="Calibri"/>
          <w:bCs/>
          <w:spacing w:val="-2"/>
          <w:lang w:eastAsia="en-US"/>
        </w:rPr>
        <w:t xml:space="preserve">Advancement of Commercial Plans for LFP </w:t>
      </w:r>
    </w:p>
    <w:p w14:paraId="666694D4" w14:textId="18916FF1" w:rsidR="00E741E7" w:rsidRDefault="00E741E7" w:rsidP="00FE5288">
      <w:pPr>
        <w:pStyle w:val="ListParagraph"/>
        <w:numPr>
          <w:ilvl w:val="0"/>
          <w:numId w:val="5"/>
        </w:numPr>
        <w:autoSpaceDE w:val="0"/>
        <w:autoSpaceDN w:val="0"/>
        <w:adjustRightInd w:val="0"/>
        <w:spacing w:after="0"/>
        <w:contextualSpacing w:val="0"/>
        <w:rPr>
          <w:rFonts w:ascii="Calibri" w:eastAsiaTheme="minorEastAsia" w:hAnsi="Calibri" w:cs="Calibri"/>
          <w:bCs/>
          <w:spacing w:val="-2"/>
          <w:lang w:eastAsia="en-US"/>
        </w:rPr>
      </w:pPr>
      <w:r>
        <w:rPr>
          <w:rFonts w:ascii="Calibri" w:eastAsiaTheme="minorEastAsia" w:hAnsi="Calibri" w:cs="Calibri"/>
          <w:bCs/>
          <w:spacing w:val="-2"/>
          <w:lang w:eastAsia="en-US"/>
        </w:rPr>
        <w:t>Six new patents issued and allowed</w:t>
      </w:r>
      <w:r w:rsidR="004E6B47">
        <w:rPr>
          <w:rFonts w:ascii="Calibri" w:eastAsiaTheme="minorEastAsia" w:hAnsi="Calibri" w:cs="Calibri"/>
          <w:bCs/>
          <w:spacing w:val="-2"/>
          <w:lang w:eastAsia="en-US"/>
        </w:rPr>
        <w:t xml:space="preserve"> </w:t>
      </w:r>
      <w:r w:rsidR="004E6B47" w:rsidRPr="004E6B47">
        <w:rPr>
          <w:rFonts w:ascii="Calibri" w:eastAsiaTheme="minorEastAsia" w:hAnsi="Calibri" w:cs="Calibri"/>
          <w:bCs/>
          <w:spacing w:val="-2"/>
          <w:lang w:eastAsia="en-US"/>
        </w:rPr>
        <w:t>in Canada, United States, and Japan</w:t>
      </w:r>
    </w:p>
    <w:p w14:paraId="3196B281" w14:textId="644FF810" w:rsidR="001848FD" w:rsidRDefault="001848FD" w:rsidP="00FE5288">
      <w:pPr>
        <w:keepNext/>
        <w:numPr>
          <w:ilvl w:val="0"/>
          <w:numId w:val="5"/>
        </w:numPr>
        <w:tabs>
          <w:tab w:val="left" w:pos="1122"/>
          <w:tab w:val="left" w:pos="1496"/>
        </w:tabs>
        <w:autoSpaceDE w:val="0"/>
        <w:autoSpaceDN w:val="0"/>
        <w:adjustRightInd w:val="0"/>
        <w:spacing w:after="0"/>
        <w:jc w:val="both"/>
        <w:rPr>
          <w:rFonts w:ascii="Calibri" w:eastAsiaTheme="minorEastAsia" w:hAnsi="Calibri" w:cs="Calibri"/>
          <w:bCs/>
          <w:spacing w:val="-2"/>
          <w:lang w:eastAsia="en-US"/>
        </w:rPr>
      </w:pPr>
      <w:r>
        <w:rPr>
          <w:rFonts w:ascii="Calibri" w:eastAsiaTheme="minorEastAsia" w:hAnsi="Calibri" w:cs="Calibri"/>
          <w:bCs/>
          <w:spacing w:val="-2"/>
          <w:lang w:eastAsia="en-US"/>
        </w:rPr>
        <w:t>Proceeds of ~$3.</w:t>
      </w:r>
      <w:r w:rsidR="00CF60CA">
        <w:rPr>
          <w:rFonts w:ascii="Calibri" w:eastAsiaTheme="minorEastAsia" w:hAnsi="Calibri" w:cs="Calibri"/>
          <w:bCs/>
          <w:spacing w:val="-2"/>
          <w:lang w:eastAsia="en-US"/>
        </w:rPr>
        <w:t>0</w:t>
      </w:r>
      <w:r>
        <w:rPr>
          <w:rFonts w:ascii="Calibri" w:eastAsiaTheme="minorEastAsia" w:hAnsi="Calibri" w:cs="Calibri"/>
          <w:bCs/>
          <w:spacing w:val="-2"/>
          <w:lang w:eastAsia="en-US"/>
        </w:rPr>
        <w:t xml:space="preserve">M from the exercise of </w:t>
      </w:r>
      <w:r w:rsidR="00CF60CA">
        <w:rPr>
          <w:rFonts w:ascii="Calibri" w:eastAsiaTheme="minorEastAsia" w:hAnsi="Calibri" w:cs="Calibri"/>
          <w:bCs/>
          <w:spacing w:val="-2"/>
          <w:lang w:eastAsia="en-US"/>
        </w:rPr>
        <w:t>stock options</w:t>
      </w:r>
    </w:p>
    <w:p w14:paraId="45925205" w14:textId="77777777" w:rsidR="00FE5288" w:rsidRDefault="00FE5288" w:rsidP="007B452D">
      <w:pPr>
        <w:keepNext/>
        <w:tabs>
          <w:tab w:val="left" w:pos="1122"/>
          <w:tab w:val="left" w:pos="1496"/>
        </w:tabs>
        <w:autoSpaceDE w:val="0"/>
        <w:autoSpaceDN w:val="0"/>
        <w:adjustRightInd w:val="0"/>
        <w:spacing w:after="0"/>
        <w:ind w:left="360"/>
        <w:jc w:val="both"/>
        <w:rPr>
          <w:rFonts w:ascii="Calibri" w:eastAsiaTheme="minorEastAsia" w:hAnsi="Calibri" w:cs="Calibri"/>
          <w:bCs/>
          <w:spacing w:val="-2"/>
          <w:lang w:eastAsia="en-US"/>
        </w:rPr>
      </w:pPr>
    </w:p>
    <w:p w14:paraId="72268276" w14:textId="7255CFF0" w:rsidR="00E3476B" w:rsidRPr="00E3476B" w:rsidRDefault="00E3476B" w:rsidP="007F005B">
      <w:pPr>
        <w:autoSpaceDE w:val="0"/>
        <w:autoSpaceDN w:val="0"/>
        <w:adjustRightInd w:val="0"/>
        <w:jc w:val="both"/>
        <w:rPr>
          <w:rFonts w:ascii="Calibri" w:eastAsiaTheme="minorHAnsi" w:hAnsi="Calibri" w:cs="Calibri"/>
          <w:lang w:val="en-US" w:eastAsia="en-US"/>
        </w:rPr>
      </w:pPr>
      <w:r w:rsidRPr="00E3476B">
        <w:rPr>
          <w:rFonts w:ascii="Calibri" w:eastAsiaTheme="minorEastAsia" w:hAnsi="Calibri" w:cs="Calibri"/>
          <w:color w:val="000000" w:themeColor="text1"/>
          <w:lang w:eastAsia="en-US"/>
        </w:rPr>
        <w:t xml:space="preserve">Nano One® Materials Corp. (“Nano One” or the “Company”) is a clean technology company with patented processes for the production of </w:t>
      </w:r>
      <w:r w:rsidR="00E741E7">
        <w:rPr>
          <w:rFonts w:ascii="Calibri" w:eastAsiaTheme="minorEastAsia" w:hAnsi="Calibri" w:cs="Calibri"/>
          <w:color w:val="000000" w:themeColor="text1"/>
          <w:lang w:eastAsia="en-US"/>
        </w:rPr>
        <w:t xml:space="preserve">lithium-ion battery </w:t>
      </w:r>
      <w:r w:rsidRPr="00E3476B">
        <w:rPr>
          <w:rFonts w:ascii="Calibri" w:eastAsiaTheme="minorEastAsia" w:hAnsi="Calibri" w:cs="Calibri"/>
          <w:color w:val="000000" w:themeColor="text1"/>
          <w:lang w:eastAsia="en-US"/>
        </w:rPr>
        <w:t xml:space="preserve">cathode materials </w:t>
      </w:r>
      <w:r w:rsidR="00E741E7">
        <w:rPr>
          <w:rFonts w:ascii="Calibri" w:eastAsiaTheme="minorEastAsia" w:hAnsi="Calibri" w:cs="Calibri"/>
          <w:color w:val="000000" w:themeColor="text1"/>
          <w:lang w:eastAsia="en-US"/>
        </w:rPr>
        <w:t>that enable secure and resilient supply chains by driving down cost, complexity, energy intensity, and environmental footprint</w:t>
      </w:r>
      <w:r w:rsidRPr="00E3476B">
        <w:rPr>
          <w:rFonts w:ascii="Calibri" w:eastAsiaTheme="minorEastAsia" w:hAnsi="Calibri" w:cs="Calibri"/>
          <w:color w:val="000000" w:themeColor="text1"/>
          <w:lang w:eastAsia="en-US"/>
        </w:rPr>
        <w:t xml:space="preserve">. </w:t>
      </w:r>
      <w:r w:rsidRPr="00E3476B">
        <w:rPr>
          <w:rFonts w:ascii="Calibri" w:eastAsiaTheme="minorHAnsi" w:hAnsi="Calibri" w:cs="Calibri"/>
          <w:lang w:val="en-US" w:eastAsia="en-US"/>
        </w:rPr>
        <w:t xml:space="preserve">Nano One has filed its </w:t>
      </w:r>
      <w:r w:rsidR="00B44EC8">
        <w:rPr>
          <w:rFonts w:ascii="Calibri" w:eastAsiaTheme="minorHAnsi" w:hAnsi="Calibri" w:cs="Calibri"/>
          <w:lang w:val="en-US" w:eastAsia="en-US"/>
        </w:rPr>
        <w:t xml:space="preserve">condensed interim </w:t>
      </w:r>
      <w:r w:rsidRPr="00E3476B">
        <w:rPr>
          <w:rFonts w:ascii="Calibri" w:eastAsiaTheme="minorHAnsi" w:hAnsi="Calibri" w:cs="Calibri"/>
          <w:lang w:val="en-US" w:eastAsia="en-US"/>
        </w:rPr>
        <w:t xml:space="preserve">consolidated financial statements (the “financial statements”), </w:t>
      </w:r>
      <w:r w:rsidR="00B44EC8">
        <w:rPr>
          <w:rFonts w:ascii="Calibri" w:eastAsiaTheme="minorHAnsi" w:hAnsi="Calibri" w:cs="Calibri"/>
          <w:lang w:val="en-US" w:eastAsia="en-US"/>
        </w:rPr>
        <w:t xml:space="preserve">and </w:t>
      </w:r>
      <w:r w:rsidRPr="00E3476B">
        <w:rPr>
          <w:rFonts w:ascii="Calibri" w:eastAsiaTheme="minorHAnsi" w:hAnsi="Calibri" w:cs="Calibri"/>
          <w:lang w:val="en-US" w:eastAsia="en-US"/>
        </w:rPr>
        <w:t xml:space="preserve">management’s discussion &amp; analysis (“MD&amp;A”) as at and for the </w:t>
      </w:r>
      <w:r w:rsidR="00E741E7">
        <w:rPr>
          <w:rFonts w:ascii="Calibri" w:eastAsiaTheme="minorHAnsi" w:hAnsi="Calibri" w:cs="Calibri"/>
          <w:lang w:val="en-US" w:eastAsia="en-US"/>
        </w:rPr>
        <w:t xml:space="preserve">six </w:t>
      </w:r>
      <w:r w:rsidR="00B44EC8">
        <w:rPr>
          <w:rFonts w:ascii="Calibri" w:eastAsiaTheme="minorHAnsi" w:hAnsi="Calibri" w:cs="Calibri"/>
          <w:lang w:val="en-US" w:eastAsia="en-US"/>
        </w:rPr>
        <w:t xml:space="preserve">months ended </w:t>
      </w:r>
      <w:r w:rsidR="00E741E7">
        <w:rPr>
          <w:rFonts w:ascii="Calibri" w:eastAsiaTheme="minorHAnsi" w:hAnsi="Calibri" w:cs="Calibri"/>
          <w:lang w:val="en-US" w:eastAsia="en-US"/>
        </w:rPr>
        <w:t>June 30</w:t>
      </w:r>
      <w:r w:rsidR="00B44EC8">
        <w:rPr>
          <w:rFonts w:ascii="Calibri" w:eastAsiaTheme="minorHAnsi" w:hAnsi="Calibri" w:cs="Calibri"/>
          <w:lang w:val="en-US" w:eastAsia="en-US"/>
        </w:rPr>
        <w:t xml:space="preserve">, 2023 </w:t>
      </w:r>
      <w:r w:rsidRPr="00E3476B">
        <w:rPr>
          <w:rFonts w:ascii="Calibri" w:eastAsiaTheme="minorHAnsi" w:hAnsi="Calibri" w:cs="Calibri"/>
          <w:lang w:val="en-US" w:eastAsia="en-US"/>
        </w:rPr>
        <w:t>(“Q</w:t>
      </w:r>
      <w:r w:rsidR="00E741E7">
        <w:rPr>
          <w:rFonts w:ascii="Calibri" w:eastAsiaTheme="minorHAnsi" w:hAnsi="Calibri" w:cs="Calibri"/>
          <w:lang w:val="en-US" w:eastAsia="en-US"/>
        </w:rPr>
        <w:t xml:space="preserve">2 </w:t>
      </w:r>
      <w:r w:rsidRPr="00E3476B">
        <w:rPr>
          <w:rFonts w:ascii="Calibri" w:eastAsiaTheme="minorHAnsi" w:hAnsi="Calibri" w:cs="Calibri"/>
          <w:lang w:val="en-US" w:eastAsia="en-US"/>
        </w:rPr>
        <w:t>202</w:t>
      </w:r>
      <w:r w:rsidR="00B44EC8">
        <w:rPr>
          <w:rFonts w:ascii="Calibri" w:eastAsiaTheme="minorHAnsi" w:hAnsi="Calibri" w:cs="Calibri"/>
          <w:lang w:val="en-US" w:eastAsia="en-US"/>
        </w:rPr>
        <w:t>3</w:t>
      </w:r>
      <w:r w:rsidRPr="00E3476B">
        <w:rPr>
          <w:rFonts w:ascii="Calibri" w:eastAsiaTheme="minorHAnsi" w:hAnsi="Calibri" w:cs="Calibri"/>
          <w:lang w:val="en-US" w:eastAsia="en-US"/>
        </w:rPr>
        <w:t>”) and is pleased to provide the following highlights from Q</w:t>
      </w:r>
      <w:r w:rsidR="00E741E7">
        <w:rPr>
          <w:rFonts w:ascii="Calibri" w:eastAsiaTheme="minorHAnsi" w:hAnsi="Calibri" w:cs="Calibri"/>
          <w:lang w:val="en-US" w:eastAsia="en-US"/>
        </w:rPr>
        <w:t>2</w:t>
      </w:r>
      <w:r w:rsidRPr="00E3476B">
        <w:rPr>
          <w:rFonts w:ascii="Calibri" w:eastAsiaTheme="minorHAnsi" w:hAnsi="Calibri" w:cs="Calibri"/>
          <w:lang w:val="en-US" w:eastAsia="en-US"/>
        </w:rPr>
        <w:t xml:space="preserve"> 202</w:t>
      </w:r>
      <w:r w:rsidR="00B44EC8">
        <w:rPr>
          <w:rFonts w:ascii="Calibri" w:eastAsiaTheme="minorHAnsi" w:hAnsi="Calibri" w:cs="Calibri"/>
          <w:lang w:val="en-US" w:eastAsia="en-US"/>
        </w:rPr>
        <w:t>3</w:t>
      </w:r>
      <w:r w:rsidRPr="00E3476B">
        <w:rPr>
          <w:rFonts w:ascii="Calibri" w:eastAsiaTheme="minorHAnsi" w:hAnsi="Calibri" w:cs="Calibri"/>
          <w:lang w:val="en-US" w:eastAsia="en-US"/>
        </w:rPr>
        <w:t>.</w:t>
      </w:r>
    </w:p>
    <w:p w14:paraId="7D613242" w14:textId="51772800" w:rsidR="00E3476B" w:rsidRPr="00E3476B" w:rsidRDefault="00E3476B" w:rsidP="007F005B">
      <w:pPr>
        <w:autoSpaceDE w:val="0"/>
        <w:autoSpaceDN w:val="0"/>
        <w:adjustRightInd w:val="0"/>
        <w:spacing w:before="240"/>
        <w:jc w:val="both"/>
        <w:rPr>
          <w:rFonts w:ascii="Calibri" w:eastAsiaTheme="minorEastAsia" w:hAnsi="Calibri" w:cs="Calibri"/>
          <w:b/>
          <w:spacing w:val="-2"/>
          <w:lang w:eastAsia="en-US"/>
        </w:rPr>
      </w:pPr>
      <w:r w:rsidRPr="00E3476B">
        <w:rPr>
          <w:rFonts w:ascii="Calibri" w:eastAsiaTheme="minorEastAsia" w:hAnsi="Calibri" w:cs="Calibri"/>
          <w:b/>
          <w:spacing w:val="-2"/>
          <w:lang w:eastAsia="en-US"/>
        </w:rPr>
        <w:t>Corporate Milestones for Q</w:t>
      </w:r>
      <w:r w:rsidR="00E741E7">
        <w:rPr>
          <w:rFonts w:ascii="Calibri" w:eastAsiaTheme="minorEastAsia" w:hAnsi="Calibri" w:cs="Calibri"/>
          <w:b/>
          <w:spacing w:val="-2"/>
          <w:lang w:eastAsia="en-US"/>
        </w:rPr>
        <w:t>2</w:t>
      </w:r>
      <w:r w:rsidRPr="00E3476B">
        <w:rPr>
          <w:rFonts w:ascii="Calibri" w:eastAsiaTheme="minorEastAsia" w:hAnsi="Calibri" w:cs="Calibri"/>
          <w:b/>
          <w:spacing w:val="-2"/>
          <w:lang w:eastAsia="en-US"/>
        </w:rPr>
        <w:t xml:space="preserve"> 202</w:t>
      </w:r>
      <w:r w:rsidR="004F73E2">
        <w:rPr>
          <w:rFonts w:ascii="Calibri" w:eastAsiaTheme="minorEastAsia" w:hAnsi="Calibri" w:cs="Calibri"/>
          <w:b/>
          <w:spacing w:val="-2"/>
          <w:lang w:eastAsia="en-US"/>
        </w:rPr>
        <w:t>3</w:t>
      </w:r>
    </w:p>
    <w:p w14:paraId="04956541" w14:textId="3B620868" w:rsidR="00C23299" w:rsidRPr="004F73E2" w:rsidRDefault="00E741E7" w:rsidP="00C23299">
      <w:pPr>
        <w:autoSpaceDE w:val="0"/>
        <w:autoSpaceDN w:val="0"/>
        <w:adjustRightInd w:val="0"/>
        <w:spacing w:before="240"/>
        <w:rPr>
          <w:rFonts w:ascii="Calibri" w:eastAsiaTheme="minorEastAsia" w:hAnsi="Calibri" w:cs="Calibri"/>
          <w:i/>
          <w:iCs/>
          <w:lang w:eastAsia="en-US"/>
        </w:rPr>
      </w:pPr>
      <w:r>
        <w:rPr>
          <w:rFonts w:ascii="Calibri" w:eastAsiaTheme="minorEastAsia" w:hAnsi="Calibri" w:cs="Calibri"/>
          <w:i/>
          <w:iCs/>
          <w:lang w:eastAsia="en-US"/>
        </w:rPr>
        <w:t>Joint Development Agreement with Our Next Energy (ONE)</w:t>
      </w:r>
    </w:p>
    <w:p w14:paraId="3794E92F" w14:textId="325C1644" w:rsidR="00E741E7" w:rsidRPr="00E741E7" w:rsidRDefault="00E741E7" w:rsidP="00E741E7">
      <w:pPr>
        <w:autoSpaceDE w:val="0"/>
        <w:autoSpaceDN w:val="0"/>
        <w:adjustRightInd w:val="0"/>
        <w:spacing w:before="120"/>
        <w:jc w:val="both"/>
        <w:rPr>
          <w:rFonts w:ascii="Calibri" w:eastAsiaTheme="minorHAnsi" w:hAnsi="Calibri" w:cs="Calibri"/>
          <w:lang w:val="en-US" w:eastAsia="en-US"/>
        </w:rPr>
      </w:pPr>
      <w:r w:rsidRPr="00E741E7">
        <w:rPr>
          <w:rFonts w:ascii="Calibri" w:eastAsiaTheme="minorHAnsi" w:hAnsi="Calibri" w:cs="Calibri"/>
          <w:lang w:val="en-US" w:eastAsia="en-US"/>
        </w:rPr>
        <w:t xml:space="preserve">On June 14, 2023, the Company announced signing a Joint Development Agreement (JDA) with ONE to collaborate on the validation, qualification, and production of a North American supply of lithium iron phosphate (LFP) cathode active materials (CAM). </w:t>
      </w:r>
      <w:r w:rsidR="00AE4562" w:rsidRPr="00AE4562">
        <w:rPr>
          <w:rFonts w:ascii="Calibri" w:eastAsiaTheme="minorHAnsi" w:hAnsi="Calibri" w:cs="Calibri"/>
          <w:lang w:val="en-GB" w:eastAsia="en-US"/>
        </w:rPr>
        <w:t xml:space="preserve">The LFP CAM will be produced </w:t>
      </w:r>
      <w:r w:rsidR="00AE4562">
        <w:rPr>
          <w:rFonts w:ascii="Calibri" w:eastAsiaTheme="minorHAnsi" w:hAnsi="Calibri" w:cs="Calibri"/>
          <w:lang w:val="en-GB" w:eastAsia="en-US"/>
        </w:rPr>
        <w:t xml:space="preserve">at </w:t>
      </w:r>
      <w:r w:rsidR="00AE4562" w:rsidRPr="00AE4562">
        <w:rPr>
          <w:rFonts w:ascii="Calibri" w:eastAsiaTheme="minorHAnsi" w:hAnsi="Calibri" w:cs="Calibri"/>
          <w:lang w:val="en-GB" w:eastAsia="en-US"/>
        </w:rPr>
        <w:t xml:space="preserve">Nano One’s 200 tpa pilot facility in Candiac, Québec, for validation in ONE’s production LFP cells used in </w:t>
      </w:r>
      <w:r w:rsidR="00AE4562">
        <w:rPr>
          <w:rFonts w:ascii="Calibri" w:eastAsiaTheme="minorHAnsi" w:hAnsi="Calibri" w:cs="Calibri"/>
          <w:lang w:val="en-GB" w:eastAsia="en-US"/>
        </w:rPr>
        <w:t xml:space="preserve">its </w:t>
      </w:r>
      <w:r w:rsidR="00AE4562" w:rsidRPr="00AE4562">
        <w:rPr>
          <w:rFonts w:ascii="Calibri" w:eastAsiaTheme="minorHAnsi" w:hAnsi="Calibri" w:cs="Calibri"/>
          <w:lang w:val="en-GB" w:eastAsia="en-US"/>
        </w:rPr>
        <w:t>Aries and Gemini batteries, with the goal of a binding offtake agreement and expansion into future production facilities</w:t>
      </w:r>
      <w:r w:rsidR="00AE4562">
        <w:rPr>
          <w:rFonts w:ascii="Calibri" w:eastAsiaTheme="minorHAnsi" w:hAnsi="Calibri" w:cs="Calibri"/>
          <w:lang w:val="en-GB" w:eastAsia="en-US"/>
        </w:rPr>
        <w:t>.</w:t>
      </w:r>
      <w:r w:rsidRPr="00E741E7">
        <w:rPr>
          <w:rFonts w:ascii="Calibri" w:eastAsiaTheme="minorHAnsi" w:hAnsi="Calibri" w:cs="Calibri"/>
          <w:lang w:val="en-US" w:eastAsia="en-US"/>
        </w:rPr>
        <w:t xml:space="preserve"> </w:t>
      </w:r>
    </w:p>
    <w:p w14:paraId="573B1FF2" w14:textId="7235C8E7" w:rsidR="00E741E7" w:rsidRDefault="00E741E7" w:rsidP="00E741E7">
      <w:pPr>
        <w:autoSpaceDE w:val="0"/>
        <w:autoSpaceDN w:val="0"/>
        <w:adjustRightInd w:val="0"/>
        <w:spacing w:before="120" w:after="120"/>
        <w:rPr>
          <w:rFonts w:ascii="Calibri" w:eastAsiaTheme="minorEastAsia" w:hAnsi="Calibri" w:cs="Calibri"/>
          <w:lang w:eastAsia="en-US"/>
        </w:rPr>
      </w:pPr>
      <w:r>
        <w:rPr>
          <w:rFonts w:ascii="Calibri" w:eastAsiaTheme="minorEastAsia" w:hAnsi="Calibri" w:cs="Calibri"/>
          <w:bCs/>
          <w:i/>
          <w:iCs/>
          <w:spacing w:val="-2"/>
          <w:lang w:eastAsia="en-US"/>
        </w:rPr>
        <w:t>Successful Completion of Phase Two of Co-Development Agreement with CBMM</w:t>
      </w:r>
    </w:p>
    <w:p w14:paraId="6751B264" w14:textId="4C5FA700" w:rsidR="00E741E7" w:rsidRPr="00E741E7" w:rsidRDefault="00E741E7" w:rsidP="00E741E7">
      <w:pPr>
        <w:spacing w:before="120"/>
        <w:jc w:val="both"/>
        <w:rPr>
          <w:rFonts w:ascii="Calibri" w:eastAsiaTheme="minorHAnsi" w:hAnsi="Calibri" w:cs="Calibri"/>
          <w:lang w:val="en-US" w:eastAsia="en-US"/>
        </w:rPr>
      </w:pPr>
      <w:r w:rsidRPr="00E741E7">
        <w:rPr>
          <w:rFonts w:ascii="Calibri" w:eastAsiaTheme="minorHAnsi" w:hAnsi="Calibri" w:cs="Calibri"/>
          <w:lang w:val="en-US" w:eastAsia="en-US"/>
        </w:rPr>
        <w:lastRenderedPageBreak/>
        <w:t xml:space="preserve">On May 17, 2023, the Company announced the successful completion of phase two of the co-development work with CBMM, the world’s leading supplier of Niobium products and technology. Phase two successfully utilized CBMM’s Niobium product to make </w:t>
      </w:r>
      <w:r w:rsidR="00AE4562" w:rsidRPr="00E741E7">
        <w:rPr>
          <w:rFonts w:ascii="Calibri" w:eastAsiaTheme="minorHAnsi" w:hAnsi="Calibri" w:cs="Calibri"/>
          <w:lang w:val="en-US" w:eastAsia="en-US"/>
        </w:rPr>
        <w:t xml:space="preserve">coated </w:t>
      </w:r>
      <w:r w:rsidRPr="00E741E7">
        <w:rPr>
          <w:rFonts w:ascii="Calibri" w:eastAsiaTheme="minorHAnsi" w:hAnsi="Calibri" w:cs="Calibri"/>
          <w:lang w:val="en-US" w:eastAsia="en-US"/>
        </w:rPr>
        <w:t>nanocrystal high nickel (Ni&gt;90%) NMC cathode active material. Enhanced durability was displayed using Nano One’s proprietary One-Pot process and Metal to Cathode Active Material (M2CAM®) technology.</w:t>
      </w:r>
    </w:p>
    <w:p w14:paraId="55EFA75C" w14:textId="73E9E4BE" w:rsidR="00E741E7" w:rsidRPr="00E741E7" w:rsidRDefault="00E741E7" w:rsidP="001848FD">
      <w:pPr>
        <w:spacing w:before="120"/>
        <w:jc w:val="both"/>
        <w:rPr>
          <w:rFonts w:ascii="Calibri" w:eastAsiaTheme="minorHAnsi" w:hAnsi="Calibri" w:cs="Calibri"/>
          <w:lang w:val="en-US" w:eastAsia="en-US"/>
        </w:rPr>
      </w:pPr>
      <w:r w:rsidRPr="00E741E7">
        <w:rPr>
          <w:rFonts w:ascii="Calibri" w:eastAsiaTheme="minorHAnsi" w:hAnsi="Calibri" w:cs="Calibri"/>
          <w:lang w:val="en-US" w:eastAsia="en-US"/>
        </w:rPr>
        <w:t xml:space="preserve">This achievement opens new doors of opportunity for the two companies to market and cross-collaborate with their existing customer bases to create market pull both for Nano One’s patented technology and develop a new market for CBMM’s sustainable, </w:t>
      </w:r>
      <w:r w:rsidR="004620BB" w:rsidRPr="00E741E7">
        <w:rPr>
          <w:rFonts w:ascii="Calibri" w:eastAsiaTheme="minorHAnsi" w:hAnsi="Calibri" w:cs="Calibri"/>
          <w:lang w:val="en-US" w:eastAsia="en-US"/>
        </w:rPr>
        <w:t>high-quality</w:t>
      </w:r>
      <w:r w:rsidRPr="00E741E7">
        <w:rPr>
          <w:rFonts w:ascii="Calibri" w:eastAsiaTheme="minorHAnsi" w:hAnsi="Calibri" w:cs="Calibri"/>
          <w:lang w:val="en-US" w:eastAsia="en-US"/>
        </w:rPr>
        <w:t xml:space="preserve"> product. This also </w:t>
      </w:r>
      <w:r w:rsidR="00AE4562">
        <w:rPr>
          <w:rFonts w:ascii="Calibri" w:eastAsiaTheme="minorHAnsi" w:hAnsi="Calibri" w:cs="Calibri"/>
          <w:lang w:val="en-US" w:eastAsia="en-US"/>
        </w:rPr>
        <w:t>adds</w:t>
      </w:r>
      <w:r w:rsidR="00AE4562" w:rsidRPr="00E741E7">
        <w:rPr>
          <w:rFonts w:ascii="Calibri" w:eastAsiaTheme="minorHAnsi" w:hAnsi="Calibri" w:cs="Calibri"/>
          <w:lang w:val="en-US" w:eastAsia="en-US"/>
        </w:rPr>
        <w:t xml:space="preserve"> </w:t>
      </w:r>
      <w:r w:rsidRPr="00E741E7">
        <w:rPr>
          <w:rFonts w:ascii="Calibri" w:eastAsiaTheme="minorHAnsi" w:hAnsi="Calibri" w:cs="Calibri"/>
          <w:lang w:val="en-US" w:eastAsia="en-US"/>
        </w:rPr>
        <w:t xml:space="preserve">a secure and resilient supply chain partner to Nano’s list of </w:t>
      </w:r>
      <w:r w:rsidR="00AE4562" w:rsidRPr="00AE4562">
        <w:rPr>
          <w:rFonts w:ascii="Calibri" w:eastAsiaTheme="minorHAnsi" w:hAnsi="Calibri" w:cs="Calibri"/>
          <w:bCs/>
          <w:lang w:val="en-GB" w:eastAsia="en-US"/>
        </w:rPr>
        <w:t>qualified automotive supply chain</w:t>
      </w:r>
      <w:r w:rsidR="00AE4562">
        <w:rPr>
          <w:rFonts w:ascii="Calibri" w:eastAsiaTheme="minorHAnsi" w:hAnsi="Calibri" w:cs="Calibri"/>
          <w:bCs/>
          <w:lang w:val="en-GB" w:eastAsia="en-US"/>
        </w:rPr>
        <w:t>.</w:t>
      </w:r>
    </w:p>
    <w:p w14:paraId="004B3421" w14:textId="11AC8E98" w:rsidR="004F73E2" w:rsidRPr="004F73E2" w:rsidRDefault="004F73E2" w:rsidP="004F73E2">
      <w:pPr>
        <w:keepNext/>
        <w:tabs>
          <w:tab w:val="left" w:pos="1122"/>
          <w:tab w:val="left" w:pos="1496"/>
        </w:tabs>
        <w:autoSpaceDE w:val="0"/>
        <w:autoSpaceDN w:val="0"/>
        <w:adjustRightInd w:val="0"/>
        <w:spacing w:before="240"/>
        <w:jc w:val="both"/>
        <w:rPr>
          <w:rFonts w:ascii="Calibri" w:eastAsiaTheme="minorEastAsia" w:hAnsi="Calibri" w:cs="Calibri"/>
          <w:bCs/>
          <w:i/>
          <w:iCs/>
          <w:spacing w:val="-2"/>
          <w:lang w:eastAsia="en-US"/>
        </w:rPr>
      </w:pPr>
      <w:r w:rsidRPr="004F73E2">
        <w:rPr>
          <w:rFonts w:ascii="Calibri" w:eastAsiaTheme="minorEastAsia" w:hAnsi="Calibri" w:cs="Calibri"/>
          <w:bCs/>
          <w:i/>
          <w:iCs/>
          <w:spacing w:val="-2"/>
          <w:lang w:eastAsia="en-US"/>
        </w:rPr>
        <w:t xml:space="preserve">Advancement of Commercial Plans for LFP </w:t>
      </w:r>
    </w:p>
    <w:p w14:paraId="72501025" w14:textId="04A2C72C" w:rsidR="00CF60CA" w:rsidRPr="00CF60CA" w:rsidRDefault="00CF60CA" w:rsidP="00921C2D">
      <w:pPr>
        <w:autoSpaceDE w:val="0"/>
        <w:autoSpaceDN w:val="0"/>
        <w:adjustRightInd w:val="0"/>
        <w:spacing w:before="120"/>
        <w:jc w:val="both"/>
        <w:rPr>
          <w:rFonts w:ascii="Calibri" w:eastAsiaTheme="minorHAnsi" w:hAnsi="Calibri" w:cs="Calibri"/>
          <w:lang w:val="en-US" w:eastAsia="en-US"/>
        </w:rPr>
      </w:pPr>
      <w:bookmarkStart w:id="0" w:name="_Hlk134543916"/>
      <w:r w:rsidRPr="00CF60CA">
        <w:rPr>
          <w:rFonts w:ascii="Calibri" w:eastAsiaTheme="minorHAnsi" w:hAnsi="Calibri" w:cs="Calibri"/>
          <w:lang w:val="en-US" w:eastAsia="en-US"/>
        </w:rPr>
        <w:t xml:space="preserve">On July 20, 2023, further to an update provided on April 24, 2023, the Company </w:t>
      </w:r>
      <w:r w:rsidR="004620BB">
        <w:rPr>
          <w:rFonts w:ascii="Calibri" w:eastAsiaTheme="minorHAnsi" w:hAnsi="Calibri" w:cs="Calibri"/>
          <w:lang w:val="en-US" w:eastAsia="en-US"/>
        </w:rPr>
        <w:t xml:space="preserve">provided an </w:t>
      </w:r>
      <w:r w:rsidR="004620BB" w:rsidRPr="00CF60CA">
        <w:rPr>
          <w:rFonts w:ascii="Calibri" w:eastAsiaTheme="minorHAnsi" w:hAnsi="Calibri" w:cs="Calibri"/>
          <w:lang w:val="en-US" w:eastAsia="en-US"/>
        </w:rPr>
        <w:t>update</w:t>
      </w:r>
      <w:r>
        <w:rPr>
          <w:rFonts w:ascii="Calibri" w:eastAsiaTheme="minorHAnsi" w:hAnsi="Calibri" w:cs="Calibri"/>
          <w:lang w:val="en-US" w:eastAsia="en-US"/>
        </w:rPr>
        <w:t xml:space="preserve"> </w:t>
      </w:r>
      <w:r w:rsidR="004620BB">
        <w:rPr>
          <w:rFonts w:ascii="Calibri" w:eastAsiaTheme="minorHAnsi" w:hAnsi="Calibri" w:cs="Calibri"/>
          <w:lang w:val="en-US" w:eastAsia="en-US"/>
        </w:rPr>
        <w:t xml:space="preserve">on </w:t>
      </w:r>
      <w:r w:rsidRPr="00CF60CA">
        <w:rPr>
          <w:rFonts w:ascii="Calibri" w:eastAsiaTheme="minorHAnsi" w:hAnsi="Calibri" w:cs="Calibri"/>
          <w:lang w:val="en-US" w:eastAsia="en-US"/>
        </w:rPr>
        <w:t xml:space="preserve">its commercial plans which are aimed at jumpstarting the commercialization of its One-Pot process. To expedite commercial sampling, offtake and first revenues, the Company’s Candiac facility in Québec is being retrofitted with its new One-Pot reactors and will be </w:t>
      </w:r>
      <w:r w:rsidR="00AE4562">
        <w:rPr>
          <w:rFonts w:ascii="Calibri" w:eastAsiaTheme="minorHAnsi" w:hAnsi="Calibri" w:cs="Calibri"/>
          <w:lang w:val="en-US" w:eastAsia="en-US"/>
        </w:rPr>
        <w:t>re</w:t>
      </w:r>
      <w:r w:rsidRPr="00CF60CA">
        <w:rPr>
          <w:rFonts w:ascii="Calibri" w:eastAsiaTheme="minorHAnsi" w:hAnsi="Calibri" w:cs="Calibri"/>
          <w:lang w:val="en-US" w:eastAsia="en-US"/>
        </w:rPr>
        <w:t xml:space="preserve">commissioned initially at 200 tons per annum (“tpa”) in Q3 2023, ramping up </w:t>
      </w:r>
      <w:r w:rsidR="004620BB">
        <w:rPr>
          <w:rFonts w:ascii="Calibri" w:eastAsiaTheme="minorHAnsi" w:hAnsi="Calibri" w:cs="Calibri"/>
          <w:lang w:val="en-US" w:eastAsia="en-US"/>
        </w:rPr>
        <w:t xml:space="preserve">in steps to 2,000 tpa in 2024, and 10,000 </w:t>
      </w:r>
      <w:r w:rsidRPr="00CF60CA">
        <w:rPr>
          <w:rFonts w:ascii="Calibri" w:eastAsiaTheme="minorHAnsi" w:hAnsi="Calibri" w:cs="Calibri"/>
          <w:lang w:val="en-US" w:eastAsia="en-US"/>
        </w:rPr>
        <w:t>tpa</w:t>
      </w:r>
      <w:r w:rsidR="004620BB">
        <w:rPr>
          <w:rFonts w:ascii="Calibri" w:eastAsiaTheme="minorHAnsi" w:hAnsi="Calibri" w:cs="Calibri"/>
          <w:lang w:val="en-US" w:eastAsia="en-US"/>
        </w:rPr>
        <w:t xml:space="preserve"> thereafter</w:t>
      </w:r>
      <w:r w:rsidR="00AE4562">
        <w:rPr>
          <w:rFonts w:ascii="Calibri" w:eastAsiaTheme="minorHAnsi" w:hAnsi="Calibri" w:cs="Calibri"/>
          <w:lang w:val="en-US" w:eastAsia="en-US"/>
        </w:rPr>
        <w:t xml:space="preserve"> in a new </w:t>
      </w:r>
      <w:r w:rsidR="005A071B">
        <w:rPr>
          <w:rFonts w:ascii="Calibri" w:eastAsiaTheme="minorHAnsi" w:hAnsi="Calibri" w:cs="Calibri"/>
          <w:lang w:val="en-US" w:eastAsia="en-US"/>
        </w:rPr>
        <w:t xml:space="preserve">and adjacent </w:t>
      </w:r>
      <w:r w:rsidR="00AE4562">
        <w:rPr>
          <w:rFonts w:ascii="Calibri" w:eastAsiaTheme="minorHAnsi" w:hAnsi="Calibri" w:cs="Calibri"/>
          <w:lang w:val="en-US" w:eastAsia="en-US"/>
        </w:rPr>
        <w:t>facility</w:t>
      </w:r>
      <w:r w:rsidRPr="00CF60CA">
        <w:rPr>
          <w:rFonts w:ascii="Calibri" w:eastAsiaTheme="minorHAnsi" w:hAnsi="Calibri" w:cs="Calibri"/>
          <w:lang w:val="en-US" w:eastAsia="en-US"/>
        </w:rPr>
        <w:t>.</w:t>
      </w:r>
      <w:bookmarkEnd w:id="0"/>
    </w:p>
    <w:p w14:paraId="4E33E325" w14:textId="332D53D9" w:rsidR="00CF60CA" w:rsidRPr="00CF60CA" w:rsidRDefault="00CF60CA" w:rsidP="00921C2D">
      <w:pPr>
        <w:autoSpaceDE w:val="0"/>
        <w:autoSpaceDN w:val="0"/>
        <w:adjustRightInd w:val="0"/>
        <w:jc w:val="both"/>
        <w:rPr>
          <w:rFonts w:ascii="Calibri" w:eastAsiaTheme="minorHAnsi" w:hAnsi="Calibri" w:cs="Calibri"/>
          <w:lang w:val="en-US" w:eastAsia="en-US"/>
        </w:rPr>
      </w:pPr>
      <w:r w:rsidRPr="00CF60CA">
        <w:rPr>
          <w:rFonts w:ascii="Calibri" w:eastAsiaTheme="minorHAnsi" w:hAnsi="Calibri" w:cs="Calibri"/>
          <w:lang w:val="en-US" w:eastAsia="en-US"/>
        </w:rPr>
        <w:t>Nano One also has engineering work underway for a separate 100 tpa NMC and LNMO pilot facility. Having piloting capabilities for LFP, NMC and LNMO will enable Nano One to prototype, validate, design, and pilot a new generation of CAM and accelerate the commercial adoption of its One-Pot and sulfate-free M2CAM processes in pursuit of production, joint venture and licensing opportunities.</w:t>
      </w:r>
    </w:p>
    <w:p w14:paraId="3D5DB03C" w14:textId="6CB87FF4" w:rsidR="00CF60CA" w:rsidRPr="00CF60CA" w:rsidRDefault="00CF60CA" w:rsidP="00921C2D">
      <w:pPr>
        <w:autoSpaceDE w:val="0"/>
        <w:autoSpaceDN w:val="0"/>
        <w:adjustRightInd w:val="0"/>
        <w:jc w:val="both"/>
        <w:rPr>
          <w:rFonts w:ascii="Calibri" w:eastAsiaTheme="minorHAnsi" w:hAnsi="Calibri" w:cs="Calibri"/>
          <w:lang w:val="en-US" w:eastAsia="en-US"/>
        </w:rPr>
      </w:pPr>
      <w:r w:rsidRPr="00CF60CA">
        <w:rPr>
          <w:rFonts w:ascii="Calibri" w:eastAsiaTheme="minorHAnsi" w:hAnsi="Calibri" w:cs="Calibri"/>
          <w:lang w:val="en-US" w:eastAsia="en-US"/>
        </w:rPr>
        <w:t>The Company report</w:t>
      </w:r>
      <w:r>
        <w:rPr>
          <w:rFonts w:ascii="Calibri" w:eastAsiaTheme="minorHAnsi" w:hAnsi="Calibri" w:cs="Calibri"/>
          <w:lang w:val="en-US" w:eastAsia="en-US"/>
        </w:rPr>
        <w:t>ed</w:t>
      </w:r>
      <w:r w:rsidRPr="00CF60CA">
        <w:rPr>
          <w:rFonts w:ascii="Calibri" w:eastAsiaTheme="minorHAnsi" w:hAnsi="Calibri" w:cs="Calibri"/>
          <w:lang w:val="en-US" w:eastAsia="en-US"/>
        </w:rPr>
        <w:t xml:space="preserve"> that its lithium iron phosphate (LFP) trials, One-Pot reactors, sampling and pilot production plans are being expedited as previously outlined, and that initial engineering plans for its first full scale commercial plant are nearing completion. Nano </w:t>
      </w:r>
      <w:r w:rsidR="005A071B">
        <w:rPr>
          <w:rFonts w:ascii="Calibri" w:eastAsiaTheme="minorHAnsi" w:hAnsi="Calibri" w:cs="Calibri"/>
          <w:lang w:val="en-US" w:eastAsia="en-US"/>
        </w:rPr>
        <w:t>began</w:t>
      </w:r>
      <w:r w:rsidRPr="00CF60CA">
        <w:rPr>
          <w:rFonts w:ascii="Calibri" w:eastAsiaTheme="minorHAnsi" w:hAnsi="Calibri" w:cs="Calibri"/>
          <w:lang w:val="en-US" w:eastAsia="en-US"/>
        </w:rPr>
        <w:t xml:space="preserve"> </w:t>
      </w:r>
      <w:r w:rsidR="005A071B" w:rsidRPr="00CF60CA">
        <w:rPr>
          <w:rFonts w:ascii="Calibri" w:eastAsiaTheme="minorHAnsi" w:hAnsi="Calibri" w:cs="Calibri"/>
          <w:lang w:val="en-US" w:eastAsia="en-US"/>
        </w:rPr>
        <w:t xml:space="preserve">successfully </w:t>
      </w:r>
      <w:r w:rsidRPr="00CF60CA">
        <w:rPr>
          <w:rFonts w:ascii="Calibri" w:eastAsiaTheme="minorHAnsi" w:hAnsi="Calibri" w:cs="Calibri"/>
          <w:lang w:val="en-US" w:eastAsia="en-US"/>
        </w:rPr>
        <w:t xml:space="preserve">producing </w:t>
      </w:r>
      <w:proofErr w:type="spellStart"/>
      <w:r w:rsidRPr="00CF60CA">
        <w:rPr>
          <w:rFonts w:ascii="Calibri" w:eastAsiaTheme="minorHAnsi" w:hAnsi="Calibri" w:cs="Calibri"/>
          <w:lang w:val="en-US" w:eastAsia="en-US"/>
        </w:rPr>
        <w:t>tonne</w:t>
      </w:r>
      <w:proofErr w:type="spellEnd"/>
      <w:r w:rsidR="007B452D">
        <w:rPr>
          <w:rFonts w:ascii="Calibri" w:eastAsiaTheme="minorHAnsi" w:hAnsi="Calibri" w:cs="Calibri"/>
          <w:lang w:val="en-US" w:eastAsia="en-US"/>
        </w:rPr>
        <w:t>-</w:t>
      </w:r>
      <w:r w:rsidRPr="00CF60CA">
        <w:rPr>
          <w:rFonts w:ascii="Calibri" w:eastAsiaTheme="minorHAnsi" w:hAnsi="Calibri" w:cs="Calibri"/>
          <w:lang w:val="en-US" w:eastAsia="en-US"/>
        </w:rPr>
        <w:t xml:space="preserve">sized batches </w:t>
      </w:r>
      <w:r w:rsidR="005A071B">
        <w:rPr>
          <w:rFonts w:ascii="Calibri" w:eastAsiaTheme="minorHAnsi" w:hAnsi="Calibri" w:cs="Calibri"/>
          <w:lang w:val="en-US" w:eastAsia="en-US"/>
        </w:rPr>
        <w:t xml:space="preserve">in Q2 2023 using </w:t>
      </w:r>
      <w:r w:rsidRPr="00CF60CA">
        <w:rPr>
          <w:rFonts w:ascii="Calibri" w:eastAsiaTheme="minorHAnsi" w:hAnsi="Calibri" w:cs="Calibri"/>
          <w:lang w:val="en-US" w:eastAsia="en-US"/>
        </w:rPr>
        <w:t xml:space="preserve">the existing commercial scale equipment. In parallel Nano is installing smaller modular One-Pot reactors, engineered and built in Québec with the aim of conducting smaller trials, evaluating new reactor designs and </w:t>
      </w:r>
      <w:r w:rsidR="005A071B" w:rsidRPr="00CF60CA">
        <w:rPr>
          <w:rFonts w:ascii="Calibri" w:eastAsiaTheme="minorHAnsi" w:hAnsi="Calibri" w:cs="Calibri"/>
          <w:lang w:val="en-US" w:eastAsia="en-US"/>
        </w:rPr>
        <w:t>fast-tracking</w:t>
      </w:r>
      <w:r w:rsidRPr="00CF60CA">
        <w:rPr>
          <w:rFonts w:ascii="Calibri" w:eastAsiaTheme="minorHAnsi" w:hAnsi="Calibri" w:cs="Calibri"/>
          <w:lang w:val="en-US" w:eastAsia="en-US"/>
        </w:rPr>
        <w:t xml:space="preserve"> plans. </w:t>
      </w:r>
    </w:p>
    <w:p w14:paraId="3646730E" w14:textId="245A016C" w:rsidR="00921C2D" w:rsidRDefault="004F73E2" w:rsidP="004F73E2">
      <w:pPr>
        <w:autoSpaceDE w:val="0"/>
        <w:autoSpaceDN w:val="0"/>
        <w:adjustRightInd w:val="0"/>
        <w:spacing w:before="120" w:after="120"/>
        <w:jc w:val="both"/>
        <w:rPr>
          <w:rFonts w:ascii="Calibri" w:hAnsi="Calibri" w:cs="Calibri"/>
          <w:lang w:eastAsia="en-CA"/>
        </w:rPr>
      </w:pPr>
      <w:r w:rsidRPr="004F73E2">
        <w:rPr>
          <w:rFonts w:ascii="Calibri" w:hAnsi="Calibri" w:cs="Calibri"/>
          <w:lang w:eastAsia="en-CA"/>
        </w:rPr>
        <w:t xml:space="preserve"> </w:t>
      </w:r>
    </w:p>
    <w:p w14:paraId="2BF54076" w14:textId="77777777" w:rsidR="00921C2D" w:rsidRDefault="00921C2D">
      <w:pPr>
        <w:spacing w:after="0"/>
        <w:rPr>
          <w:rFonts w:ascii="Calibri" w:hAnsi="Calibri" w:cs="Calibri"/>
          <w:lang w:eastAsia="en-CA"/>
        </w:rPr>
      </w:pPr>
      <w:r>
        <w:rPr>
          <w:rFonts w:ascii="Calibri" w:hAnsi="Calibri" w:cs="Calibri"/>
          <w:lang w:eastAsia="en-CA"/>
        </w:rPr>
        <w:br w:type="page"/>
      </w:r>
    </w:p>
    <w:p w14:paraId="7AB6B97E" w14:textId="06F6D1FE" w:rsidR="00921C2D" w:rsidRPr="004F73E2" w:rsidRDefault="00921C2D" w:rsidP="00921C2D">
      <w:pPr>
        <w:keepNext/>
        <w:tabs>
          <w:tab w:val="left" w:pos="1122"/>
          <w:tab w:val="left" w:pos="1496"/>
        </w:tabs>
        <w:autoSpaceDE w:val="0"/>
        <w:autoSpaceDN w:val="0"/>
        <w:adjustRightInd w:val="0"/>
        <w:spacing w:before="240"/>
        <w:jc w:val="both"/>
        <w:rPr>
          <w:rFonts w:ascii="Calibri" w:eastAsiaTheme="minorEastAsia" w:hAnsi="Calibri" w:cs="Calibri"/>
          <w:bCs/>
          <w:i/>
          <w:iCs/>
          <w:spacing w:val="-2"/>
          <w:lang w:eastAsia="en-US"/>
        </w:rPr>
      </w:pPr>
      <w:r>
        <w:rPr>
          <w:rFonts w:ascii="Calibri" w:eastAsiaTheme="minorEastAsia" w:hAnsi="Calibri" w:cs="Calibri"/>
          <w:bCs/>
          <w:i/>
          <w:iCs/>
          <w:spacing w:val="-2"/>
          <w:lang w:eastAsia="en-US"/>
        </w:rPr>
        <w:lastRenderedPageBreak/>
        <w:t>Six New Patents Issued and Allowed</w:t>
      </w:r>
      <w:r w:rsidR="004E6B47">
        <w:rPr>
          <w:rFonts w:ascii="Calibri" w:eastAsiaTheme="minorEastAsia" w:hAnsi="Calibri" w:cs="Calibri"/>
          <w:bCs/>
          <w:i/>
          <w:iCs/>
          <w:spacing w:val="-2"/>
          <w:lang w:eastAsia="en-US"/>
        </w:rPr>
        <w:t xml:space="preserve"> in Canada, United States, and Japan</w:t>
      </w:r>
    </w:p>
    <w:p w14:paraId="7C6AB2CB" w14:textId="3CE4AC20" w:rsidR="004F73E2" w:rsidRPr="004F73E2" w:rsidRDefault="004E6B47" w:rsidP="004E6B47">
      <w:pPr>
        <w:autoSpaceDE w:val="0"/>
        <w:autoSpaceDN w:val="0"/>
        <w:adjustRightInd w:val="0"/>
        <w:spacing w:after="0"/>
        <w:jc w:val="both"/>
        <w:rPr>
          <w:rFonts w:ascii="Arial" w:hAnsi="Arial" w:cs="Arial"/>
          <w:bCs/>
          <w:sz w:val="22"/>
          <w:szCs w:val="22"/>
        </w:rPr>
      </w:pPr>
      <w:r>
        <w:rPr>
          <w:rFonts w:ascii="Calibri" w:eastAsiaTheme="minorEastAsia" w:hAnsi="Calibri" w:cs="Calibri"/>
          <w:lang w:val="en-US" w:eastAsia="ja-JP"/>
        </w:rPr>
        <w:t>Nano One also announced significant progress on key technologies with 6 new patents that are approved for issuance, or have issued, in Canada, United States, and Japan, bringing its global total to 33. In large part to ongoing support from Government of Canada programs, Nano One continues to extend the Canadian IP landscape and its own protections, all while growing economic activity.</w:t>
      </w:r>
    </w:p>
    <w:p w14:paraId="2CDDDD74" w14:textId="01C5866D" w:rsidR="00E3476B" w:rsidRPr="00E3476B" w:rsidRDefault="00E3476B" w:rsidP="00AE3148">
      <w:pPr>
        <w:keepNext/>
        <w:tabs>
          <w:tab w:val="left" w:pos="1122"/>
          <w:tab w:val="left" w:pos="1496"/>
        </w:tabs>
        <w:autoSpaceDE w:val="0"/>
        <w:autoSpaceDN w:val="0"/>
        <w:adjustRightInd w:val="0"/>
        <w:spacing w:before="240" w:after="120"/>
        <w:rPr>
          <w:rFonts w:ascii="Calibri" w:eastAsiaTheme="minorEastAsia" w:hAnsi="Calibri" w:cs="Calibri"/>
          <w:b/>
          <w:bCs/>
          <w:lang w:eastAsia="en-US"/>
        </w:rPr>
      </w:pPr>
      <w:r w:rsidRPr="00E3476B">
        <w:rPr>
          <w:rFonts w:ascii="Calibri" w:eastAsiaTheme="minorEastAsia" w:hAnsi="Calibri" w:cs="Calibri"/>
          <w:b/>
          <w:bCs/>
          <w:lang w:eastAsia="en-US"/>
        </w:rPr>
        <w:t>Q</w:t>
      </w:r>
      <w:r w:rsidR="00CF60CA">
        <w:rPr>
          <w:rFonts w:ascii="Calibri" w:eastAsiaTheme="minorEastAsia" w:hAnsi="Calibri" w:cs="Calibri"/>
          <w:b/>
          <w:bCs/>
          <w:lang w:eastAsia="en-US"/>
        </w:rPr>
        <w:t>2</w:t>
      </w:r>
      <w:r w:rsidRPr="00E3476B">
        <w:rPr>
          <w:rFonts w:ascii="Calibri" w:eastAsiaTheme="minorEastAsia" w:hAnsi="Calibri" w:cs="Calibri"/>
          <w:b/>
          <w:bCs/>
          <w:lang w:eastAsia="en-US"/>
        </w:rPr>
        <w:t xml:space="preserve"> 202</w:t>
      </w:r>
      <w:r w:rsidR="004F73E2">
        <w:rPr>
          <w:rFonts w:ascii="Calibri" w:eastAsiaTheme="minorEastAsia" w:hAnsi="Calibri" w:cs="Calibri"/>
          <w:b/>
          <w:bCs/>
          <w:lang w:eastAsia="en-US"/>
        </w:rPr>
        <w:t>3</w:t>
      </w:r>
      <w:r w:rsidRPr="00E3476B">
        <w:rPr>
          <w:rFonts w:ascii="Calibri" w:eastAsiaTheme="minorEastAsia" w:hAnsi="Calibri" w:cs="Calibri"/>
          <w:b/>
          <w:bCs/>
          <w:lang w:eastAsia="en-US"/>
        </w:rPr>
        <w:t xml:space="preserve"> Financial Position and Results</w:t>
      </w:r>
    </w:p>
    <w:p w14:paraId="61463813" w14:textId="28FB64A2" w:rsidR="00EF7B81" w:rsidRPr="00E3476B" w:rsidRDefault="00EF7B81" w:rsidP="007B452D">
      <w:pPr>
        <w:keepNext/>
        <w:numPr>
          <w:ilvl w:val="0"/>
          <w:numId w:val="4"/>
        </w:numPr>
        <w:tabs>
          <w:tab w:val="left" w:pos="1122"/>
          <w:tab w:val="left" w:pos="1496"/>
        </w:tabs>
        <w:autoSpaceDE w:val="0"/>
        <w:autoSpaceDN w:val="0"/>
        <w:adjustRightInd w:val="0"/>
        <w:spacing w:after="0"/>
        <w:jc w:val="both"/>
        <w:rPr>
          <w:rFonts w:ascii="Calibri" w:eastAsiaTheme="minorEastAsia" w:hAnsi="Calibri" w:cs="Calibri"/>
          <w:bCs/>
          <w:spacing w:val="-2"/>
          <w:lang w:eastAsia="en-US"/>
        </w:rPr>
      </w:pPr>
      <w:r w:rsidRPr="00E3476B">
        <w:rPr>
          <w:rFonts w:ascii="Calibri" w:eastAsiaTheme="minorEastAsia" w:hAnsi="Calibri" w:cs="Calibri"/>
          <w:bCs/>
          <w:spacing w:val="-2"/>
          <w:lang w:eastAsia="en-US"/>
        </w:rPr>
        <w:t>Working capital of $</w:t>
      </w:r>
      <w:r>
        <w:rPr>
          <w:rFonts w:ascii="Calibri" w:eastAsiaTheme="minorEastAsia" w:hAnsi="Calibri" w:cs="Calibri"/>
          <w:bCs/>
          <w:spacing w:val="-2"/>
          <w:lang w:eastAsia="en-US"/>
        </w:rPr>
        <w:t>30.0</w:t>
      </w:r>
      <w:r w:rsidRPr="00E3476B">
        <w:rPr>
          <w:rFonts w:ascii="Calibri" w:eastAsiaTheme="minorEastAsia" w:hAnsi="Calibri" w:cs="Calibri"/>
          <w:bCs/>
          <w:spacing w:val="-2"/>
          <w:lang w:eastAsia="en-US"/>
        </w:rPr>
        <w:t xml:space="preserve"> million; cash of $</w:t>
      </w:r>
      <w:r>
        <w:rPr>
          <w:rFonts w:ascii="Calibri" w:eastAsiaTheme="minorEastAsia" w:hAnsi="Calibri" w:cs="Calibri"/>
          <w:bCs/>
          <w:spacing w:val="-2"/>
          <w:lang w:eastAsia="en-US"/>
        </w:rPr>
        <w:t>34.4</w:t>
      </w:r>
      <w:r w:rsidRPr="00E3476B">
        <w:rPr>
          <w:rFonts w:ascii="Calibri" w:eastAsiaTheme="minorEastAsia" w:hAnsi="Calibri" w:cs="Calibri"/>
          <w:bCs/>
          <w:spacing w:val="-2"/>
          <w:lang w:eastAsia="en-US"/>
        </w:rPr>
        <w:t xml:space="preserve"> million</w:t>
      </w:r>
    </w:p>
    <w:p w14:paraId="56858953" w14:textId="57F37183" w:rsidR="00E3476B" w:rsidRPr="00E3476B" w:rsidRDefault="00E3476B" w:rsidP="007B452D">
      <w:pPr>
        <w:keepNext/>
        <w:numPr>
          <w:ilvl w:val="0"/>
          <w:numId w:val="4"/>
        </w:numPr>
        <w:tabs>
          <w:tab w:val="left" w:pos="1122"/>
          <w:tab w:val="left" w:pos="1496"/>
        </w:tabs>
        <w:autoSpaceDE w:val="0"/>
        <w:autoSpaceDN w:val="0"/>
        <w:adjustRightInd w:val="0"/>
        <w:spacing w:after="0"/>
        <w:jc w:val="both"/>
        <w:rPr>
          <w:rFonts w:ascii="Calibri" w:eastAsiaTheme="minorEastAsia" w:hAnsi="Calibri" w:cs="Calibri"/>
          <w:bCs/>
          <w:spacing w:val="-2"/>
          <w:lang w:eastAsia="en-US"/>
        </w:rPr>
      </w:pPr>
      <w:r w:rsidRPr="00E3476B">
        <w:rPr>
          <w:rFonts w:ascii="Calibri" w:eastAsiaTheme="minorEastAsia" w:hAnsi="Calibri" w:cs="Calibri"/>
          <w:bCs/>
          <w:spacing w:val="-2"/>
          <w:lang w:eastAsia="en-US"/>
        </w:rPr>
        <w:t>Total assets of $</w:t>
      </w:r>
      <w:r w:rsidR="00EF7B81">
        <w:rPr>
          <w:rFonts w:ascii="Calibri" w:eastAsiaTheme="minorEastAsia" w:hAnsi="Calibri" w:cs="Calibri"/>
          <w:bCs/>
          <w:spacing w:val="-2"/>
          <w:lang w:eastAsia="en-US"/>
        </w:rPr>
        <w:t>52.6</w:t>
      </w:r>
      <w:r w:rsidR="008C2249">
        <w:rPr>
          <w:rFonts w:ascii="Calibri" w:eastAsiaTheme="minorEastAsia" w:hAnsi="Calibri" w:cs="Calibri"/>
          <w:bCs/>
          <w:spacing w:val="-2"/>
          <w:lang w:eastAsia="en-US"/>
        </w:rPr>
        <w:t>M</w:t>
      </w:r>
      <w:r w:rsidRPr="00E3476B">
        <w:rPr>
          <w:rFonts w:ascii="Calibri" w:eastAsiaTheme="minorEastAsia" w:hAnsi="Calibri" w:cs="Calibri"/>
          <w:bCs/>
          <w:spacing w:val="-2"/>
          <w:lang w:eastAsia="en-US"/>
        </w:rPr>
        <w:t xml:space="preserve"> (Q</w:t>
      </w:r>
      <w:r w:rsidR="004E6B47">
        <w:rPr>
          <w:rFonts w:ascii="Calibri" w:eastAsiaTheme="minorEastAsia" w:hAnsi="Calibri" w:cs="Calibri"/>
          <w:bCs/>
          <w:spacing w:val="-2"/>
          <w:lang w:eastAsia="en-US"/>
        </w:rPr>
        <w:t>1</w:t>
      </w:r>
      <w:r w:rsidRPr="00E3476B">
        <w:rPr>
          <w:rFonts w:ascii="Calibri" w:eastAsiaTheme="minorEastAsia" w:hAnsi="Calibri" w:cs="Calibri"/>
          <w:bCs/>
          <w:spacing w:val="-2"/>
          <w:lang w:eastAsia="en-US"/>
        </w:rPr>
        <w:t xml:space="preserve"> 202</w:t>
      </w:r>
      <w:r w:rsidR="004E6B47">
        <w:rPr>
          <w:rFonts w:ascii="Calibri" w:eastAsiaTheme="minorEastAsia" w:hAnsi="Calibri" w:cs="Calibri"/>
          <w:bCs/>
          <w:spacing w:val="-2"/>
          <w:lang w:eastAsia="en-US"/>
        </w:rPr>
        <w:t>3</w:t>
      </w:r>
      <w:r w:rsidRPr="00E3476B">
        <w:rPr>
          <w:rFonts w:ascii="Calibri" w:eastAsiaTheme="minorEastAsia" w:hAnsi="Calibri" w:cs="Calibri"/>
          <w:bCs/>
          <w:spacing w:val="-2"/>
          <w:lang w:eastAsia="en-US"/>
        </w:rPr>
        <w:t xml:space="preserve"> - $5</w:t>
      </w:r>
      <w:r w:rsidR="004F73E2">
        <w:rPr>
          <w:rFonts w:ascii="Calibri" w:eastAsiaTheme="minorEastAsia" w:hAnsi="Calibri" w:cs="Calibri"/>
          <w:bCs/>
          <w:spacing w:val="-2"/>
          <w:lang w:eastAsia="en-US"/>
        </w:rPr>
        <w:t>6.</w:t>
      </w:r>
      <w:r w:rsidR="004E6B47">
        <w:rPr>
          <w:rFonts w:ascii="Calibri" w:eastAsiaTheme="minorEastAsia" w:hAnsi="Calibri" w:cs="Calibri"/>
          <w:bCs/>
          <w:spacing w:val="-2"/>
          <w:lang w:eastAsia="en-US"/>
        </w:rPr>
        <w:t>9</w:t>
      </w:r>
      <w:r w:rsidR="004F73E2">
        <w:rPr>
          <w:rFonts w:ascii="Calibri" w:eastAsiaTheme="minorEastAsia" w:hAnsi="Calibri" w:cs="Calibri"/>
          <w:bCs/>
          <w:spacing w:val="-2"/>
          <w:lang w:eastAsia="en-US"/>
        </w:rPr>
        <w:t>M</w:t>
      </w:r>
      <w:r w:rsidRPr="00E3476B">
        <w:rPr>
          <w:rFonts w:ascii="Calibri" w:eastAsiaTheme="minorEastAsia" w:hAnsi="Calibri" w:cs="Calibri"/>
          <w:bCs/>
          <w:spacing w:val="-2"/>
          <w:lang w:eastAsia="en-US"/>
        </w:rPr>
        <w:t>)</w:t>
      </w:r>
    </w:p>
    <w:p w14:paraId="5BF226DB" w14:textId="6263171C" w:rsidR="00E3476B" w:rsidRPr="00E3476B" w:rsidRDefault="00E3476B" w:rsidP="007B452D">
      <w:pPr>
        <w:numPr>
          <w:ilvl w:val="0"/>
          <w:numId w:val="4"/>
        </w:numPr>
        <w:autoSpaceDE w:val="0"/>
        <w:autoSpaceDN w:val="0"/>
        <w:adjustRightInd w:val="0"/>
        <w:spacing w:after="0"/>
        <w:jc w:val="both"/>
        <w:rPr>
          <w:rFonts w:ascii="Calibri" w:eastAsiaTheme="minorEastAsia" w:hAnsi="Calibri" w:cs="Calibri"/>
          <w:lang w:eastAsia="en-US"/>
        </w:rPr>
      </w:pPr>
      <w:r w:rsidRPr="00E3476B">
        <w:rPr>
          <w:rFonts w:ascii="Calibri" w:eastAsiaTheme="minorEastAsia" w:hAnsi="Calibri" w:cs="Calibri"/>
          <w:bCs/>
          <w:spacing w:val="-2"/>
          <w:lang w:eastAsia="en-US"/>
        </w:rPr>
        <w:t>Total liabilities of $</w:t>
      </w:r>
      <w:r w:rsidR="00B40638">
        <w:rPr>
          <w:rFonts w:ascii="Calibri" w:eastAsiaTheme="minorEastAsia" w:hAnsi="Calibri" w:cs="Calibri"/>
          <w:bCs/>
          <w:spacing w:val="-2"/>
          <w:lang w:eastAsia="en-US"/>
        </w:rPr>
        <w:t>7.</w:t>
      </w:r>
      <w:r w:rsidR="004E6B47">
        <w:rPr>
          <w:rFonts w:ascii="Calibri" w:eastAsiaTheme="minorEastAsia" w:hAnsi="Calibri" w:cs="Calibri"/>
          <w:bCs/>
          <w:spacing w:val="-2"/>
          <w:lang w:eastAsia="en-US"/>
        </w:rPr>
        <w:t>4</w:t>
      </w:r>
      <w:r w:rsidR="00B40638">
        <w:rPr>
          <w:rFonts w:ascii="Calibri" w:eastAsiaTheme="minorEastAsia" w:hAnsi="Calibri" w:cs="Calibri"/>
          <w:bCs/>
          <w:spacing w:val="-2"/>
          <w:lang w:eastAsia="en-US"/>
        </w:rPr>
        <w:t>M</w:t>
      </w:r>
      <w:r w:rsidRPr="00E3476B">
        <w:rPr>
          <w:rFonts w:ascii="Calibri" w:eastAsiaTheme="minorEastAsia" w:hAnsi="Calibri" w:cs="Calibri"/>
          <w:bCs/>
          <w:spacing w:val="-2"/>
          <w:lang w:eastAsia="en-US"/>
        </w:rPr>
        <w:t xml:space="preserve"> (Q</w:t>
      </w:r>
      <w:r w:rsidR="004E6B47">
        <w:rPr>
          <w:rFonts w:ascii="Calibri" w:eastAsiaTheme="minorEastAsia" w:hAnsi="Calibri" w:cs="Calibri"/>
          <w:bCs/>
          <w:spacing w:val="-2"/>
          <w:lang w:eastAsia="en-US"/>
        </w:rPr>
        <w:t>1</w:t>
      </w:r>
      <w:r w:rsidRPr="00E3476B">
        <w:rPr>
          <w:rFonts w:ascii="Calibri" w:eastAsiaTheme="minorEastAsia" w:hAnsi="Calibri" w:cs="Calibri"/>
          <w:bCs/>
          <w:spacing w:val="-2"/>
          <w:lang w:eastAsia="en-US"/>
        </w:rPr>
        <w:t xml:space="preserve"> 202</w:t>
      </w:r>
      <w:r w:rsidR="004E6B47">
        <w:rPr>
          <w:rFonts w:ascii="Calibri" w:eastAsiaTheme="minorEastAsia" w:hAnsi="Calibri" w:cs="Calibri"/>
          <w:bCs/>
          <w:spacing w:val="-2"/>
          <w:lang w:eastAsia="en-US"/>
        </w:rPr>
        <w:t>3</w:t>
      </w:r>
      <w:r w:rsidRPr="00E3476B">
        <w:rPr>
          <w:rFonts w:ascii="Calibri" w:eastAsiaTheme="minorEastAsia" w:hAnsi="Calibri" w:cs="Calibri"/>
          <w:bCs/>
          <w:spacing w:val="-2"/>
          <w:lang w:eastAsia="en-US"/>
        </w:rPr>
        <w:t xml:space="preserve"> - $</w:t>
      </w:r>
      <w:r w:rsidR="004E6B47">
        <w:rPr>
          <w:rFonts w:ascii="Calibri" w:eastAsiaTheme="minorEastAsia" w:hAnsi="Calibri" w:cs="Calibri"/>
          <w:bCs/>
          <w:spacing w:val="-2"/>
          <w:lang w:eastAsia="en-US"/>
        </w:rPr>
        <w:t>7.5</w:t>
      </w:r>
      <w:r w:rsidR="00B40638">
        <w:rPr>
          <w:rFonts w:ascii="Calibri" w:eastAsiaTheme="minorEastAsia" w:hAnsi="Calibri" w:cs="Calibri"/>
          <w:bCs/>
          <w:spacing w:val="-2"/>
          <w:lang w:eastAsia="en-US"/>
        </w:rPr>
        <w:t>M</w:t>
      </w:r>
      <w:r w:rsidRPr="00E3476B">
        <w:rPr>
          <w:rFonts w:ascii="Calibri" w:eastAsiaTheme="minorEastAsia" w:hAnsi="Calibri" w:cs="Calibri"/>
          <w:bCs/>
          <w:spacing w:val="-2"/>
          <w:lang w:eastAsia="en-US"/>
        </w:rPr>
        <w:t>)</w:t>
      </w:r>
      <w:r w:rsidR="00C23299">
        <w:rPr>
          <w:rFonts w:ascii="Calibri" w:eastAsiaTheme="minorEastAsia" w:hAnsi="Calibri" w:cs="Calibri"/>
          <w:bCs/>
          <w:spacing w:val="-2"/>
          <w:lang w:eastAsia="en-US"/>
        </w:rPr>
        <w:t xml:space="preserve"> with no </w:t>
      </w:r>
      <w:r w:rsidR="00EF7B81">
        <w:rPr>
          <w:rFonts w:ascii="Calibri" w:eastAsiaTheme="minorEastAsia" w:hAnsi="Calibri" w:cs="Calibri"/>
          <w:bCs/>
          <w:spacing w:val="-2"/>
          <w:lang w:eastAsia="en-US"/>
        </w:rPr>
        <w:t xml:space="preserve">long-term </w:t>
      </w:r>
      <w:r w:rsidR="00C23299">
        <w:rPr>
          <w:rFonts w:ascii="Calibri" w:eastAsiaTheme="minorEastAsia" w:hAnsi="Calibri" w:cs="Calibri"/>
          <w:bCs/>
          <w:spacing w:val="-2"/>
          <w:lang w:eastAsia="en-US"/>
        </w:rPr>
        <w:t>debt</w:t>
      </w:r>
    </w:p>
    <w:p w14:paraId="73C97EB7" w14:textId="0E7A7F71" w:rsidR="00E3476B" w:rsidRPr="00E3476B" w:rsidRDefault="004E6B47" w:rsidP="007B452D">
      <w:pPr>
        <w:numPr>
          <w:ilvl w:val="0"/>
          <w:numId w:val="4"/>
        </w:numPr>
        <w:autoSpaceDE w:val="0"/>
        <w:autoSpaceDN w:val="0"/>
        <w:adjustRightInd w:val="0"/>
        <w:spacing w:after="0"/>
        <w:jc w:val="both"/>
        <w:rPr>
          <w:rFonts w:ascii="Calibri" w:eastAsiaTheme="minorEastAsia" w:hAnsi="Calibri" w:cs="Calibri"/>
          <w:lang w:eastAsia="en-US"/>
        </w:rPr>
      </w:pPr>
      <w:r>
        <w:rPr>
          <w:rFonts w:ascii="Calibri" w:eastAsiaTheme="minorEastAsia" w:hAnsi="Calibri" w:cs="Calibri"/>
          <w:bCs/>
          <w:spacing w:val="-2"/>
          <w:lang w:eastAsia="en-US"/>
        </w:rPr>
        <w:t xml:space="preserve">Net use of cash and cash equivalents of </w:t>
      </w:r>
      <w:r w:rsidR="00E3476B" w:rsidRPr="00E3476B">
        <w:rPr>
          <w:rFonts w:ascii="Calibri" w:eastAsiaTheme="minorEastAsia" w:hAnsi="Calibri" w:cs="Calibri"/>
          <w:lang w:eastAsia="en-US"/>
        </w:rPr>
        <w:t>$</w:t>
      </w:r>
      <w:r>
        <w:rPr>
          <w:rFonts w:ascii="Calibri" w:eastAsiaTheme="minorEastAsia" w:hAnsi="Calibri" w:cs="Calibri"/>
          <w:lang w:eastAsia="en-US"/>
        </w:rPr>
        <w:t>5.7M</w:t>
      </w:r>
      <w:r w:rsidR="00E3476B" w:rsidRPr="00E3476B">
        <w:rPr>
          <w:rFonts w:ascii="Calibri" w:eastAsiaTheme="minorEastAsia" w:hAnsi="Calibri" w:cs="Calibri"/>
          <w:lang w:eastAsia="en-US"/>
        </w:rPr>
        <w:t xml:space="preserve"> </w:t>
      </w:r>
    </w:p>
    <w:p w14:paraId="140F268C" w14:textId="637DC5D3" w:rsidR="00E3476B" w:rsidRDefault="00E3476B" w:rsidP="007B452D">
      <w:pPr>
        <w:numPr>
          <w:ilvl w:val="0"/>
          <w:numId w:val="4"/>
        </w:numPr>
        <w:autoSpaceDE w:val="0"/>
        <w:autoSpaceDN w:val="0"/>
        <w:adjustRightInd w:val="0"/>
        <w:spacing w:after="0"/>
        <w:jc w:val="both"/>
        <w:rPr>
          <w:rFonts w:ascii="Calibri" w:eastAsiaTheme="minorEastAsia" w:hAnsi="Calibri" w:cs="Calibri"/>
          <w:lang w:eastAsia="en-US"/>
        </w:rPr>
      </w:pPr>
      <w:r w:rsidRPr="00E3476B">
        <w:rPr>
          <w:rFonts w:ascii="Calibri" w:eastAsiaTheme="minorEastAsia" w:hAnsi="Calibri" w:cs="Calibri"/>
          <w:lang w:eastAsia="en-US"/>
        </w:rPr>
        <w:t>Proceeds from exercises of stock options ~$</w:t>
      </w:r>
      <w:r w:rsidR="004E6B47">
        <w:rPr>
          <w:rFonts w:ascii="Calibri" w:eastAsiaTheme="minorEastAsia" w:hAnsi="Calibri" w:cs="Calibri"/>
          <w:lang w:eastAsia="en-US"/>
        </w:rPr>
        <w:t>3.0</w:t>
      </w:r>
      <w:r w:rsidR="00B40638">
        <w:rPr>
          <w:rFonts w:ascii="Calibri" w:eastAsiaTheme="minorEastAsia" w:hAnsi="Calibri" w:cs="Calibri"/>
          <w:lang w:eastAsia="en-US"/>
        </w:rPr>
        <w:t>M</w:t>
      </w:r>
      <w:r w:rsidR="00EF7B81">
        <w:rPr>
          <w:rFonts w:ascii="Calibri" w:eastAsiaTheme="minorEastAsia" w:hAnsi="Calibri" w:cs="Calibri"/>
          <w:lang w:eastAsia="en-US"/>
        </w:rPr>
        <w:t xml:space="preserve"> </w:t>
      </w:r>
    </w:p>
    <w:p w14:paraId="11AC675A" w14:textId="69E47D95" w:rsidR="00EF7B81" w:rsidRDefault="00EF7B81" w:rsidP="007B452D">
      <w:pPr>
        <w:numPr>
          <w:ilvl w:val="0"/>
          <w:numId w:val="4"/>
        </w:numPr>
        <w:autoSpaceDE w:val="0"/>
        <w:autoSpaceDN w:val="0"/>
        <w:adjustRightInd w:val="0"/>
        <w:spacing w:after="0"/>
        <w:jc w:val="both"/>
        <w:rPr>
          <w:rFonts w:ascii="Calibri" w:eastAsiaTheme="minorEastAsia" w:hAnsi="Calibri" w:cs="Calibri"/>
          <w:lang w:eastAsia="en-US"/>
        </w:rPr>
      </w:pPr>
      <w:r>
        <w:rPr>
          <w:rFonts w:ascii="Calibri" w:eastAsiaTheme="minorEastAsia" w:hAnsi="Calibri" w:cs="Calibri"/>
          <w:lang w:eastAsia="en-US"/>
        </w:rPr>
        <w:t>Total investment (capitalized and expensed) on at its Candiac plant including equipment, retrofitting, engineering, and expansion totalled $3.4M ($4.3M year-to-date)</w:t>
      </w:r>
    </w:p>
    <w:p w14:paraId="413368DC" w14:textId="57B43258" w:rsidR="00E3476B" w:rsidRPr="00E3476B" w:rsidRDefault="00E3476B" w:rsidP="00AE3148">
      <w:pPr>
        <w:spacing w:before="120"/>
        <w:jc w:val="both"/>
        <w:rPr>
          <w:rFonts w:ascii="Calibri" w:eastAsia="SimSun" w:hAnsi="Calibri" w:cs="Calibri"/>
          <w:lang w:val="en-GB" w:eastAsia="en-US"/>
        </w:rPr>
      </w:pPr>
      <w:r w:rsidRPr="00E3476B">
        <w:rPr>
          <w:rFonts w:ascii="Calibri" w:eastAsia="SimSun" w:hAnsi="Calibri" w:cs="Calibri"/>
          <w:lang w:val="en-GB" w:eastAsia="en-US"/>
        </w:rPr>
        <w:t xml:space="preserve">For a more detailed discussion of Nano One’s </w:t>
      </w:r>
      <w:r w:rsidR="00B40638">
        <w:rPr>
          <w:rFonts w:ascii="Calibri" w:eastAsia="SimSun" w:hAnsi="Calibri" w:cs="Calibri"/>
          <w:lang w:val="en-GB" w:eastAsia="en-US"/>
        </w:rPr>
        <w:t>interim Q</w:t>
      </w:r>
      <w:r w:rsidR="009009BE">
        <w:rPr>
          <w:rFonts w:ascii="Calibri" w:eastAsia="SimSun" w:hAnsi="Calibri" w:cs="Calibri"/>
          <w:lang w:val="en-GB" w:eastAsia="en-US"/>
        </w:rPr>
        <w:t>2</w:t>
      </w:r>
      <w:r w:rsidR="00B40638">
        <w:rPr>
          <w:rFonts w:ascii="Calibri" w:eastAsia="SimSun" w:hAnsi="Calibri" w:cs="Calibri"/>
          <w:lang w:val="en-GB" w:eastAsia="en-US"/>
        </w:rPr>
        <w:t xml:space="preserve"> </w:t>
      </w:r>
      <w:r w:rsidRPr="00E3476B">
        <w:rPr>
          <w:rFonts w:ascii="Calibri" w:eastAsia="SimSun" w:hAnsi="Calibri" w:cs="Calibri"/>
          <w:lang w:val="en-GB" w:eastAsia="en-US"/>
        </w:rPr>
        <w:t>202</w:t>
      </w:r>
      <w:r w:rsidR="00B40638">
        <w:rPr>
          <w:rFonts w:ascii="Calibri" w:eastAsia="SimSun" w:hAnsi="Calibri" w:cs="Calibri"/>
          <w:lang w:val="en-GB" w:eastAsia="en-US"/>
        </w:rPr>
        <w:t>3</w:t>
      </w:r>
      <w:r w:rsidRPr="00E3476B">
        <w:rPr>
          <w:rFonts w:ascii="Calibri" w:eastAsia="SimSun" w:hAnsi="Calibri" w:cs="Calibri"/>
          <w:lang w:val="en-GB" w:eastAsia="en-US"/>
        </w:rPr>
        <w:t xml:space="preserve"> results, please refer to the Company’s financial statements</w:t>
      </w:r>
      <w:r w:rsidR="00B40638">
        <w:rPr>
          <w:rFonts w:ascii="Calibri" w:eastAsia="SimSun" w:hAnsi="Calibri" w:cs="Calibri"/>
          <w:lang w:val="en-GB" w:eastAsia="en-US"/>
        </w:rPr>
        <w:t>, and</w:t>
      </w:r>
      <w:r w:rsidRPr="00E3476B">
        <w:rPr>
          <w:rFonts w:ascii="Calibri" w:eastAsia="SimSun" w:hAnsi="Calibri" w:cs="Calibri"/>
          <w:lang w:val="en-GB" w:eastAsia="en-US"/>
        </w:rPr>
        <w:t xml:space="preserve"> MD&amp;A which are available at </w:t>
      </w:r>
      <w:hyperlink r:id="rId15" w:history="1">
        <w:r w:rsidRPr="00E3476B">
          <w:rPr>
            <w:rFonts w:ascii="Calibri" w:eastAsia="SimSun" w:hAnsi="Calibri" w:cs="Calibri"/>
            <w:color w:val="0000FF" w:themeColor="hyperlink"/>
            <w:u w:val="single"/>
            <w:lang w:val="en-GB" w:eastAsia="en-US"/>
          </w:rPr>
          <w:t>www.sedar.com</w:t>
        </w:r>
      </w:hyperlink>
      <w:r w:rsidRPr="00E3476B">
        <w:rPr>
          <w:rFonts w:ascii="Calibri" w:eastAsia="SimSun" w:hAnsi="Calibri" w:cs="Calibri"/>
          <w:color w:val="0000FF" w:themeColor="hyperlink"/>
          <w:u w:val="single"/>
          <w:lang w:val="en-GB" w:eastAsia="en-US"/>
        </w:rPr>
        <w:t>.</w:t>
      </w:r>
      <w:r w:rsidRPr="00E3476B">
        <w:rPr>
          <w:rFonts w:ascii="Calibri" w:eastAsia="SimSun" w:hAnsi="Calibri" w:cs="Calibri"/>
          <w:lang w:val="en-GB" w:eastAsia="en-US"/>
        </w:rPr>
        <w:t xml:space="preserve"> </w:t>
      </w:r>
    </w:p>
    <w:p w14:paraId="234F8ADB" w14:textId="4C06BB01" w:rsidR="00B40638" w:rsidRDefault="009E1E61" w:rsidP="00B40638">
      <w:pPr>
        <w:jc w:val="center"/>
        <w:outlineLvl w:val="3"/>
        <w:rPr>
          <w:rFonts w:cstheme="majorHAnsi"/>
          <w:b/>
          <w:color w:val="000000" w:themeColor="text1"/>
          <w:spacing w:val="-7"/>
          <w:lang w:eastAsia="en-GB"/>
        </w:rPr>
      </w:pPr>
      <w:r w:rsidRPr="007C5D2C">
        <w:rPr>
          <w:rFonts w:cstheme="majorHAnsi"/>
          <w:b/>
          <w:color w:val="000000" w:themeColor="text1"/>
          <w:spacing w:val="-7"/>
          <w:lang w:eastAsia="en-GB"/>
        </w:rPr>
        <w:t>###</w:t>
      </w:r>
    </w:p>
    <w:p w14:paraId="6F09BEA7" w14:textId="75D017DD" w:rsidR="009E1E61" w:rsidRPr="007C5D2C" w:rsidRDefault="009E1E61" w:rsidP="009E1E61">
      <w:pPr>
        <w:jc w:val="both"/>
        <w:outlineLvl w:val="3"/>
        <w:rPr>
          <w:rFonts w:cstheme="majorHAnsi"/>
          <w:b/>
          <w:color w:val="000000" w:themeColor="text1"/>
          <w:spacing w:val="-7"/>
          <w:lang w:eastAsia="en-GB"/>
        </w:rPr>
      </w:pPr>
      <w:r w:rsidRPr="007C5D2C">
        <w:rPr>
          <w:rFonts w:cstheme="majorHAnsi"/>
          <w:b/>
          <w:color w:val="000000" w:themeColor="text1"/>
          <w:spacing w:val="-7"/>
          <w:lang w:eastAsia="en-GB"/>
        </w:rPr>
        <w:t>About Nano One</w:t>
      </w:r>
      <w:r w:rsidR="009B3780" w:rsidRPr="007C5D2C">
        <w:rPr>
          <w:rFonts w:cstheme="majorHAnsi"/>
          <w:b/>
          <w:color w:val="000000" w:themeColor="text1"/>
          <w:spacing w:val="-7"/>
          <w:lang w:eastAsia="en-GB"/>
        </w:rPr>
        <w:t>®</w:t>
      </w:r>
      <w:r w:rsidRPr="007C5D2C">
        <w:rPr>
          <w:rFonts w:cstheme="majorHAnsi"/>
          <w:b/>
          <w:color w:val="000000" w:themeColor="text1"/>
          <w:spacing w:val="-7"/>
          <w:lang w:eastAsia="en-GB"/>
        </w:rPr>
        <w:t xml:space="preserve"> </w:t>
      </w:r>
    </w:p>
    <w:p w14:paraId="7E390FB8" w14:textId="7A0C1417" w:rsidR="009009BE" w:rsidRDefault="009009BE" w:rsidP="00D666AB">
      <w:pPr>
        <w:autoSpaceDE w:val="0"/>
        <w:autoSpaceDN w:val="0"/>
        <w:adjustRightInd w:val="0"/>
        <w:spacing w:after="0"/>
        <w:jc w:val="both"/>
        <w:rPr>
          <w:rFonts w:cstheme="majorHAnsi"/>
          <w:lang w:val="en-US"/>
        </w:rPr>
      </w:pPr>
      <w:r>
        <w:rPr>
          <w:rFonts w:ascii="Calibri" w:eastAsiaTheme="minorEastAsia" w:hAnsi="Calibri" w:cs="Calibri"/>
          <w:color w:val="000000"/>
          <w:lang w:val="en-US" w:eastAsia="ja-JP"/>
        </w:rPr>
        <w:t>Nano One Materials Corp. (</w:t>
      </w:r>
      <w:r>
        <w:rPr>
          <w:rFonts w:ascii="Calibri" w:eastAsiaTheme="minorEastAsia" w:hAnsi="Calibri" w:cs="Calibri"/>
          <w:color w:val="0000FF"/>
          <w:lang w:val="en-US" w:eastAsia="ja-JP"/>
        </w:rPr>
        <w:t>Nano One</w:t>
      </w:r>
      <w:r>
        <w:rPr>
          <w:rFonts w:ascii="Calibri" w:eastAsiaTheme="minorEastAsia" w:hAnsi="Calibri" w:cs="Calibri"/>
          <w:color w:val="000000"/>
          <w:lang w:val="en-US" w:eastAsia="ja-JP"/>
        </w:rPr>
        <w:t>) is a clean technology company with a patented, scalable</w:t>
      </w:r>
      <w:r w:rsidR="00D666AB">
        <w:rPr>
          <w:rFonts w:ascii="Calibri" w:eastAsiaTheme="minorEastAsia" w:hAnsi="Calibri" w:cs="Calibri"/>
          <w:color w:val="000000"/>
          <w:lang w:val="en-US" w:eastAsia="ja-JP"/>
        </w:rPr>
        <w:t xml:space="preserve"> </w:t>
      </w:r>
      <w:r>
        <w:rPr>
          <w:rFonts w:ascii="Calibri" w:eastAsiaTheme="minorEastAsia" w:hAnsi="Calibri" w:cs="Calibri"/>
          <w:color w:val="000000"/>
          <w:lang w:val="en-US" w:eastAsia="ja-JP"/>
        </w:rPr>
        <w:t>and low carbon intensity industrial process for the low-cost production of high-performance</w:t>
      </w:r>
      <w:r w:rsidR="00D666AB">
        <w:rPr>
          <w:rFonts w:ascii="Calibri" w:eastAsiaTheme="minorEastAsia" w:hAnsi="Calibri" w:cs="Calibri"/>
          <w:color w:val="000000"/>
          <w:lang w:val="en-US" w:eastAsia="ja-JP"/>
        </w:rPr>
        <w:t xml:space="preserve"> </w:t>
      </w:r>
      <w:r>
        <w:rPr>
          <w:rFonts w:ascii="Calibri" w:eastAsiaTheme="minorEastAsia" w:hAnsi="Calibri" w:cs="Calibri"/>
          <w:color w:val="000000"/>
          <w:lang w:val="en-US" w:eastAsia="ja-JP"/>
        </w:rPr>
        <w:t>lithium-ion battery cathode materials. With strategic collaborations and partnerships, including</w:t>
      </w:r>
      <w:r w:rsidR="00D666AB">
        <w:rPr>
          <w:rFonts w:ascii="Calibri" w:eastAsiaTheme="minorEastAsia" w:hAnsi="Calibri" w:cs="Calibri"/>
          <w:color w:val="000000"/>
          <w:lang w:val="en-US" w:eastAsia="ja-JP"/>
        </w:rPr>
        <w:t xml:space="preserve"> </w:t>
      </w:r>
      <w:r>
        <w:rPr>
          <w:rFonts w:ascii="Calibri" w:eastAsiaTheme="minorEastAsia" w:hAnsi="Calibri" w:cs="Calibri"/>
          <w:color w:val="000000"/>
          <w:lang w:val="en-US" w:eastAsia="ja-JP"/>
        </w:rPr>
        <w:t>automotive OEMs and strategic industry supply chain companies like BASF, Umicore and Rio</w:t>
      </w:r>
      <w:r w:rsidR="00D666AB">
        <w:rPr>
          <w:rFonts w:ascii="Calibri" w:eastAsiaTheme="minorEastAsia" w:hAnsi="Calibri" w:cs="Calibri"/>
          <w:color w:val="000000"/>
          <w:lang w:val="en-US" w:eastAsia="ja-JP"/>
        </w:rPr>
        <w:t xml:space="preserve"> </w:t>
      </w:r>
      <w:r>
        <w:rPr>
          <w:rFonts w:ascii="Calibri" w:eastAsiaTheme="minorEastAsia" w:hAnsi="Calibri" w:cs="Calibri"/>
          <w:color w:val="000000"/>
          <w:lang w:val="en-US" w:eastAsia="ja-JP"/>
        </w:rPr>
        <w:t>Tinto. Nano One's technology is applicable to electric vehicles, energy storage, and consumer</w:t>
      </w:r>
      <w:r w:rsidR="00D666AB">
        <w:rPr>
          <w:rFonts w:ascii="Calibri" w:eastAsiaTheme="minorEastAsia" w:hAnsi="Calibri" w:cs="Calibri"/>
          <w:color w:val="000000"/>
          <w:lang w:val="en-US" w:eastAsia="ja-JP"/>
        </w:rPr>
        <w:t xml:space="preserve"> </w:t>
      </w:r>
      <w:r>
        <w:rPr>
          <w:rFonts w:ascii="Calibri" w:eastAsiaTheme="minorEastAsia" w:hAnsi="Calibri" w:cs="Calibri"/>
          <w:color w:val="000000"/>
          <w:lang w:val="en-US" w:eastAsia="ja-JP"/>
        </w:rPr>
        <w:t>electronics, reducing costs and carbon intensity while improving environmental impact. The</w:t>
      </w:r>
      <w:r w:rsidR="00D666AB">
        <w:rPr>
          <w:rFonts w:ascii="Calibri" w:eastAsiaTheme="minorEastAsia" w:hAnsi="Calibri" w:cs="Calibri"/>
          <w:color w:val="000000"/>
          <w:lang w:val="en-US" w:eastAsia="ja-JP"/>
        </w:rPr>
        <w:t xml:space="preserve"> </w:t>
      </w:r>
      <w:r>
        <w:rPr>
          <w:rFonts w:ascii="Calibri" w:eastAsiaTheme="minorEastAsia" w:hAnsi="Calibri" w:cs="Calibri"/>
          <w:color w:val="000000"/>
          <w:lang w:val="en-US" w:eastAsia="ja-JP"/>
        </w:rPr>
        <w:t>Company aims to pilot and demonstrate its technology as turn-key production solutions for</w:t>
      </w:r>
      <w:r w:rsidR="00D666AB">
        <w:rPr>
          <w:rFonts w:ascii="Calibri" w:eastAsiaTheme="minorEastAsia" w:hAnsi="Calibri" w:cs="Calibri"/>
          <w:color w:val="000000"/>
          <w:lang w:val="en-US" w:eastAsia="ja-JP"/>
        </w:rPr>
        <w:t xml:space="preserve"> </w:t>
      </w:r>
      <w:r>
        <w:rPr>
          <w:rFonts w:ascii="Calibri" w:eastAsiaTheme="minorEastAsia" w:hAnsi="Calibri" w:cs="Calibri"/>
          <w:color w:val="000000"/>
          <w:lang w:val="en-US" w:eastAsia="ja-JP"/>
        </w:rPr>
        <w:t>license, joint venture, and independent production opportunities, leveraging Canadian talent and critical minerals for emerging markets in North America, Europe, and the Indo-Pacific region. Nano One has received funding from SDTC and the Governments of Canada and British Columbia.</w:t>
      </w:r>
      <w:r w:rsidRPr="007C5D2C">
        <w:rPr>
          <w:rFonts w:cstheme="majorHAnsi"/>
          <w:lang w:val="en-US"/>
        </w:rPr>
        <w:t xml:space="preserve"> </w:t>
      </w:r>
    </w:p>
    <w:p w14:paraId="6AF9669E" w14:textId="77777777" w:rsidR="009009BE" w:rsidRDefault="009009BE" w:rsidP="009009BE">
      <w:pPr>
        <w:autoSpaceDE w:val="0"/>
        <w:autoSpaceDN w:val="0"/>
        <w:adjustRightInd w:val="0"/>
        <w:spacing w:after="0"/>
        <w:rPr>
          <w:rFonts w:cstheme="majorHAnsi"/>
          <w:lang w:val="en-US"/>
        </w:rPr>
      </w:pPr>
    </w:p>
    <w:p w14:paraId="3ECE98C2" w14:textId="6E1D0944" w:rsidR="009E1E61" w:rsidRPr="007C5D2C" w:rsidRDefault="009E1E61" w:rsidP="009009BE">
      <w:pPr>
        <w:autoSpaceDE w:val="0"/>
        <w:autoSpaceDN w:val="0"/>
        <w:adjustRightInd w:val="0"/>
        <w:spacing w:after="0"/>
        <w:rPr>
          <w:rFonts w:cstheme="majorHAnsi"/>
          <w:b/>
          <w:bCs/>
          <w:u w:val="single"/>
          <w:lang w:val="en-US" w:eastAsia="en-US"/>
        </w:rPr>
      </w:pPr>
      <w:r w:rsidRPr="007C5D2C">
        <w:rPr>
          <w:rFonts w:cstheme="majorHAnsi"/>
          <w:lang w:val="en-US"/>
        </w:rPr>
        <w:t xml:space="preserve">For more information, please visit </w:t>
      </w:r>
      <w:hyperlink r:id="rId16" w:history="1">
        <w:r w:rsidRPr="007C5D2C">
          <w:rPr>
            <w:rStyle w:val="Hyperlink"/>
            <w:rFonts w:cstheme="majorHAnsi"/>
            <w:b/>
            <w:bCs/>
            <w:lang w:val="en-US"/>
          </w:rPr>
          <w:t>www.nanoone.ca</w:t>
        </w:r>
      </w:hyperlink>
    </w:p>
    <w:p w14:paraId="1FBCE648" w14:textId="77777777" w:rsidR="009009BE" w:rsidRDefault="009009BE" w:rsidP="00A77F3D">
      <w:pPr>
        <w:spacing w:after="0"/>
        <w:rPr>
          <w:b/>
          <w:bCs/>
        </w:rPr>
      </w:pPr>
    </w:p>
    <w:p w14:paraId="44B5CBC1" w14:textId="7CE2B168" w:rsidR="00480FB4" w:rsidRPr="007C5D2C" w:rsidRDefault="00C55F37" w:rsidP="00A77F3D">
      <w:pPr>
        <w:spacing w:after="0"/>
        <w:rPr>
          <w:b/>
          <w:bCs/>
        </w:rPr>
      </w:pPr>
      <w:r w:rsidRPr="007C5D2C">
        <w:rPr>
          <w:b/>
          <w:bCs/>
        </w:rPr>
        <w:t>Company Contact:</w:t>
      </w:r>
    </w:p>
    <w:p w14:paraId="60F03C1D" w14:textId="77777777" w:rsidR="00C55F37" w:rsidRPr="007C5D2C" w:rsidRDefault="00C55F37" w:rsidP="00C55F37">
      <w:pPr>
        <w:pStyle w:val="NoSpacing"/>
      </w:pPr>
      <w:r w:rsidRPr="007C5D2C">
        <w:t>Paul Guedes</w:t>
      </w:r>
    </w:p>
    <w:p w14:paraId="7B3F190C" w14:textId="79563F91" w:rsidR="00C55F37" w:rsidRPr="007C5D2C" w:rsidRDefault="00074F6B" w:rsidP="00C55F37">
      <w:pPr>
        <w:pStyle w:val="NoSpacing"/>
      </w:pPr>
      <w:hyperlink r:id="rId17" w:history="1">
        <w:r w:rsidR="00BD74C9" w:rsidRPr="007C5D2C">
          <w:rPr>
            <w:rStyle w:val="Hyperlink"/>
          </w:rPr>
          <w:t>info@nanoone.ca</w:t>
        </w:r>
      </w:hyperlink>
    </w:p>
    <w:p w14:paraId="3EB0CC82" w14:textId="77777777" w:rsidR="00C55F37" w:rsidRPr="007C5D2C" w:rsidRDefault="00C55F37" w:rsidP="00C55F37">
      <w:pPr>
        <w:pStyle w:val="NoSpacing"/>
      </w:pPr>
      <w:r w:rsidRPr="007C5D2C">
        <w:t>(604) 420-2041</w:t>
      </w:r>
    </w:p>
    <w:p w14:paraId="41872218" w14:textId="5CCFC0A8" w:rsidR="00374D6F" w:rsidRDefault="00374D6F" w:rsidP="00D666AB">
      <w:pPr>
        <w:pStyle w:val="NoSpacing"/>
        <w:keepNext/>
        <w:spacing w:before="240" w:after="120"/>
        <w:rPr>
          <w:b/>
          <w:bCs/>
          <w:i/>
          <w:iCs/>
          <w:lang w:val="en-CA"/>
        </w:rPr>
      </w:pPr>
      <w:r w:rsidRPr="00374D6F">
        <w:rPr>
          <w:b/>
          <w:bCs/>
          <w:i/>
          <w:iCs/>
          <w:lang w:val="en-CA"/>
        </w:rPr>
        <w:lastRenderedPageBreak/>
        <w:t>Cautionary Notes and Forward-looking Statements</w:t>
      </w:r>
    </w:p>
    <w:p w14:paraId="050E41F8" w14:textId="55DDCC00" w:rsidR="009A09DE" w:rsidRPr="00C55F37" w:rsidRDefault="009009BE" w:rsidP="008546CF">
      <w:pPr>
        <w:autoSpaceDE w:val="0"/>
        <w:autoSpaceDN w:val="0"/>
        <w:adjustRightInd w:val="0"/>
        <w:spacing w:after="0"/>
        <w:jc w:val="both"/>
        <w:rPr>
          <w:bCs/>
          <w:color w:val="000000" w:themeColor="text1"/>
        </w:rPr>
      </w:pPr>
      <w:r>
        <w:rPr>
          <w:rFonts w:ascii="Calibri-Italic" w:eastAsiaTheme="minorEastAsia" w:hAnsi="Calibri-Italic" w:cs="Calibri-Italic"/>
          <w:i/>
          <w:iCs/>
          <w:color w:val="000000"/>
          <w:lang w:val="en-US" w:eastAsia="ja-JP"/>
        </w:rPr>
        <w:t>Certain information contained herein may constitute “forward-looking information” and</w:t>
      </w:r>
      <w:r w:rsidR="00D666AB">
        <w:rPr>
          <w:rFonts w:ascii="Calibri-Italic" w:eastAsiaTheme="minorEastAsia" w:hAnsi="Calibri-Italic" w:cs="Calibri-Italic"/>
          <w:i/>
          <w:iCs/>
          <w:color w:val="000000"/>
          <w:lang w:val="en-US" w:eastAsia="ja-JP"/>
        </w:rPr>
        <w:t xml:space="preserve"> </w:t>
      </w:r>
      <w:r>
        <w:rPr>
          <w:rFonts w:ascii="Calibri-Italic" w:eastAsiaTheme="minorEastAsia" w:hAnsi="Calibri-Italic" w:cs="Calibri-Italic"/>
          <w:i/>
          <w:iCs/>
          <w:color w:val="000000"/>
          <w:lang w:val="en-US" w:eastAsia="ja-JP"/>
        </w:rPr>
        <w:t>“forward-looking statements” within the meaning of applicable securities legislation. All</w:t>
      </w:r>
      <w:r w:rsidR="00D666AB">
        <w:rPr>
          <w:rFonts w:ascii="Calibri-Italic" w:eastAsiaTheme="minorEastAsia" w:hAnsi="Calibri-Italic" w:cs="Calibri-Italic"/>
          <w:i/>
          <w:iCs/>
          <w:color w:val="000000"/>
          <w:lang w:val="en-US" w:eastAsia="ja-JP"/>
        </w:rPr>
        <w:t xml:space="preserve"> </w:t>
      </w:r>
      <w:r>
        <w:rPr>
          <w:rFonts w:ascii="Calibri-Italic" w:eastAsiaTheme="minorEastAsia" w:hAnsi="Calibri-Italic" w:cs="Calibri-Italic"/>
          <w:i/>
          <w:iCs/>
          <w:color w:val="000000"/>
          <w:lang w:val="en-US" w:eastAsia="ja-JP"/>
        </w:rPr>
        <w:t>statements, other than statements of historical fact, are forward-looking statements. Forward-looking information in this news release includes but is not limited to: the Company’s future</w:t>
      </w:r>
      <w:r w:rsidR="00D666AB">
        <w:rPr>
          <w:rFonts w:ascii="Calibri-Italic" w:eastAsiaTheme="minorEastAsia" w:hAnsi="Calibri-Italic" w:cs="Calibri-Italic"/>
          <w:i/>
          <w:iCs/>
          <w:color w:val="000000"/>
          <w:lang w:val="en-US" w:eastAsia="ja-JP"/>
        </w:rPr>
        <w:t xml:space="preserve"> </w:t>
      </w:r>
      <w:r>
        <w:rPr>
          <w:rFonts w:ascii="Calibri-Italic" w:eastAsiaTheme="minorEastAsia" w:hAnsi="Calibri-Italic" w:cs="Calibri-Italic"/>
          <w:i/>
          <w:iCs/>
          <w:color w:val="000000"/>
          <w:lang w:val="en-US" w:eastAsia="ja-JP"/>
        </w:rPr>
        <w:t xml:space="preserve">business and strategies; industry demand; anticipated joint development programs; incurrence of costs; competitive conditions; general economic conditions; </w:t>
      </w:r>
      <w:r w:rsidR="00D666AB" w:rsidRPr="00D666AB">
        <w:rPr>
          <w:rFonts w:ascii="Calibri-Italic" w:eastAsiaTheme="minorEastAsia" w:hAnsi="Calibri-Italic" w:cs="Calibri-Italic"/>
          <w:i/>
          <w:iCs/>
          <w:color w:val="000000"/>
          <w:lang w:eastAsia="ja-JP"/>
        </w:rPr>
        <w:t>estimated future working capital, funds available, and uses of funds, and future capital expenditures and other expenses for specific operations</w:t>
      </w:r>
      <w:r w:rsidR="00D666AB">
        <w:rPr>
          <w:rFonts w:ascii="Calibri-Italic" w:eastAsiaTheme="minorEastAsia" w:hAnsi="Calibri-Italic" w:cs="Calibri-Italic"/>
          <w:i/>
          <w:iCs/>
          <w:color w:val="000000"/>
          <w:lang w:eastAsia="ja-JP"/>
        </w:rPr>
        <w:t>;</w:t>
      </w:r>
      <w:r w:rsidR="00D666AB" w:rsidRPr="00D666AB">
        <w:rPr>
          <w:rFonts w:ascii="Calibri-Italic" w:eastAsiaTheme="minorEastAsia" w:hAnsi="Calibri-Italic" w:cs="Calibri-Italic"/>
          <w:i/>
          <w:iCs/>
          <w:color w:val="000000"/>
          <w:lang w:eastAsia="ja-JP"/>
        </w:rPr>
        <w:t xml:space="preserve"> intellectual property protection; industry demand; </w:t>
      </w:r>
      <w:r>
        <w:rPr>
          <w:rFonts w:ascii="Calibri-Italic" w:eastAsiaTheme="minorEastAsia" w:hAnsi="Calibri-Italic" w:cs="Calibri-Italic"/>
          <w:i/>
          <w:iCs/>
          <w:color w:val="000000"/>
          <w:lang w:val="en-US" w:eastAsia="ja-JP"/>
        </w:rPr>
        <w:t xml:space="preserve">the functions and intended benefits of Nano One’s technology and products; the development of the Company’s technology, supply chains and products; current and future collaboration engineering, and optimization research projects; plans for construction, scale-up and operation of a multi cathode piloting hub; </w:t>
      </w:r>
      <w:r w:rsidR="00D666AB" w:rsidRPr="00D666AB">
        <w:rPr>
          <w:rFonts w:ascii="Calibri-Italic" w:eastAsiaTheme="minorEastAsia" w:hAnsi="Calibri-Italic" w:cs="Calibri-Italic"/>
          <w:i/>
          <w:iCs/>
          <w:color w:val="000000"/>
          <w:lang w:eastAsia="ja-JP"/>
        </w:rPr>
        <w:t xml:space="preserve">prospective partnerships and the anticipated benefits of the Company’s partnerships; the Company’s licensing, supply chain, joint venture opportunities and potential royalty arrangements; the purpose for expanding its facilities; and scalability of developed technology; </w:t>
      </w:r>
      <w:r w:rsidR="00D666AB" w:rsidRPr="00D666AB">
        <w:rPr>
          <w:rFonts w:ascii="Calibri-Italic" w:eastAsiaTheme="minorEastAsia" w:hAnsi="Calibri-Italic" w:cs="Calibri-Italic"/>
          <w:i/>
          <w:iCs/>
          <w:color w:val="000000"/>
          <w:lang w:val="en-US" w:eastAsia="ja-JP"/>
        </w:rPr>
        <w:t xml:space="preserve">and the execution of the Company’s plans </w:t>
      </w:r>
      <w:r w:rsidR="00D666AB" w:rsidRPr="00D666AB">
        <w:rPr>
          <w:rFonts w:ascii="Calibri-Italic" w:eastAsiaTheme="minorEastAsia" w:hAnsi="Calibri-Italic" w:cs="Calibri-Italic"/>
          <w:bCs/>
          <w:i/>
          <w:iCs/>
          <w:color w:val="000000"/>
          <w:lang w:val="en-GB" w:eastAsia="ja-JP"/>
        </w:rPr>
        <w:t>-</w:t>
      </w:r>
      <w:r w:rsidR="00D666AB" w:rsidRPr="00D666AB">
        <w:rPr>
          <w:rFonts w:ascii="Calibri-Italic" w:eastAsiaTheme="minorEastAsia" w:hAnsi="Calibri-Italic" w:cs="Calibri-Italic"/>
          <w:i/>
          <w:iCs/>
          <w:color w:val="000000"/>
          <w:lang w:val="en-US" w:eastAsia="ja-JP"/>
        </w:rPr>
        <w:t xml:space="preserve"> which are contingent on support and grants.</w:t>
      </w:r>
      <w:r w:rsidR="00D666AB">
        <w:rPr>
          <w:rFonts w:ascii="Calibri-Italic" w:eastAsiaTheme="minorEastAsia" w:hAnsi="Calibri-Italic" w:cs="Calibri-Italic"/>
          <w:i/>
          <w:iCs/>
          <w:color w:val="000000"/>
          <w:lang w:val="en-US" w:eastAsia="ja-JP"/>
        </w:rPr>
        <w:t xml:space="preserve"> </w:t>
      </w:r>
      <w:r>
        <w:rPr>
          <w:rFonts w:ascii="Calibri-Italic" w:eastAsiaTheme="minorEastAsia" w:hAnsi="Calibri-Italic" w:cs="Calibri-Italic"/>
          <w:i/>
          <w:iCs/>
          <w:color w:val="000000"/>
          <w:lang w:val="en-US" w:eastAsia="ja-JP"/>
        </w:rPr>
        <w:t xml:space="preserve">Generally, forward-looking information can be identified by the use of terminology such as 'believe', 'expect', 'anticipate', 'plan', 'intend', 'continue', 'estimate', 'may', 'will', 'should', 'ongoing', </w:t>
      </w:r>
      <w:r>
        <w:rPr>
          <w:rFonts w:ascii="Calibri-Italic" w:eastAsiaTheme="minorEastAsia" w:hAnsi="Calibri-Italic" w:cs="Calibri-Italic"/>
          <w:i/>
          <w:iCs/>
          <w:color w:val="0E0E0E"/>
          <w:sz w:val="22"/>
          <w:szCs w:val="22"/>
          <w:lang w:val="en-US" w:eastAsia="ja-JP"/>
        </w:rPr>
        <w:t>‘</w:t>
      </w:r>
      <w:r>
        <w:rPr>
          <w:rFonts w:ascii="Calibri-Italic" w:eastAsiaTheme="minorEastAsia" w:hAnsi="Calibri-Italic" w:cs="Calibri-Italic"/>
          <w:i/>
          <w:iCs/>
          <w:color w:val="000000"/>
          <w:lang w:val="en-US" w:eastAsia="ja-JP"/>
        </w:rPr>
        <w:t xml:space="preserve">target’, ‘goal’, ‘potential’ or variations of such words and phrases or statements that certain actions, events or results “will” occur. Forward-looking statements are based on the current opinions and estimates of management as of the date such statements are made are not, and cannot be, a guarantee of future results or events. Forward-looking statements are subject to known and unknown risks, uncertainties and other factors that may cause the actual results, level of activity, performance or achievements of the Company to be materially different from those expressed or implied by such forward-looking statements or forward-looking information, including but not limited to: general and global economic and regulatory </w:t>
      </w:r>
      <w:r>
        <w:rPr>
          <w:rFonts w:ascii="Calibri-Italic" w:eastAsiaTheme="minorEastAsia" w:hAnsi="Calibri-Italic" w:cs="Calibri-Italic"/>
          <w:i/>
          <w:iCs/>
          <w:lang w:val="en-US" w:eastAsia="ja-JP"/>
        </w:rPr>
        <w:t xml:space="preserve">changes; next steps and timely execution of the Company’s business plans; the development of technology, supply chains, and plans for construction, scale-up, and operation of cathode production facilities; achievement of industrial scale piloting, demo commercial production and potential revenues; successful current or future collaborations that may happen with OEM’s, miners or others; the execution of the Company’s plans which are contingent on support and grants; the Company's ability to achieve its stated goals; the commercialization of the Company’s technology and patents via license, joint venture and independent production; anticipated global demand and projected growth for LFP batteries; and other risk factors as identified in Nano One’s MD&amp;A and its Annual Information Form dated March 29, 2023, both for the year ended December 31, 2022, and in recent securities filings for the Company which are available at </w:t>
      </w:r>
      <w:hyperlink r:id="rId18" w:history="1">
        <w:r w:rsidRPr="006927D0">
          <w:rPr>
            <w:rStyle w:val="Hyperlink"/>
            <w:rFonts w:ascii="Calibri-Italic" w:eastAsiaTheme="minorEastAsia" w:hAnsi="Calibri-Italic" w:cs="Calibri-Italic"/>
            <w:i/>
            <w:iCs/>
            <w:lang w:val="en-US" w:eastAsia="ja-JP"/>
          </w:rPr>
          <w:t>www.sedar.com</w:t>
        </w:r>
      </w:hyperlink>
      <w:r>
        <w:rPr>
          <w:rFonts w:ascii="Calibri-Italic" w:eastAsiaTheme="minorEastAsia" w:hAnsi="Calibri-Italic" w:cs="Calibri-Italic"/>
          <w:i/>
          <w:iCs/>
          <w:lang w:val="en-US" w:eastAsia="ja-JP"/>
        </w:rPr>
        <w:t xml:space="preserve">. Although management of the Company has attempted to identify important factors that could cause actual results to differ materially from those contained in forward-looking statements or forward-looking information, there may be other factors that cause results not to be as anticipated, estimated or intended. There can be no assurance that such statements will prove to be accurate, as actual results and future events could differ materially from those anticipated in such statements. Accordingly, readers should not place undue reliance on forward-looking statements and forward-looking information. The Company </w:t>
      </w:r>
      <w:r>
        <w:rPr>
          <w:rFonts w:ascii="Calibri-Italic" w:eastAsiaTheme="minorEastAsia" w:hAnsi="Calibri-Italic" w:cs="Calibri-Italic"/>
          <w:i/>
          <w:iCs/>
          <w:lang w:val="en-US" w:eastAsia="ja-JP"/>
        </w:rPr>
        <w:lastRenderedPageBreak/>
        <w:t>does not undertake any obligation to update any forward-looking statements or forward-looking information that is incorporated by reference herein, except as required by applicable securities laws. Investors should not place undue reliance on forward-looking statements.</w:t>
      </w:r>
    </w:p>
    <w:sectPr w:rsidR="009A09DE" w:rsidRPr="00C55F37" w:rsidSect="00003FD7">
      <w:headerReference w:type="default" r:id="rId19"/>
      <w:footerReference w:type="even" r:id="rId20"/>
      <w:footerReference w:type="default" r:id="rId21"/>
      <w:headerReference w:type="first" r:id="rId22"/>
      <w:footerReference w:type="first" r:id="rId23"/>
      <w:pgSz w:w="12240" w:h="15840"/>
      <w:pgMar w:top="1008" w:right="1440" w:bottom="1418" w:left="1440" w:header="340" w:footer="13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106D" w14:textId="77777777" w:rsidR="003C4EED" w:rsidRDefault="003C4EED" w:rsidP="002744BD">
      <w:r>
        <w:separator/>
      </w:r>
    </w:p>
  </w:endnote>
  <w:endnote w:type="continuationSeparator" w:id="0">
    <w:p w14:paraId="21F83D4E" w14:textId="77777777" w:rsidR="003C4EED" w:rsidRDefault="003C4EED" w:rsidP="002744BD">
      <w:r>
        <w:continuationSeparator/>
      </w:r>
    </w:p>
  </w:endnote>
  <w:endnote w:type="continuationNotice" w:id="1">
    <w:p w14:paraId="08AA56B5" w14:textId="77777777" w:rsidR="003C4EED" w:rsidRDefault="003C4E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A57A" w14:textId="14DD10B4" w:rsidR="0094253F" w:rsidRDefault="0094253F" w:rsidP="00BE27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58A3">
      <w:rPr>
        <w:rStyle w:val="PageNumber"/>
        <w:noProof/>
      </w:rPr>
      <w:t>2</w:t>
    </w:r>
    <w:r>
      <w:rPr>
        <w:rStyle w:val="PageNumber"/>
      </w:rPr>
      <w:fldChar w:fldCharType="end"/>
    </w:r>
  </w:p>
  <w:p w14:paraId="20452572" w14:textId="16DF104C" w:rsidR="0094253F" w:rsidRPr="000A3054" w:rsidRDefault="0094253F" w:rsidP="006022DD">
    <w:pPr>
      <w:pStyle w:val="Footer"/>
      <w:tabs>
        <w:tab w:val="clear" w:pos="4320"/>
        <w:tab w:val="clear" w:pos="8640"/>
        <w:tab w:val="center" w:pos="4680"/>
        <w:tab w:val="right" w:pos="9360"/>
      </w:tabs>
      <w:ind w:right="360"/>
    </w:pPr>
    <w:r>
      <w:rPr>
        <w:sz w:val="16"/>
      </w:rPr>
      <w:fldChar w:fldCharType="begin"/>
    </w:r>
    <w:r>
      <w:rPr>
        <w:sz w:val="16"/>
      </w:rPr>
      <w:instrText xml:space="preserve"> DOCPROPERTY DMDocID </w:instrText>
    </w:r>
    <w:r>
      <w:rPr>
        <w:sz w:val="16"/>
      </w:rPr>
      <w:fldChar w:fldCharType="separate"/>
    </w:r>
    <w:r w:rsidR="00CC3A6D">
      <w:rPr>
        <w:sz w:val="16"/>
      </w:rPr>
      <w:t>287007.00005/90703627.2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227D" w14:textId="57360062" w:rsidR="000B010B" w:rsidRPr="000B010B" w:rsidRDefault="000B010B" w:rsidP="000B010B">
    <w:pPr>
      <w:jc w:val="center"/>
      <w:rPr>
        <w:rFonts w:ascii="Open Sans Light" w:eastAsia="Open Sans Light" w:hAnsi="Open Sans Light"/>
        <w:sz w:val="18"/>
        <w:szCs w:val="18"/>
        <w:lang w:eastAsia="en-US"/>
      </w:rPr>
    </w:pPr>
    <w:bookmarkStart w:id="1" w:name="_Hlk126321560"/>
  </w:p>
  <w:tbl>
    <w:tblPr>
      <w:tblStyle w:val="TableGrid1"/>
      <w:tblW w:w="9629" w:type="dxa"/>
      <w:jc w:val="center"/>
      <w:tblCellSpacing w:w="11" w:type="dxa"/>
      <w:tblBorders>
        <w:top w:val="single" w:sz="4" w:space="0" w:color="96CB47"/>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3209"/>
      <w:gridCol w:w="3210"/>
      <w:gridCol w:w="3210"/>
    </w:tblGrid>
    <w:tr w:rsidR="000B010B" w:rsidRPr="000B010B" w14:paraId="40E388B6" w14:textId="77777777" w:rsidTr="000B010B">
      <w:trPr>
        <w:trHeight w:val="170"/>
        <w:tblCellSpacing w:w="11" w:type="dxa"/>
        <w:jc w:val="center"/>
      </w:trPr>
      <w:tc>
        <w:tcPr>
          <w:tcW w:w="3176" w:type="dxa"/>
          <w:shd w:val="clear" w:color="auto" w:fill="auto"/>
        </w:tcPr>
        <w:p w14:paraId="2322CCDC" w14:textId="77777777" w:rsidR="000B010B" w:rsidRPr="000B010B" w:rsidRDefault="000B010B" w:rsidP="000B010B">
          <w:pPr>
            <w:spacing w:after="0"/>
            <w:jc w:val="center"/>
            <w:rPr>
              <w:rFonts w:ascii="Open Sans Light" w:eastAsia="Open Sans Light" w:hAnsi="Open Sans Light"/>
              <w:sz w:val="16"/>
              <w:szCs w:val="16"/>
              <w:lang w:eastAsia="en-US"/>
            </w:rPr>
          </w:pPr>
          <w:r w:rsidRPr="000B010B">
            <w:rPr>
              <w:rFonts w:ascii="Open Sans Light" w:eastAsia="Open Sans Light" w:hAnsi="Open Sans Light"/>
              <w:sz w:val="16"/>
              <w:szCs w:val="16"/>
              <w:lang w:eastAsia="en-US"/>
            </w:rPr>
            <w:t>101B – 8575 Government St.</w:t>
          </w:r>
        </w:p>
        <w:p w14:paraId="0919D749" w14:textId="77777777" w:rsidR="000B010B" w:rsidRPr="000B010B" w:rsidRDefault="000B010B" w:rsidP="000B010B">
          <w:pPr>
            <w:spacing w:after="0"/>
            <w:jc w:val="center"/>
            <w:rPr>
              <w:rFonts w:ascii="Open Sans Light" w:eastAsia="Open Sans Light" w:hAnsi="Open Sans Light"/>
              <w:sz w:val="16"/>
              <w:szCs w:val="16"/>
              <w:lang w:eastAsia="en-US"/>
            </w:rPr>
          </w:pPr>
          <w:r w:rsidRPr="000B010B">
            <w:rPr>
              <w:rFonts w:ascii="Open Sans Light" w:eastAsia="Open Sans Light" w:hAnsi="Open Sans Light"/>
              <w:sz w:val="16"/>
              <w:szCs w:val="16"/>
              <w:lang w:eastAsia="en-US"/>
            </w:rPr>
            <w:t>Burnaby BC V3N 4V1</w:t>
          </w:r>
        </w:p>
        <w:p w14:paraId="3F64CA4F" w14:textId="77777777" w:rsidR="000B010B" w:rsidRPr="000B010B" w:rsidRDefault="000B010B" w:rsidP="000B010B">
          <w:pPr>
            <w:spacing w:after="0"/>
            <w:jc w:val="center"/>
            <w:rPr>
              <w:rFonts w:ascii="Open Sans Light" w:eastAsia="Open Sans Light" w:hAnsi="Open Sans Light"/>
              <w:sz w:val="16"/>
              <w:szCs w:val="16"/>
              <w:lang w:eastAsia="en-US"/>
            </w:rPr>
          </w:pPr>
          <w:r w:rsidRPr="000B010B">
            <w:rPr>
              <w:rFonts w:ascii="Open Sans Light" w:eastAsia="Open Sans Light" w:hAnsi="Open Sans Light"/>
              <w:sz w:val="16"/>
              <w:szCs w:val="16"/>
              <w:lang w:eastAsia="en-US"/>
            </w:rPr>
            <w:t>+1 (604) 420 2041</w:t>
          </w:r>
        </w:p>
        <w:p w14:paraId="18B21AC8" w14:textId="77777777" w:rsidR="000B010B" w:rsidRPr="000B010B" w:rsidRDefault="000B010B" w:rsidP="000B010B">
          <w:pPr>
            <w:spacing w:after="0"/>
            <w:jc w:val="center"/>
            <w:rPr>
              <w:rFonts w:ascii="Open Sans Light" w:eastAsia="Open Sans Light" w:hAnsi="Open Sans Light"/>
              <w:sz w:val="16"/>
              <w:szCs w:val="16"/>
              <w:lang w:eastAsia="en-US"/>
            </w:rPr>
          </w:pPr>
        </w:p>
      </w:tc>
      <w:tc>
        <w:tcPr>
          <w:tcW w:w="3188" w:type="dxa"/>
          <w:shd w:val="clear" w:color="auto" w:fill="auto"/>
        </w:tcPr>
        <w:p w14:paraId="03BA3B95" w14:textId="77777777" w:rsidR="000B010B" w:rsidRPr="00003FD7" w:rsidRDefault="000B010B" w:rsidP="000B010B">
          <w:pPr>
            <w:spacing w:after="0"/>
            <w:jc w:val="center"/>
            <w:rPr>
              <w:rFonts w:ascii="Open Sans Light" w:eastAsia="Open Sans Light" w:hAnsi="Open Sans Light"/>
              <w:sz w:val="16"/>
              <w:szCs w:val="16"/>
              <w:lang w:val="fr-CA" w:eastAsia="en-US"/>
            </w:rPr>
          </w:pPr>
          <w:r w:rsidRPr="00003FD7">
            <w:rPr>
              <w:rFonts w:ascii="Open Sans Light" w:eastAsia="Open Sans Light" w:hAnsi="Open Sans Light"/>
              <w:sz w:val="16"/>
              <w:szCs w:val="16"/>
              <w:lang w:val="fr-CA" w:eastAsia="en-US"/>
            </w:rPr>
            <w:t>280 Av. Liberté</w:t>
          </w:r>
        </w:p>
        <w:p w14:paraId="1A8C7D33" w14:textId="77777777" w:rsidR="000B010B" w:rsidRPr="00003FD7" w:rsidRDefault="000B010B" w:rsidP="000B010B">
          <w:pPr>
            <w:spacing w:after="0"/>
            <w:jc w:val="center"/>
            <w:rPr>
              <w:rFonts w:ascii="Open Sans Light" w:eastAsia="Open Sans Light" w:hAnsi="Open Sans Light"/>
              <w:sz w:val="16"/>
              <w:szCs w:val="16"/>
              <w:lang w:val="fr-CA" w:eastAsia="en-US"/>
            </w:rPr>
          </w:pPr>
          <w:r w:rsidRPr="00003FD7">
            <w:rPr>
              <w:rFonts w:ascii="Open Sans Light" w:eastAsia="Open Sans Light" w:hAnsi="Open Sans Light"/>
              <w:sz w:val="16"/>
              <w:szCs w:val="16"/>
              <w:lang w:val="fr-CA" w:eastAsia="en-US"/>
            </w:rPr>
            <w:t>Candiac QC J5R 6X1</w:t>
          </w:r>
        </w:p>
        <w:p w14:paraId="1AABDE9A" w14:textId="77777777" w:rsidR="000B010B" w:rsidRPr="000B010B" w:rsidRDefault="000B010B" w:rsidP="000B010B">
          <w:pPr>
            <w:spacing w:after="0"/>
            <w:jc w:val="center"/>
            <w:rPr>
              <w:rFonts w:ascii="Open Sans Light" w:eastAsia="Open Sans Light" w:hAnsi="Open Sans Light"/>
              <w:sz w:val="16"/>
              <w:szCs w:val="16"/>
              <w:lang w:eastAsia="en-US"/>
            </w:rPr>
          </w:pPr>
          <w:r w:rsidRPr="000B010B">
            <w:rPr>
              <w:rFonts w:ascii="Open Sans Light" w:eastAsia="Open Sans Light" w:hAnsi="Open Sans Light"/>
              <w:sz w:val="16"/>
              <w:szCs w:val="16"/>
              <w:lang w:eastAsia="en-US"/>
            </w:rPr>
            <w:t>+1 (514) 906 1396</w:t>
          </w:r>
        </w:p>
      </w:tc>
      <w:tc>
        <w:tcPr>
          <w:tcW w:w="3177" w:type="dxa"/>
        </w:tcPr>
        <w:p w14:paraId="4E8781F3" w14:textId="77777777" w:rsidR="000B010B" w:rsidRPr="000B010B" w:rsidRDefault="000B010B" w:rsidP="000B010B">
          <w:pPr>
            <w:spacing w:after="0"/>
            <w:jc w:val="center"/>
            <w:rPr>
              <w:rFonts w:ascii="Open Sans Light" w:eastAsia="Open Sans Light" w:hAnsi="Open Sans Light"/>
              <w:b/>
              <w:bCs/>
              <w:sz w:val="16"/>
              <w:szCs w:val="16"/>
              <w:lang w:eastAsia="en-US"/>
            </w:rPr>
          </w:pPr>
          <w:r w:rsidRPr="000B010B">
            <w:rPr>
              <w:rFonts w:ascii="Open Sans Light" w:eastAsia="Open Sans Light" w:hAnsi="Open Sans Light"/>
              <w:b/>
              <w:bCs/>
              <w:sz w:val="16"/>
              <w:szCs w:val="16"/>
              <w:lang w:eastAsia="en-US"/>
            </w:rPr>
            <w:t>Nano One Materials Corp.</w:t>
          </w:r>
        </w:p>
        <w:p w14:paraId="3F913679" w14:textId="0E5A2A93" w:rsidR="000B010B" w:rsidRPr="000B010B" w:rsidRDefault="00074F6B" w:rsidP="000B010B">
          <w:pPr>
            <w:tabs>
              <w:tab w:val="center" w:pos="4680"/>
              <w:tab w:val="right" w:pos="9360"/>
            </w:tabs>
            <w:spacing w:after="0"/>
            <w:jc w:val="center"/>
            <w:rPr>
              <w:rFonts w:ascii="Open Sans Light" w:eastAsia="Open Sans Light" w:hAnsi="Open Sans Light" w:cs="Open Sans Light"/>
              <w:sz w:val="16"/>
              <w:szCs w:val="16"/>
              <w:lang w:val="en-US" w:eastAsia="en-US"/>
            </w:rPr>
          </w:pPr>
          <w:hyperlink r:id="rId1" w:history="1">
            <w:r w:rsidR="000B010B" w:rsidRPr="000B010B">
              <w:rPr>
                <w:rFonts w:ascii="Open Sans Light" w:eastAsia="Open Sans Light" w:hAnsi="Open Sans Light" w:cs="Open Sans Light"/>
                <w:b/>
                <w:color w:val="8EBE38"/>
                <w:spacing w:val="20"/>
                <w:sz w:val="16"/>
                <w:szCs w:val="16"/>
                <w:lang w:eastAsia="en-US"/>
              </w:rPr>
              <w:t>info@nanoOne.ca</w:t>
            </w:r>
          </w:hyperlink>
          <w:r w:rsidR="000B010B" w:rsidRPr="000B010B">
            <w:rPr>
              <w:rFonts w:ascii="Open Sans Light" w:eastAsia="Open Sans Light" w:hAnsi="Open Sans Light" w:cs="Open Sans Light"/>
              <w:color w:val="8EBE38"/>
              <w:spacing w:val="20"/>
              <w:sz w:val="16"/>
              <w:szCs w:val="16"/>
              <w:lang w:eastAsia="en-US"/>
            </w:rPr>
            <w:br/>
          </w:r>
          <w:r w:rsidR="000B010B" w:rsidRPr="00003FD7">
            <w:rPr>
              <w:rFonts w:ascii="Open Sans Light" w:eastAsia="Open Sans Light" w:hAnsi="Open Sans Light" w:cs="Open Sans Light"/>
              <w:b/>
              <w:color w:val="8EBE38"/>
              <w:spacing w:val="20"/>
              <w:sz w:val="16"/>
              <w:szCs w:val="16"/>
              <w:lang w:eastAsia="en-US"/>
            </w:rPr>
            <w:t>www.</w:t>
          </w:r>
          <w:hyperlink r:id="rId2" w:history="1">
            <w:r w:rsidR="000B010B" w:rsidRPr="000B010B">
              <w:rPr>
                <w:rFonts w:ascii="Open Sans Light" w:eastAsia="Open Sans Light" w:hAnsi="Open Sans Light" w:cs="Open Sans Light"/>
                <w:b/>
                <w:color w:val="8EBE38"/>
                <w:spacing w:val="20"/>
                <w:sz w:val="16"/>
                <w:szCs w:val="16"/>
                <w:lang w:eastAsia="en-US"/>
              </w:rPr>
              <w:t>nanoOne.ca</w:t>
            </w:r>
          </w:hyperlink>
          <w:r w:rsidR="000B010B" w:rsidRPr="000B010B">
            <w:rPr>
              <w:rFonts w:ascii="Open Sans Light" w:eastAsia="Open Sans Light" w:hAnsi="Open Sans Light" w:cs="Open Sans Light"/>
              <w:b/>
              <w:color w:val="729B25"/>
              <w:spacing w:val="20"/>
              <w:sz w:val="16"/>
              <w:szCs w:val="16"/>
              <w:lang w:eastAsia="en-US"/>
            </w:rPr>
            <w:br/>
          </w:r>
        </w:p>
      </w:tc>
    </w:tr>
    <w:bookmarkEnd w:id="1"/>
  </w:tbl>
  <w:p w14:paraId="5EECAA42" w14:textId="74009644" w:rsidR="0094253F" w:rsidRPr="0009623A" w:rsidRDefault="0094253F" w:rsidP="000B010B">
    <w:pPr>
      <w:tabs>
        <w:tab w:val="center" w:pos="4962"/>
        <w:tab w:val="right" w:pos="935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77A9" w14:textId="77777777" w:rsidR="0099048E" w:rsidRPr="000B010B" w:rsidRDefault="0094253F" w:rsidP="0099048E">
    <w:pPr>
      <w:jc w:val="center"/>
      <w:rPr>
        <w:rFonts w:ascii="Open Sans Light" w:eastAsia="Open Sans Light" w:hAnsi="Open Sans Light"/>
        <w:sz w:val="18"/>
        <w:szCs w:val="18"/>
        <w:lang w:eastAsia="en-US"/>
      </w:rPr>
    </w:pPr>
    <w:r>
      <w:tab/>
    </w:r>
  </w:p>
  <w:tbl>
    <w:tblPr>
      <w:tblStyle w:val="TableGrid1"/>
      <w:tblW w:w="9629" w:type="dxa"/>
      <w:jc w:val="center"/>
      <w:tblCellSpacing w:w="11" w:type="dxa"/>
      <w:tblBorders>
        <w:top w:val="single" w:sz="4" w:space="0" w:color="96CB47"/>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3209"/>
      <w:gridCol w:w="3210"/>
      <w:gridCol w:w="3210"/>
    </w:tblGrid>
    <w:tr w:rsidR="0099048E" w:rsidRPr="000B010B" w14:paraId="7A025EC6" w14:textId="77777777" w:rsidTr="00D62822">
      <w:trPr>
        <w:trHeight w:val="170"/>
        <w:tblCellSpacing w:w="11" w:type="dxa"/>
        <w:jc w:val="center"/>
      </w:trPr>
      <w:tc>
        <w:tcPr>
          <w:tcW w:w="3176" w:type="dxa"/>
          <w:shd w:val="clear" w:color="auto" w:fill="auto"/>
        </w:tcPr>
        <w:p w14:paraId="1F3964CA" w14:textId="77777777" w:rsidR="0099048E" w:rsidRPr="000B010B" w:rsidRDefault="0099048E" w:rsidP="0099048E">
          <w:pPr>
            <w:spacing w:after="0"/>
            <w:jc w:val="center"/>
            <w:rPr>
              <w:rFonts w:ascii="Open Sans Light" w:eastAsia="Open Sans Light" w:hAnsi="Open Sans Light"/>
              <w:sz w:val="16"/>
              <w:szCs w:val="16"/>
              <w:lang w:eastAsia="en-US"/>
            </w:rPr>
          </w:pPr>
          <w:r w:rsidRPr="000B010B">
            <w:rPr>
              <w:rFonts w:ascii="Open Sans Light" w:eastAsia="Open Sans Light" w:hAnsi="Open Sans Light"/>
              <w:sz w:val="16"/>
              <w:szCs w:val="16"/>
              <w:lang w:eastAsia="en-US"/>
            </w:rPr>
            <w:t>101B – 8575 Government St.</w:t>
          </w:r>
        </w:p>
        <w:p w14:paraId="77DC5D6A" w14:textId="77777777" w:rsidR="0099048E" w:rsidRPr="000B010B" w:rsidRDefault="0099048E" w:rsidP="0099048E">
          <w:pPr>
            <w:spacing w:after="0"/>
            <w:jc w:val="center"/>
            <w:rPr>
              <w:rFonts w:ascii="Open Sans Light" w:eastAsia="Open Sans Light" w:hAnsi="Open Sans Light"/>
              <w:sz w:val="16"/>
              <w:szCs w:val="16"/>
              <w:lang w:eastAsia="en-US"/>
            </w:rPr>
          </w:pPr>
          <w:r w:rsidRPr="000B010B">
            <w:rPr>
              <w:rFonts w:ascii="Open Sans Light" w:eastAsia="Open Sans Light" w:hAnsi="Open Sans Light"/>
              <w:sz w:val="16"/>
              <w:szCs w:val="16"/>
              <w:lang w:eastAsia="en-US"/>
            </w:rPr>
            <w:t>Burnaby BC V3N 4V1</w:t>
          </w:r>
        </w:p>
        <w:p w14:paraId="5BF8A903" w14:textId="77777777" w:rsidR="0099048E" w:rsidRPr="000B010B" w:rsidRDefault="0099048E" w:rsidP="0099048E">
          <w:pPr>
            <w:spacing w:after="0"/>
            <w:jc w:val="center"/>
            <w:rPr>
              <w:rFonts w:ascii="Open Sans Light" w:eastAsia="Open Sans Light" w:hAnsi="Open Sans Light"/>
              <w:sz w:val="16"/>
              <w:szCs w:val="16"/>
              <w:lang w:eastAsia="en-US"/>
            </w:rPr>
          </w:pPr>
          <w:r w:rsidRPr="000B010B">
            <w:rPr>
              <w:rFonts w:ascii="Open Sans Light" w:eastAsia="Open Sans Light" w:hAnsi="Open Sans Light"/>
              <w:sz w:val="16"/>
              <w:szCs w:val="16"/>
              <w:lang w:eastAsia="en-US"/>
            </w:rPr>
            <w:t>+1 (604) 420 2041</w:t>
          </w:r>
        </w:p>
        <w:p w14:paraId="6D78BB84" w14:textId="77777777" w:rsidR="0099048E" w:rsidRPr="000B010B" w:rsidRDefault="0099048E" w:rsidP="0099048E">
          <w:pPr>
            <w:spacing w:after="0"/>
            <w:jc w:val="center"/>
            <w:rPr>
              <w:rFonts w:ascii="Open Sans Light" w:eastAsia="Open Sans Light" w:hAnsi="Open Sans Light"/>
              <w:sz w:val="16"/>
              <w:szCs w:val="16"/>
              <w:lang w:eastAsia="en-US"/>
            </w:rPr>
          </w:pPr>
        </w:p>
      </w:tc>
      <w:tc>
        <w:tcPr>
          <w:tcW w:w="3188" w:type="dxa"/>
          <w:shd w:val="clear" w:color="auto" w:fill="auto"/>
        </w:tcPr>
        <w:p w14:paraId="4BBEB894" w14:textId="77777777" w:rsidR="0099048E" w:rsidRPr="00003FD7" w:rsidRDefault="0099048E" w:rsidP="0099048E">
          <w:pPr>
            <w:spacing w:after="0"/>
            <w:jc w:val="center"/>
            <w:rPr>
              <w:rFonts w:ascii="Open Sans Light" w:eastAsia="Open Sans Light" w:hAnsi="Open Sans Light"/>
              <w:sz w:val="16"/>
              <w:szCs w:val="16"/>
              <w:lang w:val="fr-CA" w:eastAsia="en-US"/>
            </w:rPr>
          </w:pPr>
          <w:r w:rsidRPr="00003FD7">
            <w:rPr>
              <w:rFonts w:ascii="Open Sans Light" w:eastAsia="Open Sans Light" w:hAnsi="Open Sans Light"/>
              <w:sz w:val="16"/>
              <w:szCs w:val="16"/>
              <w:lang w:val="fr-CA" w:eastAsia="en-US"/>
            </w:rPr>
            <w:t>280 Av. Liberté</w:t>
          </w:r>
        </w:p>
        <w:p w14:paraId="6EBBE8E5" w14:textId="77777777" w:rsidR="0099048E" w:rsidRPr="00003FD7" w:rsidRDefault="0099048E" w:rsidP="0099048E">
          <w:pPr>
            <w:spacing w:after="0"/>
            <w:jc w:val="center"/>
            <w:rPr>
              <w:rFonts w:ascii="Open Sans Light" w:eastAsia="Open Sans Light" w:hAnsi="Open Sans Light"/>
              <w:sz w:val="16"/>
              <w:szCs w:val="16"/>
              <w:lang w:val="fr-CA" w:eastAsia="en-US"/>
            </w:rPr>
          </w:pPr>
          <w:r w:rsidRPr="00003FD7">
            <w:rPr>
              <w:rFonts w:ascii="Open Sans Light" w:eastAsia="Open Sans Light" w:hAnsi="Open Sans Light"/>
              <w:sz w:val="16"/>
              <w:szCs w:val="16"/>
              <w:lang w:val="fr-CA" w:eastAsia="en-US"/>
            </w:rPr>
            <w:t>Candiac QC J5R 6X1</w:t>
          </w:r>
        </w:p>
        <w:p w14:paraId="39E27EF2" w14:textId="77777777" w:rsidR="0099048E" w:rsidRPr="000B010B" w:rsidRDefault="0099048E" w:rsidP="0099048E">
          <w:pPr>
            <w:spacing w:after="0"/>
            <w:jc w:val="center"/>
            <w:rPr>
              <w:rFonts w:ascii="Open Sans Light" w:eastAsia="Open Sans Light" w:hAnsi="Open Sans Light"/>
              <w:sz w:val="16"/>
              <w:szCs w:val="16"/>
              <w:lang w:eastAsia="en-US"/>
            </w:rPr>
          </w:pPr>
          <w:r w:rsidRPr="000B010B">
            <w:rPr>
              <w:rFonts w:ascii="Open Sans Light" w:eastAsia="Open Sans Light" w:hAnsi="Open Sans Light"/>
              <w:sz w:val="16"/>
              <w:szCs w:val="16"/>
              <w:lang w:eastAsia="en-US"/>
            </w:rPr>
            <w:t>+1 (514) 906 1396</w:t>
          </w:r>
        </w:p>
      </w:tc>
      <w:tc>
        <w:tcPr>
          <w:tcW w:w="3177" w:type="dxa"/>
        </w:tcPr>
        <w:p w14:paraId="412CD72A" w14:textId="77777777" w:rsidR="0099048E" w:rsidRPr="000B010B" w:rsidRDefault="0099048E" w:rsidP="0099048E">
          <w:pPr>
            <w:spacing w:after="0"/>
            <w:jc w:val="center"/>
            <w:rPr>
              <w:rFonts w:ascii="Open Sans Light" w:eastAsia="Open Sans Light" w:hAnsi="Open Sans Light"/>
              <w:b/>
              <w:bCs/>
              <w:sz w:val="16"/>
              <w:szCs w:val="16"/>
              <w:lang w:eastAsia="en-US"/>
            </w:rPr>
          </w:pPr>
          <w:r w:rsidRPr="000B010B">
            <w:rPr>
              <w:rFonts w:ascii="Open Sans Light" w:eastAsia="Open Sans Light" w:hAnsi="Open Sans Light"/>
              <w:b/>
              <w:bCs/>
              <w:sz w:val="16"/>
              <w:szCs w:val="16"/>
              <w:lang w:eastAsia="en-US"/>
            </w:rPr>
            <w:t>Nano One Materials Corp.</w:t>
          </w:r>
        </w:p>
        <w:p w14:paraId="70474A82" w14:textId="77777777" w:rsidR="0099048E" w:rsidRPr="000B010B" w:rsidRDefault="00074F6B" w:rsidP="0099048E">
          <w:pPr>
            <w:tabs>
              <w:tab w:val="center" w:pos="4680"/>
              <w:tab w:val="right" w:pos="9360"/>
            </w:tabs>
            <w:spacing w:after="0"/>
            <w:jc w:val="center"/>
            <w:rPr>
              <w:rFonts w:ascii="Open Sans Light" w:eastAsia="Open Sans Light" w:hAnsi="Open Sans Light" w:cs="Open Sans Light"/>
              <w:sz w:val="16"/>
              <w:szCs w:val="16"/>
              <w:lang w:val="en-US" w:eastAsia="en-US"/>
            </w:rPr>
          </w:pPr>
          <w:hyperlink r:id="rId1" w:history="1">
            <w:r w:rsidR="0099048E" w:rsidRPr="000B010B">
              <w:rPr>
                <w:rFonts w:ascii="Open Sans Light" w:eastAsia="Open Sans Light" w:hAnsi="Open Sans Light" w:cs="Open Sans Light"/>
                <w:b/>
                <w:color w:val="8EBE38"/>
                <w:spacing w:val="20"/>
                <w:sz w:val="16"/>
                <w:szCs w:val="16"/>
                <w:lang w:eastAsia="en-US"/>
              </w:rPr>
              <w:t>info@nanoOne.ca</w:t>
            </w:r>
          </w:hyperlink>
          <w:r w:rsidR="0099048E" w:rsidRPr="000B010B">
            <w:rPr>
              <w:rFonts w:ascii="Open Sans Light" w:eastAsia="Open Sans Light" w:hAnsi="Open Sans Light" w:cs="Open Sans Light"/>
              <w:color w:val="8EBE38"/>
              <w:spacing w:val="20"/>
              <w:sz w:val="16"/>
              <w:szCs w:val="16"/>
              <w:lang w:eastAsia="en-US"/>
            </w:rPr>
            <w:br/>
          </w:r>
          <w:r w:rsidR="0099048E" w:rsidRPr="00003FD7">
            <w:rPr>
              <w:rFonts w:ascii="Open Sans Light" w:eastAsia="Open Sans Light" w:hAnsi="Open Sans Light" w:cs="Open Sans Light"/>
              <w:b/>
              <w:color w:val="8EBE38"/>
              <w:spacing w:val="20"/>
              <w:sz w:val="16"/>
              <w:szCs w:val="16"/>
              <w:lang w:eastAsia="en-US"/>
            </w:rPr>
            <w:t>www.</w:t>
          </w:r>
          <w:hyperlink r:id="rId2" w:history="1">
            <w:r w:rsidR="0099048E" w:rsidRPr="000B010B">
              <w:rPr>
                <w:rFonts w:ascii="Open Sans Light" w:eastAsia="Open Sans Light" w:hAnsi="Open Sans Light" w:cs="Open Sans Light"/>
                <w:b/>
                <w:color w:val="8EBE38"/>
                <w:spacing w:val="20"/>
                <w:sz w:val="16"/>
                <w:szCs w:val="16"/>
                <w:lang w:eastAsia="en-US"/>
              </w:rPr>
              <w:t>nanoOne.ca</w:t>
            </w:r>
          </w:hyperlink>
          <w:r w:rsidR="0099048E" w:rsidRPr="000B010B">
            <w:rPr>
              <w:rFonts w:ascii="Open Sans Light" w:eastAsia="Open Sans Light" w:hAnsi="Open Sans Light" w:cs="Open Sans Light"/>
              <w:b/>
              <w:color w:val="729B25"/>
              <w:spacing w:val="20"/>
              <w:sz w:val="16"/>
              <w:szCs w:val="16"/>
              <w:lang w:eastAsia="en-US"/>
            </w:rPr>
            <w:br/>
          </w:r>
        </w:p>
      </w:tc>
    </w:tr>
  </w:tbl>
  <w:p w14:paraId="2A9D9FD8" w14:textId="47FAD461" w:rsidR="0094253F" w:rsidRPr="000102CD" w:rsidRDefault="0094253F" w:rsidP="0009623A">
    <w:pPr>
      <w:tabs>
        <w:tab w:val="center" w:pos="4962"/>
        <w:tab w:val="right" w:pos="9356"/>
      </w:tabs>
      <w:rPr>
        <w:color w:val="0000FF" w:themeColor="hyperlink"/>
        <w:u w:val="single"/>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E730" w14:textId="77777777" w:rsidR="003C4EED" w:rsidRDefault="003C4EED" w:rsidP="002744BD">
      <w:r>
        <w:separator/>
      </w:r>
    </w:p>
  </w:footnote>
  <w:footnote w:type="continuationSeparator" w:id="0">
    <w:p w14:paraId="5EEA87C4" w14:textId="77777777" w:rsidR="003C4EED" w:rsidRDefault="003C4EED" w:rsidP="002744BD">
      <w:r>
        <w:continuationSeparator/>
      </w:r>
    </w:p>
  </w:footnote>
  <w:footnote w:type="continuationNotice" w:id="1">
    <w:p w14:paraId="27925328" w14:textId="77777777" w:rsidR="003C4EED" w:rsidRDefault="003C4E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8336367"/>
      <w:docPartObj>
        <w:docPartGallery w:val="Page Numbers (Top of Page)"/>
        <w:docPartUnique/>
      </w:docPartObj>
    </w:sdtPr>
    <w:sdtEndPr/>
    <w:sdtContent>
      <w:p w14:paraId="25AB76CE" w14:textId="33A85A91" w:rsidR="000B010B" w:rsidRPr="00003FD7" w:rsidRDefault="000B010B" w:rsidP="00003FD7">
        <w:pPr>
          <w:pStyle w:val="Header"/>
          <w:jc w:val="right"/>
          <w:rPr>
            <w:sz w:val="18"/>
            <w:szCs w:val="18"/>
          </w:rPr>
        </w:pPr>
        <w:r w:rsidRPr="00003FD7">
          <w:rPr>
            <w:sz w:val="18"/>
            <w:szCs w:val="18"/>
          </w:rPr>
          <w:t xml:space="preserve">Page </w:t>
        </w:r>
        <w:r w:rsidRPr="00003FD7">
          <w:rPr>
            <w:b/>
            <w:bCs/>
            <w:sz w:val="18"/>
            <w:szCs w:val="18"/>
          </w:rPr>
          <w:fldChar w:fldCharType="begin"/>
        </w:r>
        <w:r w:rsidRPr="00003FD7">
          <w:rPr>
            <w:b/>
            <w:bCs/>
            <w:sz w:val="18"/>
            <w:szCs w:val="18"/>
          </w:rPr>
          <w:instrText xml:space="preserve"> PAGE </w:instrText>
        </w:r>
        <w:r w:rsidRPr="00003FD7">
          <w:rPr>
            <w:b/>
            <w:bCs/>
            <w:sz w:val="18"/>
            <w:szCs w:val="18"/>
          </w:rPr>
          <w:fldChar w:fldCharType="separate"/>
        </w:r>
        <w:r w:rsidRPr="00003FD7">
          <w:rPr>
            <w:b/>
            <w:bCs/>
            <w:noProof/>
            <w:sz w:val="18"/>
            <w:szCs w:val="18"/>
          </w:rPr>
          <w:t>2</w:t>
        </w:r>
        <w:r w:rsidRPr="00003FD7">
          <w:rPr>
            <w:b/>
            <w:bCs/>
            <w:sz w:val="18"/>
            <w:szCs w:val="18"/>
          </w:rPr>
          <w:fldChar w:fldCharType="end"/>
        </w:r>
        <w:r w:rsidRPr="00003FD7">
          <w:rPr>
            <w:sz w:val="18"/>
            <w:szCs w:val="18"/>
          </w:rPr>
          <w:t xml:space="preserve"> of </w:t>
        </w:r>
        <w:r w:rsidRPr="00003FD7">
          <w:rPr>
            <w:b/>
            <w:bCs/>
            <w:sz w:val="18"/>
            <w:szCs w:val="18"/>
          </w:rPr>
          <w:fldChar w:fldCharType="begin"/>
        </w:r>
        <w:r w:rsidRPr="00003FD7">
          <w:rPr>
            <w:b/>
            <w:bCs/>
            <w:sz w:val="18"/>
            <w:szCs w:val="18"/>
          </w:rPr>
          <w:instrText xml:space="preserve"> NUMPAGES  </w:instrText>
        </w:r>
        <w:r w:rsidRPr="00003FD7">
          <w:rPr>
            <w:b/>
            <w:bCs/>
            <w:sz w:val="18"/>
            <w:szCs w:val="18"/>
          </w:rPr>
          <w:fldChar w:fldCharType="separate"/>
        </w:r>
        <w:r w:rsidRPr="00003FD7">
          <w:rPr>
            <w:b/>
            <w:bCs/>
            <w:noProof/>
            <w:sz w:val="18"/>
            <w:szCs w:val="18"/>
          </w:rPr>
          <w:t>2</w:t>
        </w:r>
        <w:r w:rsidRPr="00003FD7">
          <w:rPr>
            <w:b/>
            <w:bCs/>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4E8" w14:textId="4DB998E0" w:rsidR="000B010B" w:rsidRDefault="000B010B" w:rsidP="00003FD7">
    <w:pPr>
      <w:pStyle w:val="Header"/>
      <w:spacing w:after="0"/>
      <w:jc w:val="center"/>
    </w:pPr>
  </w:p>
  <w:tbl>
    <w:tblPr>
      <w:tblStyle w:val="TableGrid"/>
      <w:tblW w:w="10484"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2120"/>
    </w:tblGrid>
    <w:tr w:rsidR="000B010B" w:rsidRPr="00937CCB" w14:paraId="762C0848" w14:textId="77777777" w:rsidTr="006F7333">
      <w:trPr>
        <w:trHeight w:val="563"/>
        <w:tblCellSpacing w:w="11" w:type="dxa"/>
      </w:trPr>
      <w:tc>
        <w:tcPr>
          <w:tcW w:w="8331" w:type="dxa"/>
          <w:shd w:val="clear" w:color="auto" w:fill="auto"/>
        </w:tcPr>
        <w:p w14:paraId="4651C8CB" w14:textId="77777777" w:rsidR="000B010B" w:rsidRPr="004C2291" w:rsidRDefault="000B010B" w:rsidP="000B010B">
          <w:pPr>
            <w:tabs>
              <w:tab w:val="right" w:pos="9384"/>
            </w:tabs>
            <w:spacing w:before="60"/>
            <w:ind w:left="-113"/>
            <w:rPr>
              <w:sz w:val="16"/>
              <w:szCs w:val="16"/>
            </w:rPr>
          </w:pPr>
          <w:r>
            <w:rPr>
              <w:noProof/>
              <w:sz w:val="16"/>
              <w:szCs w:val="16"/>
            </w:rPr>
            <w:drawing>
              <wp:inline distT="0" distB="0" distL="0" distR="0" wp14:anchorId="1246B954" wp14:editId="3E409911">
                <wp:extent cx="1698625" cy="63754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extLst>
                            <a:ext uri="{28A0092B-C50C-407E-A947-70E740481C1C}">
                              <a14:useLocalDpi xmlns:a14="http://schemas.microsoft.com/office/drawing/2010/main" val="0"/>
                            </a:ext>
                          </a:extLst>
                        </a:blip>
                        <a:srcRect l="39" t="-17136" r="-7944" b="-1091"/>
                        <a:stretch/>
                      </pic:blipFill>
                      <pic:spPr bwMode="auto">
                        <a:xfrm>
                          <a:off x="0" y="0"/>
                          <a:ext cx="1721706" cy="646203"/>
                        </a:xfrm>
                        <a:prstGeom prst="rect">
                          <a:avLst/>
                        </a:prstGeom>
                        <a:ln>
                          <a:noFill/>
                        </a:ln>
                        <a:extLst>
                          <a:ext uri="{53640926-AAD7-44D8-BBD7-CCE9431645EC}">
                            <a14:shadowObscured xmlns:a14="http://schemas.microsoft.com/office/drawing/2010/main"/>
                          </a:ext>
                        </a:extLst>
                      </pic:spPr>
                    </pic:pic>
                  </a:graphicData>
                </a:graphic>
              </wp:inline>
            </w:drawing>
          </w:r>
          <w:r>
            <w:rPr>
              <w:sz w:val="16"/>
              <w:szCs w:val="16"/>
            </w:rPr>
            <w:tab/>
          </w:r>
        </w:p>
      </w:tc>
      <w:tc>
        <w:tcPr>
          <w:tcW w:w="2087" w:type="dxa"/>
          <w:shd w:val="clear" w:color="auto" w:fill="auto"/>
        </w:tcPr>
        <w:p w14:paraId="21DD71FD" w14:textId="77777777" w:rsidR="000B010B" w:rsidRDefault="000B010B" w:rsidP="000B010B">
          <w:pPr>
            <w:spacing w:before="40"/>
            <w:rPr>
              <w:b/>
              <w:bCs/>
              <w:sz w:val="20"/>
              <w:szCs w:val="20"/>
            </w:rPr>
          </w:pPr>
          <w:r w:rsidRPr="00F036F1">
            <w:rPr>
              <w:b/>
              <w:bCs/>
              <w:sz w:val="20"/>
              <w:szCs w:val="20"/>
            </w:rPr>
            <w:t>TSX: NANO</w:t>
          </w:r>
        </w:p>
        <w:p w14:paraId="42C23464" w14:textId="77777777" w:rsidR="000B010B" w:rsidRDefault="000B010B" w:rsidP="000B010B">
          <w:pPr>
            <w:spacing w:before="40"/>
            <w:rPr>
              <w:b/>
              <w:bCs/>
              <w:sz w:val="20"/>
              <w:szCs w:val="20"/>
            </w:rPr>
          </w:pPr>
          <w:r>
            <w:rPr>
              <w:b/>
              <w:bCs/>
              <w:sz w:val="20"/>
              <w:szCs w:val="20"/>
            </w:rPr>
            <w:t>OTC: NNOMF</w:t>
          </w:r>
        </w:p>
        <w:p w14:paraId="2739F9AC" w14:textId="7F7E83EB" w:rsidR="000B010B" w:rsidRPr="00F036F1" w:rsidRDefault="000B010B" w:rsidP="00003FD7">
          <w:pPr>
            <w:spacing w:before="40" w:after="0"/>
            <w:rPr>
              <w:b/>
              <w:bCs/>
              <w:sz w:val="20"/>
              <w:szCs w:val="20"/>
            </w:rPr>
          </w:pPr>
          <w:r>
            <w:rPr>
              <w:b/>
              <w:bCs/>
              <w:sz w:val="20"/>
              <w:szCs w:val="20"/>
            </w:rPr>
            <w:t>FF:</w:t>
          </w:r>
          <w:r w:rsidR="007D58BC">
            <w:rPr>
              <w:b/>
              <w:bCs/>
              <w:sz w:val="20"/>
              <w:szCs w:val="20"/>
            </w:rPr>
            <w:t xml:space="preserve"> </w:t>
          </w:r>
          <w:r>
            <w:rPr>
              <w:b/>
              <w:bCs/>
              <w:sz w:val="20"/>
              <w:szCs w:val="20"/>
            </w:rPr>
            <w:t>LBMB</w:t>
          </w:r>
        </w:p>
      </w:tc>
    </w:tr>
  </w:tbl>
  <w:p w14:paraId="613544B3" w14:textId="4BBCAE7F" w:rsidR="00A235CB" w:rsidRDefault="00A235CB" w:rsidP="00003F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64F84"/>
    <w:multiLevelType w:val="hybridMultilevel"/>
    <w:tmpl w:val="8DBA8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A5D3D"/>
    <w:multiLevelType w:val="multilevel"/>
    <w:tmpl w:val="4DDE9082"/>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4B9A2823"/>
    <w:multiLevelType w:val="hybridMultilevel"/>
    <w:tmpl w:val="54DC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C1F34"/>
    <w:multiLevelType w:val="hybridMultilevel"/>
    <w:tmpl w:val="725A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34772"/>
    <w:multiLevelType w:val="hybridMultilevel"/>
    <w:tmpl w:val="CEBC8B9C"/>
    <w:lvl w:ilvl="0" w:tplc="7B201462">
      <w:start w:val="1"/>
      <w:numFmt w:val="bullet"/>
      <w:pStyle w:val="A"/>
      <w:lvlText w:val="A"/>
      <w:lvlJc w:val="left"/>
      <w:pPr>
        <w:ind w:left="720" w:hanging="360"/>
      </w:pPr>
      <w:rPr>
        <w:rFonts w:ascii="Calibri" w:hAnsi="Calibri" w:hint="default"/>
        <w:b/>
        <w:bCs/>
        <w:i w:val="0"/>
        <w:iCs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70B8D"/>
    <w:multiLevelType w:val="hybridMultilevel"/>
    <w:tmpl w:val="02CE0CE6"/>
    <w:lvl w:ilvl="0" w:tplc="58AE9E9E">
      <w:start w:val="1"/>
      <w:numFmt w:val="decimal"/>
      <w:pStyle w:val="Q"/>
      <w:lvlText w:val="Q%1."/>
      <w:lvlJc w:val="right"/>
      <w:pPr>
        <w:ind w:left="360" w:hanging="360"/>
      </w:pPr>
      <w:rPr>
        <w:rFonts w:hint="default"/>
        <w:b/>
        <w:bCs/>
        <w:i w:val="0"/>
        <w:iCs w:val="0"/>
      </w:rPr>
    </w:lvl>
    <w:lvl w:ilvl="1" w:tplc="EF924318">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823548">
    <w:abstractNumId w:val="1"/>
  </w:num>
  <w:num w:numId="2" w16cid:durableId="1235319205">
    <w:abstractNumId w:val="4"/>
  </w:num>
  <w:num w:numId="3" w16cid:durableId="1640571492">
    <w:abstractNumId w:val="5"/>
  </w:num>
  <w:num w:numId="4" w16cid:durableId="746923082">
    <w:abstractNumId w:val="3"/>
  </w:num>
  <w:num w:numId="5" w16cid:durableId="1806461243">
    <w:abstractNumId w:val="0"/>
  </w:num>
  <w:num w:numId="6" w16cid:durableId="101095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720"/>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DC0"/>
    <w:rsid w:val="00000139"/>
    <w:rsid w:val="000016B8"/>
    <w:rsid w:val="00002871"/>
    <w:rsid w:val="00003FD7"/>
    <w:rsid w:val="00004B29"/>
    <w:rsid w:val="0000799A"/>
    <w:rsid w:val="00007D31"/>
    <w:rsid w:val="000102CD"/>
    <w:rsid w:val="000151B9"/>
    <w:rsid w:val="00015D73"/>
    <w:rsid w:val="00020021"/>
    <w:rsid w:val="00022366"/>
    <w:rsid w:val="00024084"/>
    <w:rsid w:val="000253E0"/>
    <w:rsid w:val="0002548A"/>
    <w:rsid w:val="00026F8D"/>
    <w:rsid w:val="00027B04"/>
    <w:rsid w:val="00027D29"/>
    <w:rsid w:val="000302C1"/>
    <w:rsid w:val="000342AF"/>
    <w:rsid w:val="00037F6F"/>
    <w:rsid w:val="000400AF"/>
    <w:rsid w:val="00040745"/>
    <w:rsid w:val="00040954"/>
    <w:rsid w:val="000414A0"/>
    <w:rsid w:val="00041D8B"/>
    <w:rsid w:val="000421BD"/>
    <w:rsid w:val="000458B7"/>
    <w:rsid w:val="00046287"/>
    <w:rsid w:val="00047B80"/>
    <w:rsid w:val="00050642"/>
    <w:rsid w:val="00051A97"/>
    <w:rsid w:val="00051EDC"/>
    <w:rsid w:val="00052722"/>
    <w:rsid w:val="00053361"/>
    <w:rsid w:val="000535C1"/>
    <w:rsid w:val="00053CB4"/>
    <w:rsid w:val="00053E6D"/>
    <w:rsid w:val="00054EC8"/>
    <w:rsid w:val="00055383"/>
    <w:rsid w:val="000556BB"/>
    <w:rsid w:val="00055CE2"/>
    <w:rsid w:val="00057460"/>
    <w:rsid w:val="00057744"/>
    <w:rsid w:val="00057BDA"/>
    <w:rsid w:val="0006095B"/>
    <w:rsid w:val="00061C51"/>
    <w:rsid w:val="0006396E"/>
    <w:rsid w:val="00064199"/>
    <w:rsid w:val="00064F8C"/>
    <w:rsid w:val="000655CC"/>
    <w:rsid w:val="00067E0A"/>
    <w:rsid w:val="00067F87"/>
    <w:rsid w:val="000709F2"/>
    <w:rsid w:val="00071ACE"/>
    <w:rsid w:val="000722FA"/>
    <w:rsid w:val="000727F6"/>
    <w:rsid w:val="00073AF4"/>
    <w:rsid w:val="00074F6B"/>
    <w:rsid w:val="000752C5"/>
    <w:rsid w:val="00075634"/>
    <w:rsid w:val="000758F2"/>
    <w:rsid w:val="000763E9"/>
    <w:rsid w:val="00077102"/>
    <w:rsid w:val="00077E51"/>
    <w:rsid w:val="00080570"/>
    <w:rsid w:val="00083B44"/>
    <w:rsid w:val="00085250"/>
    <w:rsid w:val="00085A66"/>
    <w:rsid w:val="00085D58"/>
    <w:rsid w:val="0008755C"/>
    <w:rsid w:val="000875B7"/>
    <w:rsid w:val="00087632"/>
    <w:rsid w:val="00087953"/>
    <w:rsid w:val="00087B08"/>
    <w:rsid w:val="00090387"/>
    <w:rsid w:val="000906D7"/>
    <w:rsid w:val="00091534"/>
    <w:rsid w:val="0009623A"/>
    <w:rsid w:val="000970FC"/>
    <w:rsid w:val="00097111"/>
    <w:rsid w:val="000A0FFE"/>
    <w:rsid w:val="000A16D4"/>
    <w:rsid w:val="000A2C62"/>
    <w:rsid w:val="000A2F4F"/>
    <w:rsid w:val="000A3054"/>
    <w:rsid w:val="000A338D"/>
    <w:rsid w:val="000A4BCB"/>
    <w:rsid w:val="000A5217"/>
    <w:rsid w:val="000A5AF6"/>
    <w:rsid w:val="000A5B92"/>
    <w:rsid w:val="000A6376"/>
    <w:rsid w:val="000A6925"/>
    <w:rsid w:val="000B010B"/>
    <w:rsid w:val="000B2E30"/>
    <w:rsid w:val="000B477B"/>
    <w:rsid w:val="000B7310"/>
    <w:rsid w:val="000B7A97"/>
    <w:rsid w:val="000C07D5"/>
    <w:rsid w:val="000C1DCD"/>
    <w:rsid w:val="000C2F47"/>
    <w:rsid w:val="000C30B5"/>
    <w:rsid w:val="000C3BC0"/>
    <w:rsid w:val="000C5C3C"/>
    <w:rsid w:val="000C5FC9"/>
    <w:rsid w:val="000C6355"/>
    <w:rsid w:val="000C6E9B"/>
    <w:rsid w:val="000C74E8"/>
    <w:rsid w:val="000D11DD"/>
    <w:rsid w:val="000D21BA"/>
    <w:rsid w:val="000D58AF"/>
    <w:rsid w:val="000D68D2"/>
    <w:rsid w:val="000D784B"/>
    <w:rsid w:val="000E1351"/>
    <w:rsid w:val="000E226A"/>
    <w:rsid w:val="000E24DA"/>
    <w:rsid w:val="000E478C"/>
    <w:rsid w:val="000E5C35"/>
    <w:rsid w:val="000E5FE6"/>
    <w:rsid w:val="000E67C8"/>
    <w:rsid w:val="000F0B43"/>
    <w:rsid w:val="000F1130"/>
    <w:rsid w:val="000F1B98"/>
    <w:rsid w:val="000F1F9C"/>
    <w:rsid w:val="000F2692"/>
    <w:rsid w:val="000F3A9E"/>
    <w:rsid w:val="000F51E7"/>
    <w:rsid w:val="001003EE"/>
    <w:rsid w:val="001005EE"/>
    <w:rsid w:val="00100A8D"/>
    <w:rsid w:val="00101329"/>
    <w:rsid w:val="00101D58"/>
    <w:rsid w:val="00101F80"/>
    <w:rsid w:val="00101FEB"/>
    <w:rsid w:val="00102C20"/>
    <w:rsid w:val="001033E3"/>
    <w:rsid w:val="00106709"/>
    <w:rsid w:val="00106C46"/>
    <w:rsid w:val="00110402"/>
    <w:rsid w:val="00111863"/>
    <w:rsid w:val="00112554"/>
    <w:rsid w:val="00112DD8"/>
    <w:rsid w:val="001165EB"/>
    <w:rsid w:val="00120594"/>
    <w:rsid w:val="001217F9"/>
    <w:rsid w:val="001218F6"/>
    <w:rsid w:val="0012355A"/>
    <w:rsid w:val="0012450E"/>
    <w:rsid w:val="001246AC"/>
    <w:rsid w:val="00124B8F"/>
    <w:rsid w:val="00124E26"/>
    <w:rsid w:val="001261C3"/>
    <w:rsid w:val="00130153"/>
    <w:rsid w:val="00130B02"/>
    <w:rsid w:val="001311EE"/>
    <w:rsid w:val="0013125C"/>
    <w:rsid w:val="00133ACC"/>
    <w:rsid w:val="001340C4"/>
    <w:rsid w:val="00136288"/>
    <w:rsid w:val="00136DD6"/>
    <w:rsid w:val="001376DC"/>
    <w:rsid w:val="00140FFC"/>
    <w:rsid w:val="00141CCE"/>
    <w:rsid w:val="001429FB"/>
    <w:rsid w:val="0014445E"/>
    <w:rsid w:val="001447F6"/>
    <w:rsid w:val="00145C5D"/>
    <w:rsid w:val="00146447"/>
    <w:rsid w:val="0014767F"/>
    <w:rsid w:val="0014779A"/>
    <w:rsid w:val="00151F92"/>
    <w:rsid w:val="00154D63"/>
    <w:rsid w:val="00154E42"/>
    <w:rsid w:val="00155064"/>
    <w:rsid w:val="001550BA"/>
    <w:rsid w:val="0015523B"/>
    <w:rsid w:val="0015597A"/>
    <w:rsid w:val="00155CB1"/>
    <w:rsid w:val="0015632C"/>
    <w:rsid w:val="00156EDB"/>
    <w:rsid w:val="0015725F"/>
    <w:rsid w:val="0016003C"/>
    <w:rsid w:val="00161B6F"/>
    <w:rsid w:val="001640F4"/>
    <w:rsid w:val="00164CED"/>
    <w:rsid w:val="00164EB2"/>
    <w:rsid w:val="00166811"/>
    <w:rsid w:val="001676B7"/>
    <w:rsid w:val="001678EC"/>
    <w:rsid w:val="00171957"/>
    <w:rsid w:val="001727DD"/>
    <w:rsid w:val="00175277"/>
    <w:rsid w:val="0017769A"/>
    <w:rsid w:val="001779B9"/>
    <w:rsid w:val="0018404A"/>
    <w:rsid w:val="001848FD"/>
    <w:rsid w:val="00187442"/>
    <w:rsid w:val="0018749A"/>
    <w:rsid w:val="00187E5D"/>
    <w:rsid w:val="001934F5"/>
    <w:rsid w:val="00193CC1"/>
    <w:rsid w:val="00196E66"/>
    <w:rsid w:val="001975D5"/>
    <w:rsid w:val="00197636"/>
    <w:rsid w:val="00197A57"/>
    <w:rsid w:val="001A03CB"/>
    <w:rsid w:val="001A229B"/>
    <w:rsid w:val="001A2742"/>
    <w:rsid w:val="001A27AB"/>
    <w:rsid w:val="001A2C6D"/>
    <w:rsid w:val="001A2E3D"/>
    <w:rsid w:val="001A38C1"/>
    <w:rsid w:val="001A62A1"/>
    <w:rsid w:val="001A6602"/>
    <w:rsid w:val="001A7313"/>
    <w:rsid w:val="001B0900"/>
    <w:rsid w:val="001B117A"/>
    <w:rsid w:val="001B1D85"/>
    <w:rsid w:val="001B2110"/>
    <w:rsid w:val="001B25C7"/>
    <w:rsid w:val="001B365B"/>
    <w:rsid w:val="001B385B"/>
    <w:rsid w:val="001B4A3B"/>
    <w:rsid w:val="001B4A83"/>
    <w:rsid w:val="001B531F"/>
    <w:rsid w:val="001B5671"/>
    <w:rsid w:val="001C1B0A"/>
    <w:rsid w:val="001C662D"/>
    <w:rsid w:val="001C6667"/>
    <w:rsid w:val="001C712A"/>
    <w:rsid w:val="001D02C7"/>
    <w:rsid w:val="001D05D5"/>
    <w:rsid w:val="001D1D4B"/>
    <w:rsid w:val="001D21F5"/>
    <w:rsid w:val="001D264E"/>
    <w:rsid w:val="001D2F71"/>
    <w:rsid w:val="001D3324"/>
    <w:rsid w:val="001D3547"/>
    <w:rsid w:val="001D3808"/>
    <w:rsid w:val="001D3BFD"/>
    <w:rsid w:val="001D4386"/>
    <w:rsid w:val="001D56DB"/>
    <w:rsid w:val="001E3570"/>
    <w:rsid w:val="001E6641"/>
    <w:rsid w:val="001E7099"/>
    <w:rsid w:val="001E786C"/>
    <w:rsid w:val="001E7FD0"/>
    <w:rsid w:val="001F0CC7"/>
    <w:rsid w:val="001F1840"/>
    <w:rsid w:val="001F2D64"/>
    <w:rsid w:val="001F4ADE"/>
    <w:rsid w:val="001F5CFB"/>
    <w:rsid w:val="001F6E75"/>
    <w:rsid w:val="001F72C1"/>
    <w:rsid w:val="001F7A54"/>
    <w:rsid w:val="0020305D"/>
    <w:rsid w:val="002063F0"/>
    <w:rsid w:val="00214D75"/>
    <w:rsid w:val="00216410"/>
    <w:rsid w:val="002167F3"/>
    <w:rsid w:val="00217267"/>
    <w:rsid w:val="00217421"/>
    <w:rsid w:val="0021769F"/>
    <w:rsid w:val="00217BA4"/>
    <w:rsid w:val="00220540"/>
    <w:rsid w:val="00220F6A"/>
    <w:rsid w:val="0022162D"/>
    <w:rsid w:val="00221EDA"/>
    <w:rsid w:val="0022288B"/>
    <w:rsid w:val="00223A59"/>
    <w:rsid w:val="00225631"/>
    <w:rsid w:val="002269E3"/>
    <w:rsid w:val="00227076"/>
    <w:rsid w:val="002273ED"/>
    <w:rsid w:val="00227721"/>
    <w:rsid w:val="00230DAC"/>
    <w:rsid w:val="00231259"/>
    <w:rsid w:val="00231F76"/>
    <w:rsid w:val="002335D8"/>
    <w:rsid w:val="00235D67"/>
    <w:rsid w:val="00237A38"/>
    <w:rsid w:val="0024052F"/>
    <w:rsid w:val="00240B59"/>
    <w:rsid w:val="00241BA0"/>
    <w:rsid w:val="0024601B"/>
    <w:rsid w:val="00246163"/>
    <w:rsid w:val="00246AA5"/>
    <w:rsid w:val="00246C42"/>
    <w:rsid w:val="00246CC0"/>
    <w:rsid w:val="00252ABA"/>
    <w:rsid w:val="002620A7"/>
    <w:rsid w:val="00262B4D"/>
    <w:rsid w:val="0026477A"/>
    <w:rsid w:val="00264CCA"/>
    <w:rsid w:val="00265A92"/>
    <w:rsid w:val="00266000"/>
    <w:rsid w:val="0026791E"/>
    <w:rsid w:val="00270DDD"/>
    <w:rsid w:val="002720B5"/>
    <w:rsid w:val="00273CEC"/>
    <w:rsid w:val="002744BD"/>
    <w:rsid w:val="00274EB7"/>
    <w:rsid w:val="002760DA"/>
    <w:rsid w:val="00276638"/>
    <w:rsid w:val="00276BE9"/>
    <w:rsid w:val="0028078E"/>
    <w:rsid w:val="00281199"/>
    <w:rsid w:val="00282541"/>
    <w:rsid w:val="00283A31"/>
    <w:rsid w:val="00291375"/>
    <w:rsid w:val="00291381"/>
    <w:rsid w:val="0029391B"/>
    <w:rsid w:val="00293E00"/>
    <w:rsid w:val="00294BFB"/>
    <w:rsid w:val="00295069"/>
    <w:rsid w:val="00296587"/>
    <w:rsid w:val="00297D1E"/>
    <w:rsid w:val="002A0184"/>
    <w:rsid w:val="002A039F"/>
    <w:rsid w:val="002A07F9"/>
    <w:rsid w:val="002A0CCF"/>
    <w:rsid w:val="002A0D45"/>
    <w:rsid w:val="002A0DC9"/>
    <w:rsid w:val="002A17C2"/>
    <w:rsid w:val="002A21B5"/>
    <w:rsid w:val="002A3E46"/>
    <w:rsid w:val="002A4BC7"/>
    <w:rsid w:val="002A538C"/>
    <w:rsid w:val="002A6760"/>
    <w:rsid w:val="002A6E15"/>
    <w:rsid w:val="002A6FE5"/>
    <w:rsid w:val="002B1585"/>
    <w:rsid w:val="002B19A4"/>
    <w:rsid w:val="002B1BBD"/>
    <w:rsid w:val="002B3D66"/>
    <w:rsid w:val="002B4C00"/>
    <w:rsid w:val="002B53B4"/>
    <w:rsid w:val="002B55E0"/>
    <w:rsid w:val="002B642B"/>
    <w:rsid w:val="002B7D2A"/>
    <w:rsid w:val="002C16B8"/>
    <w:rsid w:val="002C171C"/>
    <w:rsid w:val="002C1D18"/>
    <w:rsid w:val="002C2B2A"/>
    <w:rsid w:val="002C487D"/>
    <w:rsid w:val="002C5965"/>
    <w:rsid w:val="002C5CFF"/>
    <w:rsid w:val="002C5F90"/>
    <w:rsid w:val="002C616E"/>
    <w:rsid w:val="002D057F"/>
    <w:rsid w:val="002D1593"/>
    <w:rsid w:val="002D265E"/>
    <w:rsid w:val="002D3425"/>
    <w:rsid w:val="002D464E"/>
    <w:rsid w:val="002D48A9"/>
    <w:rsid w:val="002D4C02"/>
    <w:rsid w:val="002D5CBB"/>
    <w:rsid w:val="002D5E2F"/>
    <w:rsid w:val="002D6CEC"/>
    <w:rsid w:val="002E1762"/>
    <w:rsid w:val="002E19E9"/>
    <w:rsid w:val="002E21BF"/>
    <w:rsid w:val="002E3846"/>
    <w:rsid w:val="002E3E37"/>
    <w:rsid w:val="002E432F"/>
    <w:rsid w:val="002E76E1"/>
    <w:rsid w:val="002E79A9"/>
    <w:rsid w:val="002F282B"/>
    <w:rsid w:val="002F3B0E"/>
    <w:rsid w:val="002F3B41"/>
    <w:rsid w:val="002F4CE6"/>
    <w:rsid w:val="002F6897"/>
    <w:rsid w:val="002F74C2"/>
    <w:rsid w:val="00304FA1"/>
    <w:rsid w:val="00305F85"/>
    <w:rsid w:val="00306326"/>
    <w:rsid w:val="00307BAC"/>
    <w:rsid w:val="00310381"/>
    <w:rsid w:val="003103BA"/>
    <w:rsid w:val="0031135A"/>
    <w:rsid w:val="00311E0F"/>
    <w:rsid w:val="0031309A"/>
    <w:rsid w:val="00315725"/>
    <w:rsid w:val="00321782"/>
    <w:rsid w:val="0032195D"/>
    <w:rsid w:val="00321BE4"/>
    <w:rsid w:val="00322617"/>
    <w:rsid w:val="00322B72"/>
    <w:rsid w:val="00323DDF"/>
    <w:rsid w:val="00323F38"/>
    <w:rsid w:val="00325A0D"/>
    <w:rsid w:val="00326668"/>
    <w:rsid w:val="00326B41"/>
    <w:rsid w:val="0033162E"/>
    <w:rsid w:val="0033172E"/>
    <w:rsid w:val="00334223"/>
    <w:rsid w:val="00334DB8"/>
    <w:rsid w:val="0033528D"/>
    <w:rsid w:val="003366FB"/>
    <w:rsid w:val="0033795E"/>
    <w:rsid w:val="00340104"/>
    <w:rsid w:val="00340FC1"/>
    <w:rsid w:val="00342D48"/>
    <w:rsid w:val="00343AAE"/>
    <w:rsid w:val="00344009"/>
    <w:rsid w:val="003440A2"/>
    <w:rsid w:val="0034437A"/>
    <w:rsid w:val="0034460D"/>
    <w:rsid w:val="00344F08"/>
    <w:rsid w:val="00346A01"/>
    <w:rsid w:val="0034748D"/>
    <w:rsid w:val="00351BB6"/>
    <w:rsid w:val="003527CA"/>
    <w:rsid w:val="0035440C"/>
    <w:rsid w:val="0035492A"/>
    <w:rsid w:val="00354A8F"/>
    <w:rsid w:val="00355151"/>
    <w:rsid w:val="00355160"/>
    <w:rsid w:val="0035557E"/>
    <w:rsid w:val="00355E15"/>
    <w:rsid w:val="00360454"/>
    <w:rsid w:val="0036175B"/>
    <w:rsid w:val="00361E6E"/>
    <w:rsid w:val="0036262F"/>
    <w:rsid w:val="00362C61"/>
    <w:rsid w:val="003638A4"/>
    <w:rsid w:val="00363D76"/>
    <w:rsid w:val="0036405C"/>
    <w:rsid w:val="0036623E"/>
    <w:rsid w:val="003664B3"/>
    <w:rsid w:val="003704E0"/>
    <w:rsid w:val="003711D3"/>
    <w:rsid w:val="00371511"/>
    <w:rsid w:val="00371FE0"/>
    <w:rsid w:val="003726E9"/>
    <w:rsid w:val="003727E8"/>
    <w:rsid w:val="00374D6F"/>
    <w:rsid w:val="00377313"/>
    <w:rsid w:val="003804DA"/>
    <w:rsid w:val="00380D8B"/>
    <w:rsid w:val="003815B2"/>
    <w:rsid w:val="00381A3B"/>
    <w:rsid w:val="00381E55"/>
    <w:rsid w:val="00382341"/>
    <w:rsid w:val="00382D66"/>
    <w:rsid w:val="00383DF7"/>
    <w:rsid w:val="003840B5"/>
    <w:rsid w:val="00384797"/>
    <w:rsid w:val="00384EFB"/>
    <w:rsid w:val="00385599"/>
    <w:rsid w:val="00385EDB"/>
    <w:rsid w:val="00390517"/>
    <w:rsid w:val="0039069A"/>
    <w:rsid w:val="00391926"/>
    <w:rsid w:val="00391C54"/>
    <w:rsid w:val="003924D9"/>
    <w:rsid w:val="00392673"/>
    <w:rsid w:val="00393513"/>
    <w:rsid w:val="003939F3"/>
    <w:rsid w:val="0039465F"/>
    <w:rsid w:val="00395DBC"/>
    <w:rsid w:val="0039642C"/>
    <w:rsid w:val="00397BAD"/>
    <w:rsid w:val="003A1FFE"/>
    <w:rsid w:val="003A2517"/>
    <w:rsid w:val="003A2639"/>
    <w:rsid w:val="003A26C2"/>
    <w:rsid w:val="003A3103"/>
    <w:rsid w:val="003A35F9"/>
    <w:rsid w:val="003A3BFD"/>
    <w:rsid w:val="003A3DD5"/>
    <w:rsid w:val="003A4F0D"/>
    <w:rsid w:val="003A6015"/>
    <w:rsid w:val="003A60C2"/>
    <w:rsid w:val="003A6756"/>
    <w:rsid w:val="003A6A2A"/>
    <w:rsid w:val="003A6EA0"/>
    <w:rsid w:val="003B0EF4"/>
    <w:rsid w:val="003B10BD"/>
    <w:rsid w:val="003B168C"/>
    <w:rsid w:val="003B1E2C"/>
    <w:rsid w:val="003B2182"/>
    <w:rsid w:val="003B3EE3"/>
    <w:rsid w:val="003B46DC"/>
    <w:rsid w:val="003B5F5C"/>
    <w:rsid w:val="003B7445"/>
    <w:rsid w:val="003B755E"/>
    <w:rsid w:val="003C1201"/>
    <w:rsid w:val="003C14A4"/>
    <w:rsid w:val="003C329F"/>
    <w:rsid w:val="003C3BD7"/>
    <w:rsid w:val="003C3E43"/>
    <w:rsid w:val="003C4870"/>
    <w:rsid w:val="003C4EED"/>
    <w:rsid w:val="003C50C7"/>
    <w:rsid w:val="003C5D63"/>
    <w:rsid w:val="003C5DBE"/>
    <w:rsid w:val="003C62E3"/>
    <w:rsid w:val="003C6D0F"/>
    <w:rsid w:val="003C7295"/>
    <w:rsid w:val="003C73CE"/>
    <w:rsid w:val="003C7BBA"/>
    <w:rsid w:val="003D07F4"/>
    <w:rsid w:val="003D0D07"/>
    <w:rsid w:val="003D0EF8"/>
    <w:rsid w:val="003D18C9"/>
    <w:rsid w:val="003D3F87"/>
    <w:rsid w:val="003D53BF"/>
    <w:rsid w:val="003D55AD"/>
    <w:rsid w:val="003D586B"/>
    <w:rsid w:val="003D69F7"/>
    <w:rsid w:val="003D6FB1"/>
    <w:rsid w:val="003D70A7"/>
    <w:rsid w:val="003E0D35"/>
    <w:rsid w:val="003E1CF6"/>
    <w:rsid w:val="003E205C"/>
    <w:rsid w:val="003E403A"/>
    <w:rsid w:val="003E4392"/>
    <w:rsid w:val="003E4BB1"/>
    <w:rsid w:val="003E4E99"/>
    <w:rsid w:val="003E6B19"/>
    <w:rsid w:val="003E6EAE"/>
    <w:rsid w:val="003F2967"/>
    <w:rsid w:val="003F296D"/>
    <w:rsid w:val="003F456A"/>
    <w:rsid w:val="003F528E"/>
    <w:rsid w:val="003F6DDA"/>
    <w:rsid w:val="00402D0E"/>
    <w:rsid w:val="00403A93"/>
    <w:rsid w:val="00403BBB"/>
    <w:rsid w:val="00403E00"/>
    <w:rsid w:val="0040423D"/>
    <w:rsid w:val="00405E74"/>
    <w:rsid w:val="0040689D"/>
    <w:rsid w:val="00406997"/>
    <w:rsid w:val="004071A4"/>
    <w:rsid w:val="0041089A"/>
    <w:rsid w:val="0041274E"/>
    <w:rsid w:val="00413429"/>
    <w:rsid w:val="00413551"/>
    <w:rsid w:val="00413D80"/>
    <w:rsid w:val="004146B1"/>
    <w:rsid w:val="00414DF4"/>
    <w:rsid w:val="00416323"/>
    <w:rsid w:val="004166D7"/>
    <w:rsid w:val="0041781D"/>
    <w:rsid w:val="0042070E"/>
    <w:rsid w:val="00420D83"/>
    <w:rsid w:val="00420F6F"/>
    <w:rsid w:val="004224EB"/>
    <w:rsid w:val="0042363D"/>
    <w:rsid w:val="004243AC"/>
    <w:rsid w:val="00424ED0"/>
    <w:rsid w:val="00425C6E"/>
    <w:rsid w:val="0042653A"/>
    <w:rsid w:val="00426797"/>
    <w:rsid w:val="004307F0"/>
    <w:rsid w:val="0043233F"/>
    <w:rsid w:val="00437AEE"/>
    <w:rsid w:val="00440CF9"/>
    <w:rsid w:val="004411C3"/>
    <w:rsid w:val="004439C2"/>
    <w:rsid w:val="00443C32"/>
    <w:rsid w:val="004441BF"/>
    <w:rsid w:val="00444B7D"/>
    <w:rsid w:val="004461C9"/>
    <w:rsid w:val="0044668B"/>
    <w:rsid w:val="00446FFA"/>
    <w:rsid w:val="0045019E"/>
    <w:rsid w:val="004504E2"/>
    <w:rsid w:val="0045103B"/>
    <w:rsid w:val="00451613"/>
    <w:rsid w:val="00451DAE"/>
    <w:rsid w:val="00452C2D"/>
    <w:rsid w:val="004533FE"/>
    <w:rsid w:val="0045566B"/>
    <w:rsid w:val="00456FAF"/>
    <w:rsid w:val="00460FAB"/>
    <w:rsid w:val="00461AD2"/>
    <w:rsid w:val="00461D49"/>
    <w:rsid w:val="004620BB"/>
    <w:rsid w:val="004628AA"/>
    <w:rsid w:val="00463440"/>
    <w:rsid w:val="00464F83"/>
    <w:rsid w:val="004671EA"/>
    <w:rsid w:val="00467BDF"/>
    <w:rsid w:val="00470F1F"/>
    <w:rsid w:val="0047115D"/>
    <w:rsid w:val="00471D44"/>
    <w:rsid w:val="00472489"/>
    <w:rsid w:val="00472BCF"/>
    <w:rsid w:val="0047358F"/>
    <w:rsid w:val="004736D2"/>
    <w:rsid w:val="004741DF"/>
    <w:rsid w:val="0047532F"/>
    <w:rsid w:val="0047592F"/>
    <w:rsid w:val="004760D0"/>
    <w:rsid w:val="00480FB4"/>
    <w:rsid w:val="00481B8F"/>
    <w:rsid w:val="00482FC2"/>
    <w:rsid w:val="00484EA3"/>
    <w:rsid w:val="00485849"/>
    <w:rsid w:val="00485E92"/>
    <w:rsid w:val="004872B0"/>
    <w:rsid w:val="00487903"/>
    <w:rsid w:val="00487C15"/>
    <w:rsid w:val="0049040B"/>
    <w:rsid w:val="00491F94"/>
    <w:rsid w:val="0049319D"/>
    <w:rsid w:val="004953EA"/>
    <w:rsid w:val="0049627B"/>
    <w:rsid w:val="004972FC"/>
    <w:rsid w:val="004A14CF"/>
    <w:rsid w:val="004A1883"/>
    <w:rsid w:val="004A37BD"/>
    <w:rsid w:val="004A5110"/>
    <w:rsid w:val="004A7785"/>
    <w:rsid w:val="004A799F"/>
    <w:rsid w:val="004B04A6"/>
    <w:rsid w:val="004B0E65"/>
    <w:rsid w:val="004B1426"/>
    <w:rsid w:val="004B3A82"/>
    <w:rsid w:val="004B413C"/>
    <w:rsid w:val="004B4E0C"/>
    <w:rsid w:val="004B4FA3"/>
    <w:rsid w:val="004B6DAC"/>
    <w:rsid w:val="004B74DB"/>
    <w:rsid w:val="004C0155"/>
    <w:rsid w:val="004C0C39"/>
    <w:rsid w:val="004C11E2"/>
    <w:rsid w:val="004C1C68"/>
    <w:rsid w:val="004C33AE"/>
    <w:rsid w:val="004C3D4C"/>
    <w:rsid w:val="004C4581"/>
    <w:rsid w:val="004C563B"/>
    <w:rsid w:val="004D0551"/>
    <w:rsid w:val="004D0915"/>
    <w:rsid w:val="004D107A"/>
    <w:rsid w:val="004D1303"/>
    <w:rsid w:val="004D1529"/>
    <w:rsid w:val="004D1FF9"/>
    <w:rsid w:val="004D2AAF"/>
    <w:rsid w:val="004D43A7"/>
    <w:rsid w:val="004D4441"/>
    <w:rsid w:val="004D73F1"/>
    <w:rsid w:val="004D786C"/>
    <w:rsid w:val="004E14F8"/>
    <w:rsid w:val="004E3519"/>
    <w:rsid w:val="004E385E"/>
    <w:rsid w:val="004E5E31"/>
    <w:rsid w:val="004E6B47"/>
    <w:rsid w:val="004E6E58"/>
    <w:rsid w:val="004E79FE"/>
    <w:rsid w:val="004F22E0"/>
    <w:rsid w:val="004F273E"/>
    <w:rsid w:val="004F4371"/>
    <w:rsid w:val="004F73E2"/>
    <w:rsid w:val="0050057C"/>
    <w:rsid w:val="00502395"/>
    <w:rsid w:val="00502C6C"/>
    <w:rsid w:val="005036FC"/>
    <w:rsid w:val="00503974"/>
    <w:rsid w:val="00503A66"/>
    <w:rsid w:val="00506415"/>
    <w:rsid w:val="00507F92"/>
    <w:rsid w:val="00511C1C"/>
    <w:rsid w:val="00512DBF"/>
    <w:rsid w:val="0051323C"/>
    <w:rsid w:val="0051351A"/>
    <w:rsid w:val="0051363E"/>
    <w:rsid w:val="005141DE"/>
    <w:rsid w:val="00514311"/>
    <w:rsid w:val="00517D33"/>
    <w:rsid w:val="00517DBC"/>
    <w:rsid w:val="00521174"/>
    <w:rsid w:val="005218EE"/>
    <w:rsid w:val="0052269B"/>
    <w:rsid w:val="005227CD"/>
    <w:rsid w:val="005237F4"/>
    <w:rsid w:val="005247F0"/>
    <w:rsid w:val="0052506C"/>
    <w:rsid w:val="00525877"/>
    <w:rsid w:val="00525EB1"/>
    <w:rsid w:val="005268F9"/>
    <w:rsid w:val="0052775D"/>
    <w:rsid w:val="0053193D"/>
    <w:rsid w:val="00531C05"/>
    <w:rsid w:val="0053247E"/>
    <w:rsid w:val="00532B7F"/>
    <w:rsid w:val="00533761"/>
    <w:rsid w:val="005368A6"/>
    <w:rsid w:val="00536928"/>
    <w:rsid w:val="00536ACC"/>
    <w:rsid w:val="00536E46"/>
    <w:rsid w:val="00537CC2"/>
    <w:rsid w:val="00537EB9"/>
    <w:rsid w:val="00540B70"/>
    <w:rsid w:val="005424AE"/>
    <w:rsid w:val="0054396C"/>
    <w:rsid w:val="00545916"/>
    <w:rsid w:val="00545937"/>
    <w:rsid w:val="00545ED8"/>
    <w:rsid w:val="0055079D"/>
    <w:rsid w:val="005507A4"/>
    <w:rsid w:val="00550E3D"/>
    <w:rsid w:val="00551584"/>
    <w:rsid w:val="00552D49"/>
    <w:rsid w:val="0055380B"/>
    <w:rsid w:val="00553CB2"/>
    <w:rsid w:val="00555C81"/>
    <w:rsid w:val="00555CA0"/>
    <w:rsid w:val="00556367"/>
    <w:rsid w:val="00556F5A"/>
    <w:rsid w:val="00560FD6"/>
    <w:rsid w:val="00560FF6"/>
    <w:rsid w:val="00561689"/>
    <w:rsid w:val="0056283D"/>
    <w:rsid w:val="005628BC"/>
    <w:rsid w:val="005638AB"/>
    <w:rsid w:val="00564D32"/>
    <w:rsid w:val="00565935"/>
    <w:rsid w:val="0056779A"/>
    <w:rsid w:val="005708D4"/>
    <w:rsid w:val="00571ACD"/>
    <w:rsid w:val="00571B4F"/>
    <w:rsid w:val="005730E9"/>
    <w:rsid w:val="005746EE"/>
    <w:rsid w:val="005777F7"/>
    <w:rsid w:val="00577CA4"/>
    <w:rsid w:val="00580190"/>
    <w:rsid w:val="0058057F"/>
    <w:rsid w:val="00580C96"/>
    <w:rsid w:val="005827DE"/>
    <w:rsid w:val="00582A7A"/>
    <w:rsid w:val="00583008"/>
    <w:rsid w:val="00583938"/>
    <w:rsid w:val="00583C75"/>
    <w:rsid w:val="00584AF1"/>
    <w:rsid w:val="005852F4"/>
    <w:rsid w:val="005861CD"/>
    <w:rsid w:val="00586747"/>
    <w:rsid w:val="005876D7"/>
    <w:rsid w:val="00591696"/>
    <w:rsid w:val="005932E2"/>
    <w:rsid w:val="00593B31"/>
    <w:rsid w:val="005949A8"/>
    <w:rsid w:val="0059547C"/>
    <w:rsid w:val="00596245"/>
    <w:rsid w:val="005A0211"/>
    <w:rsid w:val="005A04BE"/>
    <w:rsid w:val="005A071B"/>
    <w:rsid w:val="005A1A71"/>
    <w:rsid w:val="005A2336"/>
    <w:rsid w:val="005A3763"/>
    <w:rsid w:val="005A4057"/>
    <w:rsid w:val="005A5CFE"/>
    <w:rsid w:val="005A6EE2"/>
    <w:rsid w:val="005B1AAA"/>
    <w:rsid w:val="005B24C3"/>
    <w:rsid w:val="005B359E"/>
    <w:rsid w:val="005B363B"/>
    <w:rsid w:val="005B3EEF"/>
    <w:rsid w:val="005B42DB"/>
    <w:rsid w:val="005B6B53"/>
    <w:rsid w:val="005B70DB"/>
    <w:rsid w:val="005B799F"/>
    <w:rsid w:val="005C0806"/>
    <w:rsid w:val="005C15E1"/>
    <w:rsid w:val="005C3C3D"/>
    <w:rsid w:val="005C4C89"/>
    <w:rsid w:val="005C58EC"/>
    <w:rsid w:val="005C66DA"/>
    <w:rsid w:val="005D0B3A"/>
    <w:rsid w:val="005D1A12"/>
    <w:rsid w:val="005D1A90"/>
    <w:rsid w:val="005D2AB1"/>
    <w:rsid w:val="005D2CD4"/>
    <w:rsid w:val="005D44E3"/>
    <w:rsid w:val="005D6399"/>
    <w:rsid w:val="005D6DC4"/>
    <w:rsid w:val="005D7982"/>
    <w:rsid w:val="005D7F9E"/>
    <w:rsid w:val="005E1115"/>
    <w:rsid w:val="005E177D"/>
    <w:rsid w:val="005E3A5C"/>
    <w:rsid w:val="005E52C9"/>
    <w:rsid w:val="005E584E"/>
    <w:rsid w:val="005E5DA4"/>
    <w:rsid w:val="005E623C"/>
    <w:rsid w:val="005E6CF5"/>
    <w:rsid w:val="005F11A3"/>
    <w:rsid w:val="005F1416"/>
    <w:rsid w:val="005F2538"/>
    <w:rsid w:val="005F4147"/>
    <w:rsid w:val="005F5D21"/>
    <w:rsid w:val="005F65C4"/>
    <w:rsid w:val="005F6A70"/>
    <w:rsid w:val="005F6B35"/>
    <w:rsid w:val="006022DD"/>
    <w:rsid w:val="00602507"/>
    <w:rsid w:val="00602EFA"/>
    <w:rsid w:val="006033E8"/>
    <w:rsid w:val="00603B7E"/>
    <w:rsid w:val="00603DFD"/>
    <w:rsid w:val="00604AEB"/>
    <w:rsid w:val="00606396"/>
    <w:rsid w:val="006110C2"/>
    <w:rsid w:val="00611E7A"/>
    <w:rsid w:val="00612043"/>
    <w:rsid w:val="0061330F"/>
    <w:rsid w:val="00613C8B"/>
    <w:rsid w:val="00617480"/>
    <w:rsid w:val="006175FE"/>
    <w:rsid w:val="00617ED4"/>
    <w:rsid w:val="00624360"/>
    <w:rsid w:val="006267EA"/>
    <w:rsid w:val="0063125D"/>
    <w:rsid w:val="0063130D"/>
    <w:rsid w:val="006328C4"/>
    <w:rsid w:val="0063308B"/>
    <w:rsid w:val="00633DE2"/>
    <w:rsid w:val="00634006"/>
    <w:rsid w:val="00637FE4"/>
    <w:rsid w:val="0064002C"/>
    <w:rsid w:val="00640A71"/>
    <w:rsid w:val="0064123C"/>
    <w:rsid w:val="00641ADD"/>
    <w:rsid w:val="0064330C"/>
    <w:rsid w:val="00643FB2"/>
    <w:rsid w:val="00644313"/>
    <w:rsid w:val="00646383"/>
    <w:rsid w:val="00646D3D"/>
    <w:rsid w:val="00647674"/>
    <w:rsid w:val="00650E6B"/>
    <w:rsid w:val="00651601"/>
    <w:rsid w:val="006525BE"/>
    <w:rsid w:val="00653A35"/>
    <w:rsid w:val="00654AC1"/>
    <w:rsid w:val="0065570E"/>
    <w:rsid w:val="006569A4"/>
    <w:rsid w:val="0066158D"/>
    <w:rsid w:val="00663927"/>
    <w:rsid w:val="00666F2F"/>
    <w:rsid w:val="00667701"/>
    <w:rsid w:val="00667FBA"/>
    <w:rsid w:val="00670EC7"/>
    <w:rsid w:val="006711EF"/>
    <w:rsid w:val="00672316"/>
    <w:rsid w:val="006737B0"/>
    <w:rsid w:val="0067384F"/>
    <w:rsid w:val="00674581"/>
    <w:rsid w:val="00682413"/>
    <w:rsid w:val="006838A4"/>
    <w:rsid w:val="00683CE3"/>
    <w:rsid w:val="00683E86"/>
    <w:rsid w:val="00684A58"/>
    <w:rsid w:val="00684CDD"/>
    <w:rsid w:val="00686EE9"/>
    <w:rsid w:val="0068702C"/>
    <w:rsid w:val="00690EAB"/>
    <w:rsid w:val="00691264"/>
    <w:rsid w:val="00691642"/>
    <w:rsid w:val="00692295"/>
    <w:rsid w:val="00692A15"/>
    <w:rsid w:val="00693695"/>
    <w:rsid w:val="00693EE7"/>
    <w:rsid w:val="00694324"/>
    <w:rsid w:val="006948C8"/>
    <w:rsid w:val="006961EC"/>
    <w:rsid w:val="0069692C"/>
    <w:rsid w:val="006978D8"/>
    <w:rsid w:val="00697DA1"/>
    <w:rsid w:val="006A096F"/>
    <w:rsid w:val="006A1898"/>
    <w:rsid w:val="006A1F90"/>
    <w:rsid w:val="006A2171"/>
    <w:rsid w:val="006A4521"/>
    <w:rsid w:val="006A4BD2"/>
    <w:rsid w:val="006B03AE"/>
    <w:rsid w:val="006B1CA7"/>
    <w:rsid w:val="006B2D81"/>
    <w:rsid w:val="006B2FC6"/>
    <w:rsid w:val="006B3494"/>
    <w:rsid w:val="006B35E3"/>
    <w:rsid w:val="006B41B8"/>
    <w:rsid w:val="006B5552"/>
    <w:rsid w:val="006B5ED0"/>
    <w:rsid w:val="006B711C"/>
    <w:rsid w:val="006B7589"/>
    <w:rsid w:val="006C0E2D"/>
    <w:rsid w:val="006C404E"/>
    <w:rsid w:val="006C42DB"/>
    <w:rsid w:val="006D2A3E"/>
    <w:rsid w:val="006D2B8D"/>
    <w:rsid w:val="006D3149"/>
    <w:rsid w:val="006D3CBF"/>
    <w:rsid w:val="006D509C"/>
    <w:rsid w:val="006D5890"/>
    <w:rsid w:val="006D6416"/>
    <w:rsid w:val="006D7029"/>
    <w:rsid w:val="006D75F0"/>
    <w:rsid w:val="006E0AB8"/>
    <w:rsid w:val="006E0DA3"/>
    <w:rsid w:val="006E10E4"/>
    <w:rsid w:val="006E1A6D"/>
    <w:rsid w:val="006E2246"/>
    <w:rsid w:val="006E4168"/>
    <w:rsid w:val="006E4743"/>
    <w:rsid w:val="006E4F23"/>
    <w:rsid w:val="006E5ED0"/>
    <w:rsid w:val="006E6096"/>
    <w:rsid w:val="006E6BDB"/>
    <w:rsid w:val="006E6EAE"/>
    <w:rsid w:val="006F0324"/>
    <w:rsid w:val="006F04D4"/>
    <w:rsid w:val="006F0A5A"/>
    <w:rsid w:val="006F10C8"/>
    <w:rsid w:val="006F13D2"/>
    <w:rsid w:val="006F2928"/>
    <w:rsid w:val="006F5F97"/>
    <w:rsid w:val="006F6995"/>
    <w:rsid w:val="006F77BF"/>
    <w:rsid w:val="00700211"/>
    <w:rsid w:val="00700B2A"/>
    <w:rsid w:val="007013E3"/>
    <w:rsid w:val="007014EA"/>
    <w:rsid w:val="007020E5"/>
    <w:rsid w:val="007039F3"/>
    <w:rsid w:val="0070488B"/>
    <w:rsid w:val="00704E16"/>
    <w:rsid w:val="00706FC3"/>
    <w:rsid w:val="00707AF4"/>
    <w:rsid w:val="00707E6A"/>
    <w:rsid w:val="007119C9"/>
    <w:rsid w:val="00712954"/>
    <w:rsid w:val="00712A3B"/>
    <w:rsid w:val="007134A4"/>
    <w:rsid w:val="00713BFA"/>
    <w:rsid w:val="00714026"/>
    <w:rsid w:val="0071591F"/>
    <w:rsid w:val="00716DAD"/>
    <w:rsid w:val="00716DAE"/>
    <w:rsid w:val="00717669"/>
    <w:rsid w:val="00720A4E"/>
    <w:rsid w:val="007212B0"/>
    <w:rsid w:val="007213C5"/>
    <w:rsid w:val="00721E14"/>
    <w:rsid w:val="00722C57"/>
    <w:rsid w:val="00723CDB"/>
    <w:rsid w:val="00723E29"/>
    <w:rsid w:val="00725CF2"/>
    <w:rsid w:val="007265D4"/>
    <w:rsid w:val="00726EA3"/>
    <w:rsid w:val="00730946"/>
    <w:rsid w:val="00730B48"/>
    <w:rsid w:val="0073274D"/>
    <w:rsid w:val="007329CB"/>
    <w:rsid w:val="00732D42"/>
    <w:rsid w:val="007339E3"/>
    <w:rsid w:val="00735B65"/>
    <w:rsid w:val="00735BDD"/>
    <w:rsid w:val="00736272"/>
    <w:rsid w:val="00737BAF"/>
    <w:rsid w:val="007408E7"/>
    <w:rsid w:val="00741C89"/>
    <w:rsid w:val="0074480B"/>
    <w:rsid w:val="00745191"/>
    <w:rsid w:val="00745A7B"/>
    <w:rsid w:val="00745B6C"/>
    <w:rsid w:val="00745F28"/>
    <w:rsid w:val="0074659B"/>
    <w:rsid w:val="00746600"/>
    <w:rsid w:val="0074692B"/>
    <w:rsid w:val="007505B7"/>
    <w:rsid w:val="00750C1E"/>
    <w:rsid w:val="007513CB"/>
    <w:rsid w:val="0075286E"/>
    <w:rsid w:val="00753D79"/>
    <w:rsid w:val="00754B16"/>
    <w:rsid w:val="00755553"/>
    <w:rsid w:val="007568F5"/>
    <w:rsid w:val="00756B6B"/>
    <w:rsid w:val="007626EB"/>
    <w:rsid w:val="00763B96"/>
    <w:rsid w:val="00763D50"/>
    <w:rsid w:val="00765F07"/>
    <w:rsid w:val="00766714"/>
    <w:rsid w:val="007707FF"/>
    <w:rsid w:val="007720F0"/>
    <w:rsid w:val="007721B6"/>
    <w:rsid w:val="00772601"/>
    <w:rsid w:val="00773087"/>
    <w:rsid w:val="00773B97"/>
    <w:rsid w:val="00773BF0"/>
    <w:rsid w:val="00776460"/>
    <w:rsid w:val="0077728F"/>
    <w:rsid w:val="00777B6B"/>
    <w:rsid w:val="0078021E"/>
    <w:rsid w:val="00782734"/>
    <w:rsid w:val="00782E52"/>
    <w:rsid w:val="00782F13"/>
    <w:rsid w:val="007850E8"/>
    <w:rsid w:val="00786718"/>
    <w:rsid w:val="00787E7C"/>
    <w:rsid w:val="00790BF5"/>
    <w:rsid w:val="00790DA9"/>
    <w:rsid w:val="007915E4"/>
    <w:rsid w:val="00791C59"/>
    <w:rsid w:val="0079455C"/>
    <w:rsid w:val="007946E4"/>
    <w:rsid w:val="00795C91"/>
    <w:rsid w:val="00795F57"/>
    <w:rsid w:val="007A118D"/>
    <w:rsid w:val="007A1410"/>
    <w:rsid w:val="007A43EB"/>
    <w:rsid w:val="007A4A75"/>
    <w:rsid w:val="007A589D"/>
    <w:rsid w:val="007A5F94"/>
    <w:rsid w:val="007A66E6"/>
    <w:rsid w:val="007A695E"/>
    <w:rsid w:val="007A7CBF"/>
    <w:rsid w:val="007A7D9E"/>
    <w:rsid w:val="007B010E"/>
    <w:rsid w:val="007B2170"/>
    <w:rsid w:val="007B3530"/>
    <w:rsid w:val="007B3D02"/>
    <w:rsid w:val="007B452D"/>
    <w:rsid w:val="007B600E"/>
    <w:rsid w:val="007B6C33"/>
    <w:rsid w:val="007B726F"/>
    <w:rsid w:val="007B7C4F"/>
    <w:rsid w:val="007C05E6"/>
    <w:rsid w:val="007C24E6"/>
    <w:rsid w:val="007C2938"/>
    <w:rsid w:val="007C2FC3"/>
    <w:rsid w:val="007C563E"/>
    <w:rsid w:val="007C5D2C"/>
    <w:rsid w:val="007C6D10"/>
    <w:rsid w:val="007D15D1"/>
    <w:rsid w:val="007D2E08"/>
    <w:rsid w:val="007D352C"/>
    <w:rsid w:val="007D37C2"/>
    <w:rsid w:val="007D49BB"/>
    <w:rsid w:val="007D4CE8"/>
    <w:rsid w:val="007D58BC"/>
    <w:rsid w:val="007D5D6E"/>
    <w:rsid w:val="007D72FA"/>
    <w:rsid w:val="007E0735"/>
    <w:rsid w:val="007E20FF"/>
    <w:rsid w:val="007E22CF"/>
    <w:rsid w:val="007E2DFB"/>
    <w:rsid w:val="007E34C8"/>
    <w:rsid w:val="007E6D7D"/>
    <w:rsid w:val="007E7D3A"/>
    <w:rsid w:val="007F005B"/>
    <w:rsid w:val="007F5164"/>
    <w:rsid w:val="007F60FA"/>
    <w:rsid w:val="008005EC"/>
    <w:rsid w:val="0080064A"/>
    <w:rsid w:val="00801D40"/>
    <w:rsid w:val="008026C7"/>
    <w:rsid w:val="00805FE8"/>
    <w:rsid w:val="0080773A"/>
    <w:rsid w:val="00810086"/>
    <w:rsid w:val="0081028F"/>
    <w:rsid w:val="00810462"/>
    <w:rsid w:val="008107C1"/>
    <w:rsid w:val="00812D08"/>
    <w:rsid w:val="00814895"/>
    <w:rsid w:val="00816F0A"/>
    <w:rsid w:val="00816FBD"/>
    <w:rsid w:val="008170BB"/>
    <w:rsid w:val="00817BBD"/>
    <w:rsid w:val="0082166A"/>
    <w:rsid w:val="00822A4E"/>
    <w:rsid w:val="008233CF"/>
    <w:rsid w:val="00823BBE"/>
    <w:rsid w:val="008240D2"/>
    <w:rsid w:val="00824CA8"/>
    <w:rsid w:val="008251D6"/>
    <w:rsid w:val="008257F8"/>
    <w:rsid w:val="008272FA"/>
    <w:rsid w:val="008277E8"/>
    <w:rsid w:val="0083368F"/>
    <w:rsid w:val="00834338"/>
    <w:rsid w:val="008355DA"/>
    <w:rsid w:val="00835B8C"/>
    <w:rsid w:val="00836285"/>
    <w:rsid w:val="00837617"/>
    <w:rsid w:val="00840880"/>
    <w:rsid w:val="0084169E"/>
    <w:rsid w:val="008432F6"/>
    <w:rsid w:val="0084399C"/>
    <w:rsid w:val="00844078"/>
    <w:rsid w:val="00844CA6"/>
    <w:rsid w:val="00845136"/>
    <w:rsid w:val="008458D0"/>
    <w:rsid w:val="0084763E"/>
    <w:rsid w:val="008503DB"/>
    <w:rsid w:val="00850FF0"/>
    <w:rsid w:val="00852806"/>
    <w:rsid w:val="008531B0"/>
    <w:rsid w:val="00853BAD"/>
    <w:rsid w:val="00854141"/>
    <w:rsid w:val="008546CF"/>
    <w:rsid w:val="008571B0"/>
    <w:rsid w:val="008573C5"/>
    <w:rsid w:val="00860420"/>
    <w:rsid w:val="008606D1"/>
    <w:rsid w:val="008618BC"/>
    <w:rsid w:val="0086346D"/>
    <w:rsid w:val="00863647"/>
    <w:rsid w:val="00864DC2"/>
    <w:rsid w:val="00867E9C"/>
    <w:rsid w:val="00870259"/>
    <w:rsid w:val="008703D2"/>
    <w:rsid w:val="00872A68"/>
    <w:rsid w:val="00873530"/>
    <w:rsid w:val="0087358E"/>
    <w:rsid w:val="008750AB"/>
    <w:rsid w:val="008759AE"/>
    <w:rsid w:val="00875B9F"/>
    <w:rsid w:val="008764CD"/>
    <w:rsid w:val="0087700A"/>
    <w:rsid w:val="0087783B"/>
    <w:rsid w:val="0088031C"/>
    <w:rsid w:val="00880641"/>
    <w:rsid w:val="008810E1"/>
    <w:rsid w:val="0088280A"/>
    <w:rsid w:val="0088361F"/>
    <w:rsid w:val="00885655"/>
    <w:rsid w:val="008857DF"/>
    <w:rsid w:val="00885E90"/>
    <w:rsid w:val="00886D07"/>
    <w:rsid w:val="0088709F"/>
    <w:rsid w:val="00887BCD"/>
    <w:rsid w:val="00890360"/>
    <w:rsid w:val="008905B0"/>
    <w:rsid w:val="0089066A"/>
    <w:rsid w:val="00890AC8"/>
    <w:rsid w:val="0089184A"/>
    <w:rsid w:val="00891875"/>
    <w:rsid w:val="008918F3"/>
    <w:rsid w:val="0089391E"/>
    <w:rsid w:val="008959F3"/>
    <w:rsid w:val="00896C6F"/>
    <w:rsid w:val="00897750"/>
    <w:rsid w:val="0089785B"/>
    <w:rsid w:val="008A02FE"/>
    <w:rsid w:val="008A06D6"/>
    <w:rsid w:val="008A4C6F"/>
    <w:rsid w:val="008A503D"/>
    <w:rsid w:val="008A5889"/>
    <w:rsid w:val="008A5D53"/>
    <w:rsid w:val="008A6396"/>
    <w:rsid w:val="008A7D26"/>
    <w:rsid w:val="008B08DD"/>
    <w:rsid w:val="008B14C4"/>
    <w:rsid w:val="008B1A9F"/>
    <w:rsid w:val="008B2A7F"/>
    <w:rsid w:val="008B3945"/>
    <w:rsid w:val="008B3AF2"/>
    <w:rsid w:val="008B63A6"/>
    <w:rsid w:val="008B7A78"/>
    <w:rsid w:val="008C0A8B"/>
    <w:rsid w:val="008C1124"/>
    <w:rsid w:val="008C2249"/>
    <w:rsid w:val="008C2D76"/>
    <w:rsid w:val="008C4462"/>
    <w:rsid w:val="008C74E9"/>
    <w:rsid w:val="008D0A51"/>
    <w:rsid w:val="008D1921"/>
    <w:rsid w:val="008D2245"/>
    <w:rsid w:val="008D3748"/>
    <w:rsid w:val="008D442D"/>
    <w:rsid w:val="008D4D65"/>
    <w:rsid w:val="008D52F8"/>
    <w:rsid w:val="008D539D"/>
    <w:rsid w:val="008D5A52"/>
    <w:rsid w:val="008D5C3F"/>
    <w:rsid w:val="008D6DB3"/>
    <w:rsid w:val="008E236D"/>
    <w:rsid w:val="008E277B"/>
    <w:rsid w:val="008E3C59"/>
    <w:rsid w:val="008E425A"/>
    <w:rsid w:val="008E4CB1"/>
    <w:rsid w:val="008E4D16"/>
    <w:rsid w:val="008E66C2"/>
    <w:rsid w:val="008F0969"/>
    <w:rsid w:val="008F2100"/>
    <w:rsid w:val="008F328B"/>
    <w:rsid w:val="008F518A"/>
    <w:rsid w:val="008F6608"/>
    <w:rsid w:val="009001CC"/>
    <w:rsid w:val="009009BE"/>
    <w:rsid w:val="009021DC"/>
    <w:rsid w:val="009022C9"/>
    <w:rsid w:val="0090299D"/>
    <w:rsid w:val="00903303"/>
    <w:rsid w:val="00903F7B"/>
    <w:rsid w:val="0090416D"/>
    <w:rsid w:val="00904D32"/>
    <w:rsid w:val="0090571B"/>
    <w:rsid w:val="00911AEA"/>
    <w:rsid w:val="00912B51"/>
    <w:rsid w:val="00914141"/>
    <w:rsid w:val="00914CF1"/>
    <w:rsid w:val="009166F2"/>
    <w:rsid w:val="00916919"/>
    <w:rsid w:val="00920094"/>
    <w:rsid w:val="009203F7"/>
    <w:rsid w:val="009206F2"/>
    <w:rsid w:val="00921C2D"/>
    <w:rsid w:val="00923177"/>
    <w:rsid w:val="00925FCF"/>
    <w:rsid w:val="00926A85"/>
    <w:rsid w:val="00926FBE"/>
    <w:rsid w:val="0093030D"/>
    <w:rsid w:val="00931125"/>
    <w:rsid w:val="00931231"/>
    <w:rsid w:val="009325E5"/>
    <w:rsid w:val="00933AE6"/>
    <w:rsid w:val="00933E8A"/>
    <w:rsid w:val="00935819"/>
    <w:rsid w:val="00935B45"/>
    <w:rsid w:val="00935E7B"/>
    <w:rsid w:val="00935FB3"/>
    <w:rsid w:val="009362C0"/>
    <w:rsid w:val="00936571"/>
    <w:rsid w:val="009365CB"/>
    <w:rsid w:val="0093778D"/>
    <w:rsid w:val="00937D22"/>
    <w:rsid w:val="00940741"/>
    <w:rsid w:val="009410DD"/>
    <w:rsid w:val="00942140"/>
    <w:rsid w:val="0094253F"/>
    <w:rsid w:val="0094276C"/>
    <w:rsid w:val="00943945"/>
    <w:rsid w:val="00943DF1"/>
    <w:rsid w:val="009440DC"/>
    <w:rsid w:val="00945448"/>
    <w:rsid w:val="0095013B"/>
    <w:rsid w:val="00950946"/>
    <w:rsid w:val="00950AC5"/>
    <w:rsid w:val="00951E79"/>
    <w:rsid w:val="00952565"/>
    <w:rsid w:val="00953A7E"/>
    <w:rsid w:val="00953E57"/>
    <w:rsid w:val="00954644"/>
    <w:rsid w:val="009569FE"/>
    <w:rsid w:val="00956C73"/>
    <w:rsid w:val="00957644"/>
    <w:rsid w:val="0096062D"/>
    <w:rsid w:val="0096344B"/>
    <w:rsid w:val="009648BD"/>
    <w:rsid w:val="0096587E"/>
    <w:rsid w:val="00970C25"/>
    <w:rsid w:val="00971687"/>
    <w:rsid w:val="009746C0"/>
    <w:rsid w:val="00977769"/>
    <w:rsid w:val="0098014D"/>
    <w:rsid w:val="00980A4B"/>
    <w:rsid w:val="00980A5E"/>
    <w:rsid w:val="00981D95"/>
    <w:rsid w:val="0098330D"/>
    <w:rsid w:val="00985858"/>
    <w:rsid w:val="0098707D"/>
    <w:rsid w:val="00987AA5"/>
    <w:rsid w:val="0099048E"/>
    <w:rsid w:val="0099171E"/>
    <w:rsid w:val="00991726"/>
    <w:rsid w:val="00992080"/>
    <w:rsid w:val="009930DA"/>
    <w:rsid w:val="00994E7B"/>
    <w:rsid w:val="00997E51"/>
    <w:rsid w:val="009A060B"/>
    <w:rsid w:val="009A06BD"/>
    <w:rsid w:val="009A09DE"/>
    <w:rsid w:val="009A0BA0"/>
    <w:rsid w:val="009A10FE"/>
    <w:rsid w:val="009A437A"/>
    <w:rsid w:val="009A517A"/>
    <w:rsid w:val="009A5340"/>
    <w:rsid w:val="009A6CC2"/>
    <w:rsid w:val="009B0886"/>
    <w:rsid w:val="009B0943"/>
    <w:rsid w:val="009B09F8"/>
    <w:rsid w:val="009B2486"/>
    <w:rsid w:val="009B3780"/>
    <w:rsid w:val="009B4270"/>
    <w:rsid w:val="009B4C89"/>
    <w:rsid w:val="009B57C7"/>
    <w:rsid w:val="009B5B0E"/>
    <w:rsid w:val="009B6772"/>
    <w:rsid w:val="009B7264"/>
    <w:rsid w:val="009B7B9E"/>
    <w:rsid w:val="009B7FC8"/>
    <w:rsid w:val="009C082D"/>
    <w:rsid w:val="009C1972"/>
    <w:rsid w:val="009C27CC"/>
    <w:rsid w:val="009C3A0F"/>
    <w:rsid w:val="009C3B1B"/>
    <w:rsid w:val="009C3CED"/>
    <w:rsid w:val="009C498D"/>
    <w:rsid w:val="009C5316"/>
    <w:rsid w:val="009C5D2E"/>
    <w:rsid w:val="009C6AC3"/>
    <w:rsid w:val="009C6B3C"/>
    <w:rsid w:val="009C6C17"/>
    <w:rsid w:val="009D025C"/>
    <w:rsid w:val="009D12DC"/>
    <w:rsid w:val="009D12E5"/>
    <w:rsid w:val="009D165C"/>
    <w:rsid w:val="009D3025"/>
    <w:rsid w:val="009D34F3"/>
    <w:rsid w:val="009D501E"/>
    <w:rsid w:val="009D72EC"/>
    <w:rsid w:val="009D7391"/>
    <w:rsid w:val="009D7433"/>
    <w:rsid w:val="009E03BA"/>
    <w:rsid w:val="009E11D3"/>
    <w:rsid w:val="009E1E61"/>
    <w:rsid w:val="009E5C0D"/>
    <w:rsid w:val="009F0163"/>
    <w:rsid w:val="009F05F3"/>
    <w:rsid w:val="009F259C"/>
    <w:rsid w:val="009F3100"/>
    <w:rsid w:val="009F4A6B"/>
    <w:rsid w:val="009F5405"/>
    <w:rsid w:val="009F75E5"/>
    <w:rsid w:val="00A01987"/>
    <w:rsid w:val="00A0203B"/>
    <w:rsid w:val="00A0229E"/>
    <w:rsid w:val="00A026F2"/>
    <w:rsid w:val="00A02F10"/>
    <w:rsid w:val="00A039EC"/>
    <w:rsid w:val="00A03D76"/>
    <w:rsid w:val="00A06935"/>
    <w:rsid w:val="00A078E3"/>
    <w:rsid w:val="00A07D12"/>
    <w:rsid w:val="00A10962"/>
    <w:rsid w:val="00A13290"/>
    <w:rsid w:val="00A13FB0"/>
    <w:rsid w:val="00A14702"/>
    <w:rsid w:val="00A2005D"/>
    <w:rsid w:val="00A204D1"/>
    <w:rsid w:val="00A20667"/>
    <w:rsid w:val="00A20A83"/>
    <w:rsid w:val="00A21BBF"/>
    <w:rsid w:val="00A22B6E"/>
    <w:rsid w:val="00A235CB"/>
    <w:rsid w:val="00A236AD"/>
    <w:rsid w:val="00A23E95"/>
    <w:rsid w:val="00A24384"/>
    <w:rsid w:val="00A245A1"/>
    <w:rsid w:val="00A25A10"/>
    <w:rsid w:val="00A25F72"/>
    <w:rsid w:val="00A2607F"/>
    <w:rsid w:val="00A265E2"/>
    <w:rsid w:val="00A265F5"/>
    <w:rsid w:val="00A30A30"/>
    <w:rsid w:val="00A30D41"/>
    <w:rsid w:val="00A32A80"/>
    <w:rsid w:val="00A34ED2"/>
    <w:rsid w:val="00A35F88"/>
    <w:rsid w:val="00A362E4"/>
    <w:rsid w:val="00A4367F"/>
    <w:rsid w:val="00A43CFB"/>
    <w:rsid w:val="00A44ADF"/>
    <w:rsid w:val="00A46133"/>
    <w:rsid w:val="00A46570"/>
    <w:rsid w:val="00A47DF3"/>
    <w:rsid w:val="00A506CA"/>
    <w:rsid w:val="00A50829"/>
    <w:rsid w:val="00A50DFC"/>
    <w:rsid w:val="00A51BDE"/>
    <w:rsid w:val="00A52407"/>
    <w:rsid w:val="00A52971"/>
    <w:rsid w:val="00A53B30"/>
    <w:rsid w:val="00A5473C"/>
    <w:rsid w:val="00A54D95"/>
    <w:rsid w:val="00A57899"/>
    <w:rsid w:val="00A57ED0"/>
    <w:rsid w:val="00A62A12"/>
    <w:rsid w:val="00A64DD4"/>
    <w:rsid w:val="00A6672C"/>
    <w:rsid w:val="00A70138"/>
    <w:rsid w:val="00A7029C"/>
    <w:rsid w:val="00A706C8"/>
    <w:rsid w:val="00A709D9"/>
    <w:rsid w:val="00A71412"/>
    <w:rsid w:val="00A71E1C"/>
    <w:rsid w:val="00A72603"/>
    <w:rsid w:val="00A73899"/>
    <w:rsid w:val="00A75A03"/>
    <w:rsid w:val="00A7635F"/>
    <w:rsid w:val="00A76D27"/>
    <w:rsid w:val="00A77F3D"/>
    <w:rsid w:val="00A813B7"/>
    <w:rsid w:val="00A82058"/>
    <w:rsid w:val="00A84E00"/>
    <w:rsid w:val="00A86884"/>
    <w:rsid w:val="00A86CD4"/>
    <w:rsid w:val="00A90DC2"/>
    <w:rsid w:val="00A915FC"/>
    <w:rsid w:val="00A92F4F"/>
    <w:rsid w:val="00A9380E"/>
    <w:rsid w:val="00A95154"/>
    <w:rsid w:val="00AA161D"/>
    <w:rsid w:val="00AA237C"/>
    <w:rsid w:val="00AA2B83"/>
    <w:rsid w:val="00AA3C4F"/>
    <w:rsid w:val="00AA4115"/>
    <w:rsid w:val="00AA4250"/>
    <w:rsid w:val="00AA7C7D"/>
    <w:rsid w:val="00AB0090"/>
    <w:rsid w:val="00AB13A5"/>
    <w:rsid w:val="00AB1EF2"/>
    <w:rsid w:val="00AB2A62"/>
    <w:rsid w:val="00AB3270"/>
    <w:rsid w:val="00AB332B"/>
    <w:rsid w:val="00AB49E8"/>
    <w:rsid w:val="00AB49FC"/>
    <w:rsid w:val="00AB54F9"/>
    <w:rsid w:val="00AB5AD7"/>
    <w:rsid w:val="00AB6E0D"/>
    <w:rsid w:val="00AB6F7C"/>
    <w:rsid w:val="00AC0237"/>
    <w:rsid w:val="00AC3D45"/>
    <w:rsid w:val="00AD0616"/>
    <w:rsid w:val="00AD0777"/>
    <w:rsid w:val="00AD0E87"/>
    <w:rsid w:val="00AD27CF"/>
    <w:rsid w:val="00AD4704"/>
    <w:rsid w:val="00AD5199"/>
    <w:rsid w:val="00AD6318"/>
    <w:rsid w:val="00AD6F09"/>
    <w:rsid w:val="00AD7446"/>
    <w:rsid w:val="00AD767C"/>
    <w:rsid w:val="00AE010D"/>
    <w:rsid w:val="00AE07F9"/>
    <w:rsid w:val="00AE1D12"/>
    <w:rsid w:val="00AE2AA6"/>
    <w:rsid w:val="00AE3148"/>
    <w:rsid w:val="00AE342A"/>
    <w:rsid w:val="00AE397B"/>
    <w:rsid w:val="00AE4562"/>
    <w:rsid w:val="00AE5FC7"/>
    <w:rsid w:val="00AE625D"/>
    <w:rsid w:val="00AE684A"/>
    <w:rsid w:val="00AF015F"/>
    <w:rsid w:val="00AF2307"/>
    <w:rsid w:val="00AF668B"/>
    <w:rsid w:val="00AF773C"/>
    <w:rsid w:val="00B00527"/>
    <w:rsid w:val="00B01527"/>
    <w:rsid w:val="00B0213B"/>
    <w:rsid w:val="00B023EB"/>
    <w:rsid w:val="00B03509"/>
    <w:rsid w:val="00B03706"/>
    <w:rsid w:val="00B04712"/>
    <w:rsid w:val="00B04A5D"/>
    <w:rsid w:val="00B06618"/>
    <w:rsid w:val="00B1186C"/>
    <w:rsid w:val="00B127A3"/>
    <w:rsid w:val="00B13078"/>
    <w:rsid w:val="00B145E3"/>
    <w:rsid w:val="00B14DCF"/>
    <w:rsid w:val="00B14EAB"/>
    <w:rsid w:val="00B158E7"/>
    <w:rsid w:val="00B16DF1"/>
    <w:rsid w:val="00B17FD2"/>
    <w:rsid w:val="00B22A3B"/>
    <w:rsid w:val="00B22E56"/>
    <w:rsid w:val="00B238E2"/>
    <w:rsid w:val="00B24852"/>
    <w:rsid w:val="00B24B8F"/>
    <w:rsid w:val="00B250CA"/>
    <w:rsid w:val="00B302D2"/>
    <w:rsid w:val="00B32D3C"/>
    <w:rsid w:val="00B33626"/>
    <w:rsid w:val="00B33FD1"/>
    <w:rsid w:val="00B34903"/>
    <w:rsid w:val="00B34BB9"/>
    <w:rsid w:val="00B35B3D"/>
    <w:rsid w:val="00B36E1E"/>
    <w:rsid w:val="00B37F88"/>
    <w:rsid w:val="00B40638"/>
    <w:rsid w:val="00B44EC8"/>
    <w:rsid w:val="00B45425"/>
    <w:rsid w:val="00B45595"/>
    <w:rsid w:val="00B46B34"/>
    <w:rsid w:val="00B477B9"/>
    <w:rsid w:val="00B50ED6"/>
    <w:rsid w:val="00B52073"/>
    <w:rsid w:val="00B529A9"/>
    <w:rsid w:val="00B52A81"/>
    <w:rsid w:val="00B5693E"/>
    <w:rsid w:val="00B57383"/>
    <w:rsid w:val="00B603D8"/>
    <w:rsid w:val="00B62B4B"/>
    <w:rsid w:val="00B6304F"/>
    <w:rsid w:val="00B642FD"/>
    <w:rsid w:val="00B649C9"/>
    <w:rsid w:val="00B65BD3"/>
    <w:rsid w:val="00B6615C"/>
    <w:rsid w:val="00B72677"/>
    <w:rsid w:val="00B72CD4"/>
    <w:rsid w:val="00B73102"/>
    <w:rsid w:val="00B74BE2"/>
    <w:rsid w:val="00B754B1"/>
    <w:rsid w:val="00B7667F"/>
    <w:rsid w:val="00B772AA"/>
    <w:rsid w:val="00B8053C"/>
    <w:rsid w:val="00B81079"/>
    <w:rsid w:val="00B81408"/>
    <w:rsid w:val="00B81F1A"/>
    <w:rsid w:val="00B8285D"/>
    <w:rsid w:val="00B82B4B"/>
    <w:rsid w:val="00B852AB"/>
    <w:rsid w:val="00B85DFE"/>
    <w:rsid w:val="00B86C7B"/>
    <w:rsid w:val="00B871DC"/>
    <w:rsid w:val="00B9054C"/>
    <w:rsid w:val="00B914DA"/>
    <w:rsid w:val="00B950B5"/>
    <w:rsid w:val="00B95398"/>
    <w:rsid w:val="00B969F6"/>
    <w:rsid w:val="00B96B48"/>
    <w:rsid w:val="00BA12F3"/>
    <w:rsid w:val="00BA151C"/>
    <w:rsid w:val="00BA195C"/>
    <w:rsid w:val="00BA3A0F"/>
    <w:rsid w:val="00BA3C8C"/>
    <w:rsid w:val="00BA4FB8"/>
    <w:rsid w:val="00BA5A64"/>
    <w:rsid w:val="00BA625F"/>
    <w:rsid w:val="00BA76E5"/>
    <w:rsid w:val="00BB0204"/>
    <w:rsid w:val="00BB111E"/>
    <w:rsid w:val="00BB1550"/>
    <w:rsid w:val="00BB60CE"/>
    <w:rsid w:val="00BB72C1"/>
    <w:rsid w:val="00BB7645"/>
    <w:rsid w:val="00BB7FD1"/>
    <w:rsid w:val="00BC4154"/>
    <w:rsid w:val="00BC5354"/>
    <w:rsid w:val="00BC6035"/>
    <w:rsid w:val="00BC6CF4"/>
    <w:rsid w:val="00BD0208"/>
    <w:rsid w:val="00BD025B"/>
    <w:rsid w:val="00BD0E2A"/>
    <w:rsid w:val="00BD186F"/>
    <w:rsid w:val="00BD4FD6"/>
    <w:rsid w:val="00BD5615"/>
    <w:rsid w:val="00BD6506"/>
    <w:rsid w:val="00BD736C"/>
    <w:rsid w:val="00BD74C9"/>
    <w:rsid w:val="00BE0DC6"/>
    <w:rsid w:val="00BE1B56"/>
    <w:rsid w:val="00BE1D54"/>
    <w:rsid w:val="00BE252B"/>
    <w:rsid w:val="00BE2630"/>
    <w:rsid w:val="00BE2703"/>
    <w:rsid w:val="00BE40C2"/>
    <w:rsid w:val="00BE6A07"/>
    <w:rsid w:val="00BE6BE2"/>
    <w:rsid w:val="00BF03DB"/>
    <w:rsid w:val="00BF18DD"/>
    <w:rsid w:val="00BF27FE"/>
    <w:rsid w:val="00BF358A"/>
    <w:rsid w:val="00BF504D"/>
    <w:rsid w:val="00BF6915"/>
    <w:rsid w:val="00C0071E"/>
    <w:rsid w:val="00C00BB2"/>
    <w:rsid w:val="00C0256E"/>
    <w:rsid w:val="00C032DC"/>
    <w:rsid w:val="00C03E02"/>
    <w:rsid w:val="00C04BE6"/>
    <w:rsid w:val="00C05641"/>
    <w:rsid w:val="00C07B73"/>
    <w:rsid w:val="00C10BF4"/>
    <w:rsid w:val="00C10C85"/>
    <w:rsid w:val="00C127EB"/>
    <w:rsid w:val="00C12CF3"/>
    <w:rsid w:val="00C133CF"/>
    <w:rsid w:val="00C15803"/>
    <w:rsid w:val="00C173C1"/>
    <w:rsid w:val="00C17F6F"/>
    <w:rsid w:val="00C207C2"/>
    <w:rsid w:val="00C21E72"/>
    <w:rsid w:val="00C224F7"/>
    <w:rsid w:val="00C23299"/>
    <w:rsid w:val="00C239C2"/>
    <w:rsid w:val="00C254B1"/>
    <w:rsid w:val="00C33BAF"/>
    <w:rsid w:val="00C33F7F"/>
    <w:rsid w:val="00C36E8D"/>
    <w:rsid w:val="00C36EAD"/>
    <w:rsid w:val="00C36F23"/>
    <w:rsid w:val="00C3756D"/>
    <w:rsid w:val="00C406CB"/>
    <w:rsid w:val="00C40D37"/>
    <w:rsid w:val="00C4427F"/>
    <w:rsid w:val="00C4469D"/>
    <w:rsid w:val="00C44EFD"/>
    <w:rsid w:val="00C451E8"/>
    <w:rsid w:val="00C455E8"/>
    <w:rsid w:val="00C45FF6"/>
    <w:rsid w:val="00C46752"/>
    <w:rsid w:val="00C46BE2"/>
    <w:rsid w:val="00C50B17"/>
    <w:rsid w:val="00C511CE"/>
    <w:rsid w:val="00C5184B"/>
    <w:rsid w:val="00C528D9"/>
    <w:rsid w:val="00C54F10"/>
    <w:rsid w:val="00C55F37"/>
    <w:rsid w:val="00C56783"/>
    <w:rsid w:val="00C57224"/>
    <w:rsid w:val="00C572BA"/>
    <w:rsid w:val="00C60925"/>
    <w:rsid w:val="00C609B0"/>
    <w:rsid w:val="00C60B6B"/>
    <w:rsid w:val="00C61FA1"/>
    <w:rsid w:val="00C62D5D"/>
    <w:rsid w:val="00C63DF5"/>
    <w:rsid w:val="00C64FE1"/>
    <w:rsid w:val="00C656D4"/>
    <w:rsid w:val="00C659AA"/>
    <w:rsid w:val="00C65F71"/>
    <w:rsid w:val="00C70369"/>
    <w:rsid w:val="00C71960"/>
    <w:rsid w:val="00C765C8"/>
    <w:rsid w:val="00C773F7"/>
    <w:rsid w:val="00C776DC"/>
    <w:rsid w:val="00C77B31"/>
    <w:rsid w:val="00C810D6"/>
    <w:rsid w:val="00C81664"/>
    <w:rsid w:val="00C817E7"/>
    <w:rsid w:val="00C830E1"/>
    <w:rsid w:val="00C8366B"/>
    <w:rsid w:val="00C850BC"/>
    <w:rsid w:val="00C8532C"/>
    <w:rsid w:val="00C8713D"/>
    <w:rsid w:val="00C930C5"/>
    <w:rsid w:val="00C939D9"/>
    <w:rsid w:val="00C93E33"/>
    <w:rsid w:val="00C93F8D"/>
    <w:rsid w:val="00C96261"/>
    <w:rsid w:val="00C9777E"/>
    <w:rsid w:val="00CA19D5"/>
    <w:rsid w:val="00CA1B12"/>
    <w:rsid w:val="00CA2B26"/>
    <w:rsid w:val="00CA453A"/>
    <w:rsid w:val="00CA62DA"/>
    <w:rsid w:val="00CA7101"/>
    <w:rsid w:val="00CB146D"/>
    <w:rsid w:val="00CB314D"/>
    <w:rsid w:val="00CB3244"/>
    <w:rsid w:val="00CB5606"/>
    <w:rsid w:val="00CB696F"/>
    <w:rsid w:val="00CB6CA4"/>
    <w:rsid w:val="00CB71DF"/>
    <w:rsid w:val="00CB756C"/>
    <w:rsid w:val="00CB7F79"/>
    <w:rsid w:val="00CC0345"/>
    <w:rsid w:val="00CC03F0"/>
    <w:rsid w:val="00CC0464"/>
    <w:rsid w:val="00CC0B0A"/>
    <w:rsid w:val="00CC11C4"/>
    <w:rsid w:val="00CC137D"/>
    <w:rsid w:val="00CC1632"/>
    <w:rsid w:val="00CC1FDB"/>
    <w:rsid w:val="00CC2BAB"/>
    <w:rsid w:val="00CC3A6D"/>
    <w:rsid w:val="00CC3AAA"/>
    <w:rsid w:val="00CC3ADE"/>
    <w:rsid w:val="00CC58A3"/>
    <w:rsid w:val="00CC67B7"/>
    <w:rsid w:val="00CC6FC8"/>
    <w:rsid w:val="00CC74B9"/>
    <w:rsid w:val="00CD0582"/>
    <w:rsid w:val="00CD0616"/>
    <w:rsid w:val="00CD5063"/>
    <w:rsid w:val="00CD5E54"/>
    <w:rsid w:val="00CD6717"/>
    <w:rsid w:val="00CD7EA1"/>
    <w:rsid w:val="00CE0285"/>
    <w:rsid w:val="00CE0C2A"/>
    <w:rsid w:val="00CE13B1"/>
    <w:rsid w:val="00CE5D95"/>
    <w:rsid w:val="00CF1140"/>
    <w:rsid w:val="00CF2C85"/>
    <w:rsid w:val="00CF5721"/>
    <w:rsid w:val="00CF60CA"/>
    <w:rsid w:val="00CF72ED"/>
    <w:rsid w:val="00CF7F62"/>
    <w:rsid w:val="00D00038"/>
    <w:rsid w:val="00D005B8"/>
    <w:rsid w:val="00D00E18"/>
    <w:rsid w:val="00D015C3"/>
    <w:rsid w:val="00D01DF8"/>
    <w:rsid w:val="00D02B51"/>
    <w:rsid w:val="00D040C8"/>
    <w:rsid w:val="00D04FDB"/>
    <w:rsid w:val="00D06352"/>
    <w:rsid w:val="00D10CDF"/>
    <w:rsid w:val="00D10DAB"/>
    <w:rsid w:val="00D148A8"/>
    <w:rsid w:val="00D14F91"/>
    <w:rsid w:val="00D15288"/>
    <w:rsid w:val="00D1692D"/>
    <w:rsid w:val="00D17460"/>
    <w:rsid w:val="00D17665"/>
    <w:rsid w:val="00D2235E"/>
    <w:rsid w:val="00D25DBA"/>
    <w:rsid w:val="00D2677A"/>
    <w:rsid w:val="00D26E28"/>
    <w:rsid w:val="00D27B39"/>
    <w:rsid w:val="00D30ADB"/>
    <w:rsid w:val="00D30D67"/>
    <w:rsid w:val="00D3170F"/>
    <w:rsid w:val="00D3318A"/>
    <w:rsid w:val="00D33922"/>
    <w:rsid w:val="00D35D02"/>
    <w:rsid w:val="00D3705F"/>
    <w:rsid w:val="00D3739A"/>
    <w:rsid w:val="00D37FE9"/>
    <w:rsid w:val="00D410B3"/>
    <w:rsid w:val="00D427BD"/>
    <w:rsid w:val="00D44F3E"/>
    <w:rsid w:val="00D45624"/>
    <w:rsid w:val="00D46F3E"/>
    <w:rsid w:val="00D472BD"/>
    <w:rsid w:val="00D475FB"/>
    <w:rsid w:val="00D476B0"/>
    <w:rsid w:val="00D47827"/>
    <w:rsid w:val="00D47B3E"/>
    <w:rsid w:val="00D50391"/>
    <w:rsid w:val="00D50BDF"/>
    <w:rsid w:val="00D51977"/>
    <w:rsid w:val="00D51B1D"/>
    <w:rsid w:val="00D539AB"/>
    <w:rsid w:val="00D53A7C"/>
    <w:rsid w:val="00D546DD"/>
    <w:rsid w:val="00D54E98"/>
    <w:rsid w:val="00D552F6"/>
    <w:rsid w:val="00D55A74"/>
    <w:rsid w:val="00D572B4"/>
    <w:rsid w:val="00D57449"/>
    <w:rsid w:val="00D6232E"/>
    <w:rsid w:val="00D64886"/>
    <w:rsid w:val="00D65B4F"/>
    <w:rsid w:val="00D666AB"/>
    <w:rsid w:val="00D66FF5"/>
    <w:rsid w:val="00D7218A"/>
    <w:rsid w:val="00D75E59"/>
    <w:rsid w:val="00D76EBF"/>
    <w:rsid w:val="00D770BE"/>
    <w:rsid w:val="00D77BCA"/>
    <w:rsid w:val="00D811B7"/>
    <w:rsid w:val="00D836CF"/>
    <w:rsid w:val="00D86244"/>
    <w:rsid w:val="00D86567"/>
    <w:rsid w:val="00D86E41"/>
    <w:rsid w:val="00D870DC"/>
    <w:rsid w:val="00D872D1"/>
    <w:rsid w:val="00D87E51"/>
    <w:rsid w:val="00D906C5"/>
    <w:rsid w:val="00D91027"/>
    <w:rsid w:val="00D91CDF"/>
    <w:rsid w:val="00D92228"/>
    <w:rsid w:val="00D9269A"/>
    <w:rsid w:val="00D92A1F"/>
    <w:rsid w:val="00D92C7E"/>
    <w:rsid w:val="00D939BA"/>
    <w:rsid w:val="00D93A20"/>
    <w:rsid w:val="00D955BF"/>
    <w:rsid w:val="00D95A96"/>
    <w:rsid w:val="00DA036B"/>
    <w:rsid w:val="00DA0510"/>
    <w:rsid w:val="00DA0BD6"/>
    <w:rsid w:val="00DA10B5"/>
    <w:rsid w:val="00DA1272"/>
    <w:rsid w:val="00DA16DE"/>
    <w:rsid w:val="00DA1CE0"/>
    <w:rsid w:val="00DA279D"/>
    <w:rsid w:val="00DA2B06"/>
    <w:rsid w:val="00DA316C"/>
    <w:rsid w:val="00DA319E"/>
    <w:rsid w:val="00DA5A47"/>
    <w:rsid w:val="00DA5A68"/>
    <w:rsid w:val="00DA6B10"/>
    <w:rsid w:val="00DA73F4"/>
    <w:rsid w:val="00DA7A06"/>
    <w:rsid w:val="00DA7FE0"/>
    <w:rsid w:val="00DB03CC"/>
    <w:rsid w:val="00DB182A"/>
    <w:rsid w:val="00DB4A88"/>
    <w:rsid w:val="00DB53F0"/>
    <w:rsid w:val="00DC04F3"/>
    <w:rsid w:val="00DC07BB"/>
    <w:rsid w:val="00DC1F51"/>
    <w:rsid w:val="00DC31A5"/>
    <w:rsid w:val="00DC40B4"/>
    <w:rsid w:val="00DC487D"/>
    <w:rsid w:val="00DC4E14"/>
    <w:rsid w:val="00DC569A"/>
    <w:rsid w:val="00DC6A24"/>
    <w:rsid w:val="00DC785F"/>
    <w:rsid w:val="00DD2B20"/>
    <w:rsid w:val="00DD49E9"/>
    <w:rsid w:val="00DD5B1E"/>
    <w:rsid w:val="00DD70EA"/>
    <w:rsid w:val="00DE0B0D"/>
    <w:rsid w:val="00DE1F13"/>
    <w:rsid w:val="00DE2140"/>
    <w:rsid w:val="00DE3248"/>
    <w:rsid w:val="00DE4606"/>
    <w:rsid w:val="00DE7E33"/>
    <w:rsid w:val="00DF01C1"/>
    <w:rsid w:val="00DF24D9"/>
    <w:rsid w:val="00DF3CF8"/>
    <w:rsid w:val="00DF6298"/>
    <w:rsid w:val="00DF6C7E"/>
    <w:rsid w:val="00DF6D3D"/>
    <w:rsid w:val="00DF72B5"/>
    <w:rsid w:val="00DF799B"/>
    <w:rsid w:val="00E00432"/>
    <w:rsid w:val="00E01ADD"/>
    <w:rsid w:val="00E01F80"/>
    <w:rsid w:val="00E01F97"/>
    <w:rsid w:val="00E02299"/>
    <w:rsid w:val="00E025D9"/>
    <w:rsid w:val="00E03148"/>
    <w:rsid w:val="00E03B2D"/>
    <w:rsid w:val="00E04F6B"/>
    <w:rsid w:val="00E1079E"/>
    <w:rsid w:val="00E1087F"/>
    <w:rsid w:val="00E10BB9"/>
    <w:rsid w:val="00E11E9F"/>
    <w:rsid w:val="00E126B3"/>
    <w:rsid w:val="00E12EA8"/>
    <w:rsid w:val="00E13DB2"/>
    <w:rsid w:val="00E17506"/>
    <w:rsid w:val="00E176B7"/>
    <w:rsid w:val="00E2218E"/>
    <w:rsid w:val="00E224A9"/>
    <w:rsid w:val="00E229F1"/>
    <w:rsid w:val="00E2397C"/>
    <w:rsid w:val="00E23A42"/>
    <w:rsid w:val="00E31728"/>
    <w:rsid w:val="00E319F7"/>
    <w:rsid w:val="00E329DC"/>
    <w:rsid w:val="00E33B0C"/>
    <w:rsid w:val="00E3476B"/>
    <w:rsid w:val="00E34C9A"/>
    <w:rsid w:val="00E34E05"/>
    <w:rsid w:val="00E36468"/>
    <w:rsid w:val="00E37319"/>
    <w:rsid w:val="00E4042D"/>
    <w:rsid w:val="00E40F9C"/>
    <w:rsid w:val="00E417D1"/>
    <w:rsid w:val="00E4202F"/>
    <w:rsid w:val="00E429E3"/>
    <w:rsid w:val="00E43619"/>
    <w:rsid w:val="00E43C01"/>
    <w:rsid w:val="00E44F81"/>
    <w:rsid w:val="00E45248"/>
    <w:rsid w:val="00E457F1"/>
    <w:rsid w:val="00E47F71"/>
    <w:rsid w:val="00E50943"/>
    <w:rsid w:val="00E51315"/>
    <w:rsid w:val="00E51489"/>
    <w:rsid w:val="00E5167B"/>
    <w:rsid w:val="00E52980"/>
    <w:rsid w:val="00E565CD"/>
    <w:rsid w:val="00E61858"/>
    <w:rsid w:val="00E62023"/>
    <w:rsid w:val="00E63FEC"/>
    <w:rsid w:val="00E65C07"/>
    <w:rsid w:val="00E66289"/>
    <w:rsid w:val="00E66695"/>
    <w:rsid w:val="00E66743"/>
    <w:rsid w:val="00E675B9"/>
    <w:rsid w:val="00E70E91"/>
    <w:rsid w:val="00E71705"/>
    <w:rsid w:val="00E729BF"/>
    <w:rsid w:val="00E72C85"/>
    <w:rsid w:val="00E741E7"/>
    <w:rsid w:val="00E743CB"/>
    <w:rsid w:val="00E743F2"/>
    <w:rsid w:val="00E7479C"/>
    <w:rsid w:val="00E74B39"/>
    <w:rsid w:val="00E74B68"/>
    <w:rsid w:val="00E76AE1"/>
    <w:rsid w:val="00E77544"/>
    <w:rsid w:val="00E803FE"/>
    <w:rsid w:val="00E8285B"/>
    <w:rsid w:val="00E83B27"/>
    <w:rsid w:val="00E83BE5"/>
    <w:rsid w:val="00E84FE2"/>
    <w:rsid w:val="00E85502"/>
    <w:rsid w:val="00E8610E"/>
    <w:rsid w:val="00E8618B"/>
    <w:rsid w:val="00E86417"/>
    <w:rsid w:val="00E91444"/>
    <w:rsid w:val="00E917E0"/>
    <w:rsid w:val="00E927AD"/>
    <w:rsid w:val="00E92B45"/>
    <w:rsid w:val="00E95AD8"/>
    <w:rsid w:val="00E968E9"/>
    <w:rsid w:val="00E9730C"/>
    <w:rsid w:val="00E977FC"/>
    <w:rsid w:val="00EA01EB"/>
    <w:rsid w:val="00EA035D"/>
    <w:rsid w:val="00EA0B14"/>
    <w:rsid w:val="00EA0CD3"/>
    <w:rsid w:val="00EA31A5"/>
    <w:rsid w:val="00EA4B40"/>
    <w:rsid w:val="00EA4D3D"/>
    <w:rsid w:val="00EB1059"/>
    <w:rsid w:val="00EB1A04"/>
    <w:rsid w:val="00EB2033"/>
    <w:rsid w:val="00EB2E85"/>
    <w:rsid w:val="00EB3C1F"/>
    <w:rsid w:val="00EB419F"/>
    <w:rsid w:val="00EB4CF5"/>
    <w:rsid w:val="00EB6E5A"/>
    <w:rsid w:val="00EC13B7"/>
    <w:rsid w:val="00EC259D"/>
    <w:rsid w:val="00EC2D68"/>
    <w:rsid w:val="00EC4611"/>
    <w:rsid w:val="00EC4C2F"/>
    <w:rsid w:val="00EC4F5D"/>
    <w:rsid w:val="00EC5450"/>
    <w:rsid w:val="00EC5691"/>
    <w:rsid w:val="00EC5AC9"/>
    <w:rsid w:val="00EC6E0F"/>
    <w:rsid w:val="00EC7064"/>
    <w:rsid w:val="00ED11C2"/>
    <w:rsid w:val="00ED2B57"/>
    <w:rsid w:val="00ED35F4"/>
    <w:rsid w:val="00ED4A10"/>
    <w:rsid w:val="00ED638B"/>
    <w:rsid w:val="00ED7253"/>
    <w:rsid w:val="00EE0A0C"/>
    <w:rsid w:val="00EE0A11"/>
    <w:rsid w:val="00EE20CD"/>
    <w:rsid w:val="00EE2818"/>
    <w:rsid w:val="00EE4DD7"/>
    <w:rsid w:val="00EE5794"/>
    <w:rsid w:val="00EF04B1"/>
    <w:rsid w:val="00EF121C"/>
    <w:rsid w:val="00EF265A"/>
    <w:rsid w:val="00EF33D3"/>
    <w:rsid w:val="00EF46BB"/>
    <w:rsid w:val="00EF47F5"/>
    <w:rsid w:val="00EF666E"/>
    <w:rsid w:val="00EF6F9C"/>
    <w:rsid w:val="00EF77F2"/>
    <w:rsid w:val="00EF7B81"/>
    <w:rsid w:val="00EF7F98"/>
    <w:rsid w:val="00F00D6A"/>
    <w:rsid w:val="00F015B4"/>
    <w:rsid w:val="00F0192D"/>
    <w:rsid w:val="00F01C3C"/>
    <w:rsid w:val="00F025EE"/>
    <w:rsid w:val="00F025FD"/>
    <w:rsid w:val="00F034B2"/>
    <w:rsid w:val="00F03586"/>
    <w:rsid w:val="00F0372E"/>
    <w:rsid w:val="00F060FB"/>
    <w:rsid w:val="00F065D7"/>
    <w:rsid w:val="00F11C7F"/>
    <w:rsid w:val="00F1255E"/>
    <w:rsid w:val="00F12720"/>
    <w:rsid w:val="00F14598"/>
    <w:rsid w:val="00F15DF4"/>
    <w:rsid w:val="00F17F04"/>
    <w:rsid w:val="00F20591"/>
    <w:rsid w:val="00F20B3D"/>
    <w:rsid w:val="00F20C72"/>
    <w:rsid w:val="00F22332"/>
    <w:rsid w:val="00F23F4F"/>
    <w:rsid w:val="00F24F20"/>
    <w:rsid w:val="00F25BA1"/>
    <w:rsid w:val="00F25EED"/>
    <w:rsid w:val="00F314DF"/>
    <w:rsid w:val="00F315AB"/>
    <w:rsid w:val="00F33068"/>
    <w:rsid w:val="00F35027"/>
    <w:rsid w:val="00F36916"/>
    <w:rsid w:val="00F36B5C"/>
    <w:rsid w:val="00F373A7"/>
    <w:rsid w:val="00F40CD7"/>
    <w:rsid w:val="00F41C1C"/>
    <w:rsid w:val="00F41C70"/>
    <w:rsid w:val="00F42180"/>
    <w:rsid w:val="00F431A8"/>
    <w:rsid w:val="00F43233"/>
    <w:rsid w:val="00F45A9B"/>
    <w:rsid w:val="00F46C14"/>
    <w:rsid w:val="00F509C5"/>
    <w:rsid w:val="00F51D83"/>
    <w:rsid w:val="00F52643"/>
    <w:rsid w:val="00F52B0B"/>
    <w:rsid w:val="00F54510"/>
    <w:rsid w:val="00F54937"/>
    <w:rsid w:val="00F54DC0"/>
    <w:rsid w:val="00F557B5"/>
    <w:rsid w:val="00F57326"/>
    <w:rsid w:val="00F60192"/>
    <w:rsid w:val="00F60316"/>
    <w:rsid w:val="00F60766"/>
    <w:rsid w:val="00F6086A"/>
    <w:rsid w:val="00F6122F"/>
    <w:rsid w:val="00F61A30"/>
    <w:rsid w:val="00F61EA3"/>
    <w:rsid w:val="00F63DC2"/>
    <w:rsid w:val="00F67DB0"/>
    <w:rsid w:val="00F7167B"/>
    <w:rsid w:val="00F729CB"/>
    <w:rsid w:val="00F735EF"/>
    <w:rsid w:val="00F73666"/>
    <w:rsid w:val="00F73C84"/>
    <w:rsid w:val="00F75089"/>
    <w:rsid w:val="00F81A2F"/>
    <w:rsid w:val="00F81EC6"/>
    <w:rsid w:val="00F827D4"/>
    <w:rsid w:val="00F86F89"/>
    <w:rsid w:val="00F87A7A"/>
    <w:rsid w:val="00F90794"/>
    <w:rsid w:val="00F91396"/>
    <w:rsid w:val="00F91B03"/>
    <w:rsid w:val="00F92A8E"/>
    <w:rsid w:val="00F93DBA"/>
    <w:rsid w:val="00F9593E"/>
    <w:rsid w:val="00F9694F"/>
    <w:rsid w:val="00F979F1"/>
    <w:rsid w:val="00F97AE4"/>
    <w:rsid w:val="00FA0355"/>
    <w:rsid w:val="00FA0CED"/>
    <w:rsid w:val="00FA1450"/>
    <w:rsid w:val="00FA16ED"/>
    <w:rsid w:val="00FA1CD6"/>
    <w:rsid w:val="00FA26AB"/>
    <w:rsid w:val="00FA4E96"/>
    <w:rsid w:val="00FA7F4C"/>
    <w:rsid w:val="00FB0A28"/>
    <w:rsid w:val="00FB0A38"/>
    <w:rsid w:val="00FB53CF"/>
    <w:rsid w:val="00FB70CD"/>
    <w:rsid w:val="00FC0680"/>
    <w:rsid w:val="00FC1221"/>
    <w:rsid w:val="00FC15B6"/>
    <w:rsid w:val="00FC191B"/>
    <w:rsid w:val="00FC26B8"/>
    <w:rsid w:val="00FC2FA5"/>
    <w:rsid w:val="00FC3877"/>
    <w:rsid w:val="00FC552D"/>
    <w:rsid w:val="00FC7EC4"/>
    <w:rsid w:val="00FD0395"/>
    <w:rsid w:val="00FD155D"/>
    <w:rsid w:val="00FD1691"/>
    <w:rsid w:val="00FD2AE0"/>
    <w:rsid w:val="00FD33A5"/>
    <w:rsid w:val="00FD3617"/>
    <w:rsid w:val="00FD4553"/>
    <w:rsid w:val="00FD4699"/>
    <w:rsid w:val="00FD661C"/>
    <w:rsid w:val="00FD6E02"/>
    <w:rsid w:val="00FD6F63"/>
    <w:rsid w:val="00FD7C08"/>
    <w:rsid w:val="00FE0C7D"/>
    <w:rsid w:val="00FE1785"/>
    <w:rsid w:val="00FE22BF"/>
    <w:rsid w:val="00FE26CC"/>
    <w:rsid w:val="00FE27FE"/>
    <w:rsid w:val="00FE3223"/>
    <w:rsid w:val="00FE3F1E"/>
    <w:rsid w:val="00FE3FAA"/>
    <w:rsid w:val="00FE4380"/>
    <w:rsid w:val="00FE5288"/>
    <w:rsid w:val="00FE5F9C"/>
    <w:rsid w:val="00FE6A43"/>
    <w:rsid w:val="00FE71D6"/>
    <w:rsid w:val="00FF08DE"/>
    <w:rsid w:val="00FF386D"/>
    <w:rsid w:val="00FF7BD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8E5AF2C"/>
  <w14:defaultImageDpi w14:val="330"/>
  <w15:docId w15:val="{7A678F90-A33B-4E2F-B6BF-F2EF4A6C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3C"/>
    <w:pPr>
      <w:spacing w:after="240"/>
    </w:pPr>
    <w:rPr>
      <w:rFonts w:asciiTheme="majorHAnsi" w:eastAsia="Times New Roman" w:hAnsiTheme="majorHAnsi"/>
      <w:sz w:val="24"/>
      <w:szCs w:val="24"/>
      <w:lang w:val="en-CA" w:eastAsia="zh-CN"/>
    </w:rPr>
  </w:style>
  <w:style w:type="paragraph" w:styleId="Heading1">
    <w:name w:val="heading 1"/>
    <w:basedOn w:val="Normal"/>
    <w:next w:val="Normal"/>
    <w:link w:val="Heading1Char"/>
    <w:uiPriority w:val="9"/>
    <w:qFormat/>
    <w:rsid w:val="0047532F"/>
    <w:pPr>
      <w:keepNext/>
      <w:keepLines/>
      <w:spacing w:before="480"/>
      <w:outlineLvl w:val="0"/>
    </w:pPr>
    <w:rPr>
      <w:rFonts w:eastAsiaTheme="majorEastAsia" w:cstheme="majorBidi"/>
      <w:b/>
      <w:bCs/>
      <w:color w:val="808080" w:themeColor="background1" w:themeShade="80"/>
      <w:sz w:val="28"/>
      <w:szCs w:val="32"/>
    </w:rPr>
  </w:style>
  <w:style w:type="paragraph" w:styleId="Heading2">
    <w:name w:val="heading 2"/>
    <w:basedOn w:val="Normal"/>
    <w:next w:val="Normal"/>
    <w:link w:val="Heading2Char"/>
    <w:uiPriority w:val="9"/>
    <w:unhideWhenUsed/>
    <w:qFormat/>
    <w:rsid w:val="00F735EF"/>
    <w:pPr>
      <w:keepNext/>
      <w:keepLines/>
      <w:pBdr>
        <w:bottom w:val="single" w:sz="6" w:space="1" w:color="auto"/>
      </w:pBdr>
      <w:spacing w:before="200" w:after="0"/>
      <w:outlineLvl w:val="1"/>
    </w:pPr>
    <w:rPr>
      <w:rFonts w:eastAsiaTheme="majorEastAsia" w:cstheme="majorBidi"/>
      <w:b/>
      <w:bCs/>
      <w:color w:val="9BBB59" w:themeColor="accent3"/>
      <w:sz w:val="26"/>
      <w:szCs w:val="26"/>
    </w:rPr>
  </w:style>
  <w:style w:type="paragraph" w:styleId="Heading3">
    <w:name w:val="heading 3"/>
    <w:basedOn w:val="Normal"/>
    <w:next w:val="Normal"/>
    <w:link w:val="Heading3Char"/>
    <w:uiPriority w:val="9"/>
    <w:unhideWhenUsed/>
    <w:qFormat/>
    <w:rsid w:val="00E5167B"/>
    <w:pPr>
      <w:keepNext/>
      <w:keepLines/>
      <w:spacing w:before="200" w:after="120"/>
      <w:outlineLvl w:val="2"/>
    </w:pPr>
    <w:rPr>
      <w:rFonts w:eastAsiaTheme="majorEastAsia" w:cstheme="majorBidi"/>
      <w:b/>
      <w:bCs/>
      <w:color w:val="7F7F7F" w:themeColor="text1" w:themeTint="80"/>
      <w:sz w:val="28"/>
    </w:rPr>
  </w:style>
  <w:style w:type="paragraph" w:styleId="Heading4">
    <w:name w:val="heading 4"/>
    <w:basedOn w:val="Normal"/>
    <w:next w:val="Normal"/>
    <w:link w:val="Heading4Char"/>
    <w:uiPriority w:val="9"/>
    <w:unhideWhenUsed/>
    <w:qFormat/>
    <w:rsid w:val="0013125C"/>
    <w:pPr>
      <w:keepNext/>
      <w:keepLines/>
      <w:numPr>
        <w:ilvl w:val="3"/>
        <w:numId w:val="1"/>
      </w:numPr>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13125C"/>
    <w:pPr>
      <w:keepNext/>
      <w:keepLines/>
      <w:numPr>
        <w:ilvl w:val="4"/>
        <w:numId w:val="1"/>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3125C"/>
    <w:pPr>
      <w:keepNext/>
      <w:keepLines/>
      <w:numPr>
        <w:ilvl w:val="5"/>
        <w:numId w:val="1"/>
      </w:numPr>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3125C"/>
    <w:pPr>
      <w:keepNext/>
      <w:keepLines/>
      <w:numPr>
        <w:ilvl w:val="6"/>
        <w:numId w:val="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3125C"/>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125C"/>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ivided">
    <w:name w:val="Normal (divided)"/>
    <w:basedOn w:val="Normal"/>
    <w:rsid w:val="00D35F9D"/>
    <w:pPr>
      <w:pBdr>
        <w:top w:val="single" w:sz="4" w:space="3" w:color="auto"/>
      </w:pBdr>
      <w:spacing w:after="120"/>
    </w:pPr>
    <w:rPr>
      <w:rFonts w:ascii="Calibri" w:hAnsi="Calibri"/>
      <w:sz w:val="20"/>
    </w:rPr>
  </w:style>
  <w:style w:type="paragraph" w:styleId="Header">
    <w:name w:val="header"/>
    <w:basedOn w:val="Normal"/>
    <w:link w:val="HeaderChar"/>
    <w:uiPriority w:val="99"/>
    <w:unhideWhenUsed/>
    <w:rsid w:val="002744BD"/>
    <w:pPr>
      <w:tabs>
        <w:tab w:val="center" w:pos="4320"/>
        <w:tab w:val="right" w:pos="8640"/>
      </w:tabs>
    </w:pPr>
  </w:style>
  <w:style w:type="character" w:customStyle="1" w:styleId="HeaderChar">
    <w:name w:val="Header Char"/>
    <w:basedOn w:val="DefaultParagraphFont"/>
    <w:link w:val="Header"/>
    <w:uiPriority w:val="99"/>
    <w:rsid w:val="002744BD"/>
    <w:rPr>
      <w:sz w:val="24"/>
      <w:szCs w:val="24"/>
      <w:lang w:eastAsia="en-US"/>
    </w:rPr>
  </w:style>
  <w:style w:type="paragraph" w:styleId="Footer">
    <w:name w:val="footer"/>
    <w:basedOn w:val="Normal"/>
    <w:link w:val="FooterChar"/>
    <w:unhideWhenUsed/>
    <w:rsid w:val="002744BD"/>
    <w:pPr>
      <w:tabs>
        <w:tab w:val="center" w:pos="4320"/>
        <w:tab w:val="right" w:pos="8640"/>
      </w:tabs>
    </w:pPr>
  </w:style>
  <w:style w:type="character" w:customStyle="1" w:styleId="FooterChar">
    <w:name w:val="Footer Char"/>
    <w:basedOn w:val="DefaultParagraphFont"/>
    <w:link w:val="Footer"/>
    <w:uiPriority w:val="99"/>
    <w:rsid w:val="002744BD"/>
    <w:rPr>
      <w:sz w:val="24"/>
      <w:szCs w:val="24"/>
      <w:lang w:eastAsia="en-US"/>
    </w:rPr>
  </w:style>
  <w:style w:type="paragraph" w:styleId="BalloonText">
    <w:name w:val="Balloon Text"/>
    <w:basedOn w:val="Normal"/>
    <w:link w:val="BalloonTextChar"/>
    <w:uiPriority w:val="99"/>
    <w:semiHidden/>
    <w:unhideWhenUsed/>
    <w:rsid w:val="0027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4BD"/>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47532F"/>
    <w:rPr>
      <w:rFonts w:asciiTheme="majorHAnsi" w:eastAsiaTheme="majorEastAsia" w:hAnsiTheme="majorHAnsi" w:cstheme="majorBidi"/>
      <w:b/>
      <w:bCs/>
      <w:color w:val="808080" w:themeColor="background1" w:themeShade="80"/>
      <w:sz w:val="28"/>
      <w:szCs w:val="32"/>
      <w:lang w:eastAsia="en-US"/>
    </w:rPr>
  </w:style>
  <w:style w:type="paragraph" w:styleId="Title">
    <w:name w:val="Title"/>
    <w:basedOn w:val="Heading1"/>
    <w:next w:val="Normal"/>
    <w:link w:val="TitleChar"/>
    <w:uiPriority w:val="10"/>
    <w:qFormat/>
    <w:rsid w:val="0047532F"/>
  </w:style>
  <w:style w:type="character" w:customStyle="1" w:styleId="TitleChar">
    <w:name w:val="Title Char"/>
    <w:basedOn w:val="DefaultParagraphFont"/>
    <w:link w:val="Title"/>
    <w:uiPriority w:val="10"/>
    <w:rsid w:val="0047532F"/>
    <w:rPr>
      <w:rFonts w:asciiTheme="majorHAnsi" w:eastAsiaTheme="majorEastAsia" w:hAnsiTheme="majorHAnsi" w:cstheme="majorBidi"/>
      <w:b/>
      <w:bCs/>
      <w:color w:val="808080" w:themeColor="background1" w:themeShade="80"/>
      <w:sz w:val="32"/>
      <w:szCs w:val="32"/>
      <w:lang w:eastAsia="en-US"/>
    </w:rPr>
  </w:style>
  <w:style w:type="table" w:styleId="TableGrid">
    <w:name w:val="Table Grid"/>
    <w:basedOn w:val="TableNormal"/>
    <w:uiPriority w:val="39"/>
    <w:rsid w:val="00FA7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A7F4C"/>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styleId="Hyperlink">
    <w:name w:val="Hyperlink"/>
    <w:basedOn w:val="DefaultParagraphFont"/>
    <w:uiPriority w:val="99"/>
    <w:unhideWhenUsed/>
    <w:rsid w:val="000970FC"/>
    <w:rPr>
      <w:color w:val="0000FF" w:themeColor="hyperlink"/>
      <w:u w:val="single"/>
    </w:rPr>
  </w:style>
  <w:style w:type="character" w:styleId="FollowedHyperlink">
    <w:name w:val="FollowedHyperlink"/>
    <w:basedOn w:val="DefaultParagraphFont"/>
    <w:uiPriority w:val="99"/>
    <w:semiHidden/>
    <w:unhideWhenUsed/>
    <w:rsid w:val="000970FC"/>
    <w:rPr>
      <w:color w:val="800080" w:themeColor="followedHyperlink"/>
      <w:u w:val="single"/>
    </w:rPr>
  </w:style>
  <w:style w:type="paragraph" w:styleId="NoSpacing">
    <w:name w:val="No Spacing"/>
    <w:uiPriority w:val="1"/>
    <w:qFormat/>
    <w:rsid w:val="001F2D64"/>
    <w:rPr>
      <w:rFonts w:asciiTheme="majorHAnsi" w:hAnsiTheme="majorHAnsi"/>
      <w:sz w:val="24"/>
      <w:szCs w:val="24"/>
      <w:lang w:eastAsia="en-US"/>
    </w:rPr>
  </w:style>
  <w:style w:type="table" w:styleId="LightShading-Accent3">
    <w:name w:val="Light Shading Accent 3"/>
    <w:basedOn w:val="TableNormal"/>
    <w:uiPriority w:val="60"/>
    <w:rsid w:val="001F6E7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2Char">
    <w:name w:val="Heading 2 Char"/>
    <w:basedOn w:val="DefaultParagraphFont"/>
    <w:link w:val="Heading2"/>
    <w:uiPriority w:val="9"/>
    <w:rsid w:val="00F735EF"/>
    <w:rPr>
      <w:rFonts w:asciiTheme="majorHAnsi" w:eastAsiaTheme="majorEastAsia" w:hAnsiTheme="majorHAnsi" w:cstheme="majorBidi"/>
      <w:b/>
      <w:bCs/>
      <w:color w:val="9BBB59" w:themeColor="accent3"/>
      <w:sz w:val="26"/>
      <w:szCs w:val="26"/>
      <w:lang w:eastAsia="en-US"/>
    </w:rPr>
  </w:style>
  <w:style w:type="character" w:customStyle="1" w:styleId="Heading3Char">
    <w:name w:val="Heading 3 Char"/>
    <w:basedOn w:val="DefaultParagraphFont"/>
    <w:link w:val="Heading3"/>
    <w:uiPriority w:val="9"/>
    <w:rsid w:val="00E5167B"/>
    <w:rPr>
      <w:rFonts w:asciiTheme="majorHAnsi" w:eastAsiaTheme="majorEastAsia" w:hAnsiTheme="majorHAnsi" w:cstheme="majorBidi"/>
      <w:b/>
      <w:bCs/>
      <w:color w:val="7F7F7F" w:themeColor="text1" w:themeTint="80"/>
      <w:sz w:val="28"/>
      <w:szCs w:val="24"/>
      <w:lang w:eastAsia="en-US"/>
    </w:rPr>
  </w:style>
  <w:style w:type="character" w:customStyle="1" w:styleId="Heading4Char">
    <w:name w:val="Heading 4 Char"/>
    <w:basedOn w:val="DefaultParagraphFont"/>
    <w:link w:val="Heading4"/>
    <w:uiPriority w:val="9"/>
    <w:rsid w:val="0013125C"/>
    <w:rPr>
      <w:rFonts w:asciiTheme="majorHAnsi" w:eastAsiaTheme="majorEastAsia" w:hAnsiTheme="majorHAnsi" w:cstheme="majorBidi"/>
      <w:b/>
      <w:bCs/>
      <w:i/>
      <w:iCs/>
      <w:color w:val="4F81BD" w:themeColor="accent1"/>
      <w:sz w:val="24"/>
      <w:szCs w:val="24"/>
      <w:lang w:val="en-CA" w:eastAsia="zh-CN"/>
    </w:rPr>
  </w:style>
  <w:style w:type="character" w:customStyle="1" w:styleId="Heading5Char">
    <w:name w:val="Heading 5 Char"/>
    <w:basedOn w:val="DefaultParagraphFont"/>
    <w:link w:val="Heading5"/>
    <w:uiPriority w:val="9"/>
    <w:semiHidden/>
    <w:rsid w:val="0013125C"/>
    <w:rPr>
      <w:rFonts w:asciiTheme="majorHAnsi" w:eastAsiaTheme="majorEastAsia" w:hAnsiTheme="majorHAnsi" w:cstheme="majorBidi"/>
      <w:color w:val="243F60" w:themeColor="accent1" w:themeShade="7F"/>
      <w:sz w:val="24"/>
      <w:szCs w:val="24"/>
      <w:lang w:val="en-CA" w:eastAsia="zh-CN"/>
    </w:rPr>
  </w:style>
  <w:style w:type="character" w:customStyle="1" w:styleId="Heading6Char">
    <w:name w:val="Heading 6 Char"/>
    <w:basedOn w:val="DefaultParagraphFont"/>
    <w:link w:val="Heading6"/>
    <w:uiPriority w:val="9"/>
    <w:semiHidden/>
    <w:rsid w:val="0013125C"/>
    <w:rPr>
      <w:rFonts w:asciiTheme="majorHAnsi" w:eastAsiaTheme="majorEastAsia" w:hAnsiTheme="majorHAnsi" w:cstheme="majorBidi"/>
      <w:i/>
      <w:iCs/>
      <w:color w:val="243F60" w:themeColor="accent1" w:themeShade="7F"/>
      <w:sz w:val="24"/>
      <w:szCs w:val="24"/>
      <w:lang w:val="en-CA" w:eastAsia="zh-CN"/>
    </w:rPr>
  </w:style>
  <w:style w:type="character" w:customStyle="1" w:styleId="Heading7Char">
    <w:name w:val="Heading 7 Char"/>
    <w:basedOn w:val="DefaultParagraphFont"/>
    <w:link w:val="Heading7"/>
    <w:uiPriority w:val="9"/>
    <w:semiHidden/>
    <w:rsid w:val="0013125C"/>
    <w:rPr>
      <w:rFonts w:asciiTheme="majorHAnsi" w:eastAsiaTheme="majorEastAsia" w:hAnsiTheme="majorHAnsi" w:cstheme="majorBidi"/>
      <w:i/>
      <w:iCs/>
      <w:color w:val="404040" w:themeColor="text1" w:themeTint="BF"/>
      <w:sz w:val="24"/>
      <w:szCs w:val="24"/>
      <w:lang w:val="en-CA" w:eastAsia="zh-CN"/>
    </w:rPr>
  </w:style>
  <w:style w:type="character" w:customStyle="1" w:styleId="Heading8Char">
    <w:name w:val="Heading 8 Char"/>
    <w:basedOn w:val="DefaultParagraphFont"/>
    <w:link w:val="Heading8"/>
    <w:uiPriority w:val="9"/>
    <w:semiHidden/>
    <w:rsid w:val="0013125C"/>
    <w:rPr>
      <w:rFonts w:asciiTheme="majorHAnsi" w:eastAsiaTheme="majorEastAsia" w:hAnsiTheme="majorHAnsi" w:cstheme="majorBidi"/>
      <w:color w:val="404040" w:themeColor="text1" w:themeTint="BF"/>
      <w:lang w:val="en-CA" w:eastAsia="zh-CN"/>
    </w:rPr>
  </w:style>
  <w:style w:type="character" w:customStyle="1" w:styleId="Heading9Char">
    <w:name w:val="Heading 9 Char"/>
    <w:basedOn w:val="DefaultParagraphFont"/>
    <w:link w:val="Heading9"/>
    <w:uiPriority w:val="9"/>
    <w:semiHidden/>
    <w:rsid w:val="0013125C"/>
    <w:rPr>
      <w:rFonts w:asciiTheme="majorHAnsi" w:eastAsiaTheme="majorEastAsia" w:hAnsiTheme="majorHAnsi" w:cstheme="majorBidi"/>
      <w:i/>
      <w:iCs/>
      <w:color w:val="404040" w:themeColor="text1" w:themeTint="BF"/>
      <w:lang w:val="en-CA" w:eastAsia="zh-CN"/>
    </w:rPr>
  </w:style>
  <w:style w:type="paragraph" w:styleId="DocumentMap">
    <w:name w:val="Document Map"/>
    <w:basedOn w:val="Normal"/>
    <w:link w:val="DocumentMapChar"/>
    <w:uiPriority w:val="99"/>
    <w:semiHidden/>
    <w:unhideWhenUsed/>
    <w:rsid w:val="0014644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146447"/>
    <w:rPr>
      <w:rFonts w:ascii="Lucida Grande" w:hAnsi="Lucida Grande" w:cs="Lucida Grande"/>
      <w:sz w:val="24"/>
      <w:szCs w:val="24"/>
      <w:lang w:eastAsia="en-US"/>
    </w:rPr>
  </w:style>
  <w:style w:type="paragraph" w:styleId="Quote">
    <w:name w:val="Quote"/>
    <w:basedOn w:val="A"/>
    <w:next w:val="Normal"/>
    <w:link w:val="QuoteChar"/>
    <w:uiPriority w:val="29"/>
    <w:qFormat/>
    <w:rsid w:val="00484EA3"/>
    <w:pPr>
      <w:numPr>
        <w:numId w:val="0"/>
      </w:numPr>
      <w:ind w:left="1440" w:right="720"/>
    </w:pPr>
    <w:rPr>
      <w:i/>
      <w:color w:val="808080" w:themeColor="background1" w:themeShade="80"/>
    </w:rPr>
  </w:style>
  <w:style w:type="character" w:customStyle="1" w:styleId="QuoteChar">
    <w:name w:val="Quote Char"/>
    <w:basedOn w:val="DefaultParagraphFont"/>
    <w:link w:val="Quote"/>
    <w:uiPriority w:val="29"/>
    <w:rsid w:val="00484EA3"/>
    <w:rPr>
      <w:rFonts w:asciiTheme="majorHAnsi" w:hAnsiTheme="majorHAnsi"/>
      <w:i/>
      <w:color w:val="808080" w:themeColor="background1" w:themeShade="80"/>
      <w:sz w:val="24"/>
      <w:szCs w:val="24"/>
      <w:lang w:val="en-CA" w:eastAsia="en-US"/>
    </w:rPr>
  </w:style>
  <w:style w:type="paragraph" w:styleId="BodyTextIndent">
    <w:name w:val="Body Text Indent"/>
    <w:basedOn w:val="Normal"/>
    <w:link w:val="BodyTextIndentChar"/>
    <w:rsid w:val="00EA01EB"/>
    <w:pPr>
      <w:spacing w:after="0"/>
      <w:jc w:val="both"/>
    </w:pPr>
    <w:rPr>
      <w:rFonts w:ascii="Times New Roman" w:hAnsi="Times New Roman"/>
      <w:szCs w:val="20"/>
    </w:rPr>
  </w:style>
  <w:style w:type="character" w:customStyle="1" w:styleId="BodyTextIndentChar">
    <w:name w:val="Body Text Indent Char"/>
    <w:basedOn w:val="DefaultParagraphFont"/>
    <w:link w:val="BodyTextIndent"/>
    <w:rsid w:val="00EA01EB"/>
    <w:rPr>
      <w:rFonts w:eastAsia="Times New Roman"/>
      <w:sz w:val="24"/>
      <w:lang w:val="en-CA" w:eastAsia="en-US"/>
    </w:rPr>
  </w:style>
  <w:style w:type="character" w:styleId="CommentReference">
    <w:name w:val="annotation reference"/>
    <w:basedOn w:val="DefaultParagraphFont"/>
    <w:semiHidden/>
    <w:unhideWhenUsed/>
    <w:rsid w:val="00130B02"/>
    <w:rPr>
      <w:sz w:val="16"/>
      <w:szCs w:val="16"/>
    </w:rPr>
  </w:style>
  <w:style w:type="paragraph" w:styleId="CommentText">
    <w:name w:val="annotation text"/>
    <w:basedOn w:val="Normal"/>
    <w:link w:val="CommentTextChar"/>
    <w:unhideWhenUsed/>
    <w:rsid w:val="00130B02"/>
    <w:rPr>
      <w:sz w:val="20"/>
      <w:szCs w:val="20"/>
    </w:rPr>
  </w:style>
  <w:style w:type="character" w:customStyle="1" w:styleId="CommentTextChar">
    <w:name w:val="Comment Text Char"/>
    <w:basedOn w:val="DefaultParagraphFont"/>
    <w:link w:val="CommentText"/>
    <w:rsid w:val="00130B02"/>
    <w:rPr>
      <w:rFonts w:asciiTheme="majorHAnsi" w:hAnsiTheme="majorHAnsi"/>
      <w:lang w:eastAsia="en-US"/>
    </w:rPr>
  </w:style>
  <w:style w:type="paragraph" w:styleId="CommentSubject">
    <w:name w:val="annotation subject"/>
    <w:basedOn w:val="CommentText"/>
    <w:next w:val="CommentText"/>
    <w:link w:val="CommentSubjectChar"/>
    <w:uiPriority w:val="99"/>
    <w:semiHidden/>
    <w:unhideWhenUsed/>
    <w:rsid w:val="00130B02"/>
    <w:rPr>
      <w:b/>
      <w:bCs/>
    </w:rPr>
  </w:style>
  <w:style w:type="character" w:customStyle="1" w:styleId="CommentSubjectChar">
    <w:name w:val="Comment Subject Char"/>
    <w:basedOn w:val="CommentTextChar"/>
    <w:link w:val="CommentSubject"/>
    <w:uiPriority w:val="99"/>
    <w:semiHidden/>
    <w:rsid w:val="00130B02"/>
    <w:rPr>
      <w:rFonts w:asciiTheme="majorHAnsi" w:hAnsiTheme="majorHAnsi"/>
      <w:b/>
      <w:bCs/>
      <w:lang w:eastAsia="en-US"/>
    </w:rPr>
  </w:style>
  <w:style w:type="paragraph" w:styleId="ListParagraph">
    <w:name w:val="List Paragraph"/>
    <w:basedOn w:val="Normal"/>
    <w:uiPriority w:val="34"/>
    <w:qFormat/>
    <w:rsid w:val="002269E3"/>
    <w:pPr>
      <w:ind w:left="720"/>
      <w:contextualSpacing/>
    </w:pPr>
  </w:style>
  <w:style w:type="paragraph" w:customStyle="1" w:styleId="Q">
    <w:name w:val="Q"/>
    <w:basedOn w:val="Normal"/>
    <w:next w:val="A"/>
    <w:qFormat/>
    <w:rsid w:val="00580190"/>
    <w:pPr>
      <w:keepNext/>
      <w:keepLines/>
      <w:numPr>
        <w:numId w:val="3"/>
      </w:numPr>
      <w:ind w:left="720"/>
    </w:pPr>
    <w:rPr>
      <w:b/>
      <w:color w:val="595959" w:themeColor="text1" w:themeTint="A6"/>
    </w:rPr>
  </w:style>
  <w:style w:type="paragraph" w:customStyle="1" w:styleId="A">
    <w:name w:val="A"/>
    <w:basedOn w:val="Q"/>
    <w:qFormat/>
    <w:rsid w:val="008F2100"/>
    <w:pPr>
      <w:keepLines w:val="0"/>
      <w:numPr>
        <w:numId w:val="2"/>
      </w:numPr>
      <w:spacing w:after="120"/>
    </w:pPr>
    <w:rPr>
      <w:b w:val="0"/>
      <w:color w:val="76923C" w:themeColor="accent3" w:themeShade="BF"/>
    </w:rPr>
  </w:style>
  <w:style w:type="paragraph" w:styleId="Subtitle">
    <w:name w:val="Subtitle"/>
    <w:basedOn w:val="Heading2"/>
    <w:next w:val="Normal"/>
    <w:link w:val="SubtitleChar"/>
    <w:uiPriority w:val="11"/>
    <w:qFormat/>
    <w:rsid w:val="00A709D9"/>
    <w:rPr>
      <w:sz w:val="28"/>
    </w:rPr>
  </w:style>
  <w:style w:type="character" w:customStyle="1" w:styleId="SubtitleChar">
    <w:name w:val="Subtitle Char"/>
    <w:basedOn w:val="DefaultParagraphFont"/>
    <w:link w:val="Subtitle"/>
    <w:uiPriority w:val="11"/>
    <w:rsid w:val="00A709D9"/>
    <w:rPr>
      <w:rFonts w:asciiTheme="majorHAnsi" w:eastAsiaTheme="majorEastAsia" w:hAnsiTheme="majorHAnsi" w:cstheme="majorBidi"/>
      <w:b/>
      <w:bCs/>
      <w:color w:val="9BBB59" w:themeColor="accent3"/>
      <w:sz w:val="28"/>
      <w:szCs w:val="26"/>
      <w:lang w:eastAsia="en-US"/>
    </w:rPr>
  </w:style>
  <w:style w:type="paragraph" w:styleId="Caption">
    <w:name w:val="caption"/>
    <w:basedOn w:val="Normal"/>
    <w:next w:val="Normal"/>
    <w:uiPriority w:val="35"/>
    <w:unhideWhenUsed/>
    <w:qFormat/>
    <w:rsid w:val="00D472BD"/>
    <w:pPr>
      <w:spacing w:after="200"/>
    </w:pPr>
    <w:rPr>
      <w:b/>
      <w:bCs/>
      <w:color w:val="7F7F7F" w:themeColor="text1" w:themeTint="80"/>
      <w:sz w:val="18"/>
      <w:szCs w:val="18"/>
    </w:rPr>
  </w:style>
  <w:style w:type="paragraph" w:styleId="NormalWeb">
    <w:name w:val="Normal (Web)"/>
    <w:basedOn w:val="Normal"/>
    <w:uiPriority w:val="99"/>
    <w:unhideWhenUsed/>
    <w:rsid w:val="0047532F"/>
    <w:pPr>
      <w:spacing w:before="100" w:beforeAutospacing="1" w:after="100" w:afterAutospacing="1"/>
    </w:pPr>
    <w:rPr>
      <w:rFonts w:ascii="Times" w:hAnsi="Times"/>
      <w:sz w:val="20"/>
      <w:szCs w:val="20"/>
    </w:rPr>
  </w:style>
  <w:style w:type="character" w:styleId="SubtleEmphasis">
    <w:name w:val="Subtle Emphasis"/>
    <w:basedOn w:val="DefaultParagraphFont"/>
    <w:uiPriority w:val="19"/>
    <w:qFormat/>
    <w:rsid w:val="00C511CE"/>
    <w:rPr>
      <w:i/>
      <w:iCs/>
      <w:color w:val="808080" w:themeColor="text1" w:themeTint="7F"/>
    </w:rPr>
  </w:style>
  <w:style w:type="character" w:styleId="Emphasis">
    <w:name w:val="Emphasis"/>
    <w:basedOn w:val="DefaultParagraphFont"/>
    <w:uiPriority w:val="20"/>
    <w:qFormat/>
    <w:rsid w:val="00C511CE"/>
    <w:rPr>
      <w:i/>
      <w:iCs/>
    </w:rPr>
  </w:style>
  <w:style w:type="character" w:styleId="IntenseEmphasis">
    <w:name w:val="Intense Emphasis"/>
    <w:basedOn w:val="DefaultParagraphFont"/>
    <w:uiPriority w:val="21"/>
    <w:qFormat/>
    <w:rsid w:val="00C511CE"/>
    <w:rPr>
      <w:b/>
      <w:bCs/>
      <w:i/>
      <w:iCs/>
      <w:color w:val="4F81BD" w:themeColor="accent1"/>
    </w:rPr>
  </w:style>
  <w:style w:type="paragraph" w:customStyle="1" w:styleId="A2">
    <w:name w:val="A2"/>
    <w:basedOn w:val="A"/>
    <w:qFormat/>
    <w:rsid w:val="00470F1F"/>
    <w:pPr>
      <w:numPr>
        <w:numId w:val="0"/>
      </w:numPr>
      <w:ind w:left="720"/>
    </w:pPr>
    <w:rPr>
      <w:bCs/>
      <w:lang w:val="en-US"/>
    </w:rPr>
  </w:style>
  <w:style w:type="paragraph" w:customStyle="1" w:styleId="DPBodyText">
    <w:name w:val="DP Body Text"/>
    <w:basedOn w:val="Normal"/>
    <w:link w:val="DPBodyTextChar"/>
    <w:qFormat/>
    <w:rsid w:val="00414DF4"/>
    <w:pPr>
      <w:spacing w:before="120" w:after="120"/>
    </w:pPr>
    <w:rPr>
      <w:rFonts w:ascii="Calibri" w:hAnsi="Calibri" w:cs="Calibri"/>
    </w:rPr>
  </w:style>
  <w:style w:type="character" w:customStyle="1" w:styleId="DPBodyTextChar">
    <w:name w:val="DP Body Text Char"/>
    <w:basedOn w:val="DefaultParagraphFont"/>
    <w:link w:val="DPBodyText"/>
    <w:rsid w:val="00414DF4"/>
    <w:rPr>
      <w:rFonts w:ascii="Calibri" w:eastAsia="Times New Roman" w:hAnsi="Calibri" w:cs="Calibri"/>
      <w:sz w:val="24"/>
      <w:szCs w:val="24"/>
      <w:lang w:val="en-CA" w:eastAsia="en-US"/>
    </w:rPr>
  </w:style>
  <w:style w:type="character" w:styleId="PageNumber">
    <w:name w:val="page number"/>
    <w:basedOn w:val="DefaultParagraphFont"/>
    <w:uiPriority w:val="99"/>
    <w:semiHidden/>
    <w:unhideWhenUsed/>
    <w:rsid w:val="006022DD"/>
  </w:style>
  <w:style w:type="paragraph" w:styleId="Revision">
    <w:name w:val="Revision"/>
    <w:hidden/>
    <w:uiPriority w:val="99"/>
    <w:semiHidden/>
    <w:rsid w:val="00F60192"/>
    <w:rPr>
      <w:rFonts w:asciiTheme="majorHAnsi" w:hAnsiTheme="majorHAnsi"/>
      <w:sz w:val="24"/>
      <w:szCs w:val="24"/>
      <w:lang w:eastAsia="en-US"/>
    </w:rPr>
  </w:style>
  <w:style w:type="character" w:customStyle="1" w:styleId="Mention1">
    <w:name w:val="Mention1"/>
    <w:basedOn w:val="DefaultParagraphFont"/>
    <w:uiPriority w:val="99"/>
    <w:semiHidden/>
    <w:unhideWhenUsed/>
    <w:rsid w:val="000D11DD"/>
    <w:rPr>
      <w:color w:val="2B579A"/>
      <w:shd w:val="clear" w:color="auto" w:fill="E6E6E6"/>
    </w:rPr>
  </w:style>
  <w:style w:type="paragraph" w:customStyle="1" w:styleId="p1">
    <w:name w:val="p1"/>
    <w:basedOn w:val="Normal"/>
    <w:rsid w:val="009E11D3"/>
    <w:pPr>
      <w:spacing w:after="0"/>
    </w:pPr>
    <w:rPr>
      <w:rFonts w:ascii="Calibri" w:hAnsi="Calibri"/>
      <w:sz w:val="17"/>
      <w:szCs w:val="17"/>
    </w:rPr>
  </w:style>
  <w:style w:type="character" w:customStyle="1" w:styleId="s1">
    <w:name w:val="s1"/>
    <w:basedOn w:val="DefaultParagraphFont"/>
    <w:rsid w:val="009E11D3"/>
    <w:rPr>
      <w:u w:val="single"/>
    </w:rPr>
  </w:style>
  <w:style w:type="character" w:customStyle="1" w:styleId="apple-converted-space">
    <w:name w:val="apple-converted-space"/>
    <w:basedOn w:val="DefaultParagraphFont"/>
    <w:rsid w:val="00E51315"/>
  </w:style>
  <w:style w:type="character" w:customStyle="1" w:styleId="UnresolvedMention1">
    <w:name w:val="Unresolved Mention1"/>
    <w:basedOn w:val="DefaultParagraphFont"/>
    <w:uiPriority w:val="99"/>
    <w:semiHidden/>
    <w:unhideWhenUsed/>
    <w:rsid w:val="00403BBB"/>
    <w:rPr>
      <w:color w:val="605E5C"/>
      <w:shd w:val="clear" w:color="auto" w:fill="E1DFDD"/>
    </w:rPr>
  </w:style>
  <w:style w:type="character" w:customStyle="1" w:styleId="UnresolvedMention2">
    <w:name w:val="Unresolved Mention2"/>
    <w:basedOn w:val="DefaultParagraphFont"/>
    <w:uiPriority w:val="99"/>
    <w:semiHidden/>
    <w:unhideWhenUsed/>
    <w:rsid w:val="00AE5FC7"/>
    <w:rPr>
      <w:color w:val="605E5C"/>
      <w:shd w:val="clear" w:color="auto" w:fill="E1DFDD"/>
    </w:rPr>
  </w:style>
  <w:style w:type="paragraph" w:customStyle="1" w:styleId="Default">
    <w:name w:val="Default"/>
    <w:rsid w:val="006E10E4"/>
    <w:pPr>
      <w:autoSpaceDE w:val="0"/>
      <w:autoSpaceDN w:val="0"/>
      <w:adjustRightInd w:val="0"/>
      <w:spacing w:after="240"/>
      <w:ind w:left="720" w:hanging="360"/>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C55F37"/>
    <w:rPr>
      <w:color w:val="605E5C"/>
      <w:shd w:val="clear" w:color="auto" w:fill="E1DFDD"/>
    </w:rPr>
  </w:style>
  <w:style w:type="character" w:styleId="UnresolvedMention">
    <w:name w:val="Unresolved Mention"/>
    <w:basedOn w:val="DefaultParagraphFont"/>
    <w:uiPriority w:val="99"/>
    <w:semiHidden/>
    <w:unhideWhenUsed/>
    <w:rsid w:val="00E66289"/>
    <w:rPr>
      <w:color w:val="605E5C"/>
      <w:shd w:val="clear" w:color="auto" w:fill="E1DFDD"/>
    </w:rPr>
  </w:style>
  <w:style w:type="paragraph" w:customStyle="1" w:styleId="paragraph">
    <w:name w:val="paragraph"/>
    <w:basedOn w:val="Normal"/>
    <w:rsid w:val="00385599"/>
    <w:pPr>
      <w:spacing w:before="100" w:beforeAutospacing="1" w:after="100" w:afterAutospacing="1"/>
    </w:pPr>
    <w:rPr>
      <w:rFonts w:ascii="Times New Roman" w:hAnsi="Times New Roman"/>
      <w:lang w:val="nl-BE" w:bidi="th-TH"/>
    </w:rPr>
  </w:style>
  <w:style w:type="character" w:customStyle="1" w:styleId="normaltextrun">
    <w:name w:val="normaltextrun"/>
    <w:basedOn w:val="DefaultParagraphFont"/>
    <w:rsid w:val="00385599"/>
  </w:style>
  <w:style w:type="character" w:customStyle="1" w:styleId="eop">
    <w:name w:val="eop"/>
    <w:basedOn w:val="DefaultParagraphFont"/>
    <w:rsid w:val="00385599"/>
  </w:style>
  <w:style w:type="table" w:customStyle="1" w:styleId="TableGrid1">
    <w:name w:val="Table Grid1"/>
    <w:basedOn w:val="TableNormal"/>
    <w:next w:val="TableGrid"/>
    <w:uiPriority w:val="39"/>
    <w:rsid w:val="000B010B"/>
    <w:rPr>
      <w:rFonts w:ascii="Open Sans Light" w:eastAsia="Open Sans Light" w:hAnsi="Open Sans Light"/>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B2D81"/>
    <w:pPr>
      <w:spacing w:after="0"/>
    </w:pPr>
    <w:rPr>
      <w:sz w:val="20"/>
      <w:szCs w:val="20"/>
    </w:rPr>
  </w:style>
  <w:style w:type="character" w:customStyle="1" w:styleId="EndnoteTextChar">
    <w:name w:val="Endnote Text Char"/>
    <w:basedOn w:val="DefaultParagraphFont"/>
    <w:link w:val="EndnoteText"/>
    <w:uiPriority w:val="99"/>
    <w:semiHidden/>
    <w:rsid w:val="006B2D81"/>
    <w:rPr>
      <w:rFonts w:asciiTheme="majorHAnsi" w:eastAsia="Times New Roman" w:hAnsiTheme="majorHAnsi"/>
      <w:lang w:val="en-CA" w:eastAsia="zh-CN"/>
    </w:rPr>
  </w:style>
  <w:style w:type="character" w:styleId="EndnoteReference">
    <w:name w:val="endnote reference"/>
    <w:basedOn w:val="DefaultParagraphFont"/>
    <w:uiPriority w:val="99"/>
    <w:semiHidden/>
    <w:unhideWhenUsed/>
    <w:rsid w:val="006B2D81"/>
    <w:rPr>
      <w:vertAlign w:val="superscript"/>
    </w:rPr>
  </w:style>
  <w:style w:type="paragraph" w:styleId="FootnoteText">
    <w:name w:val="footnote text"/>
    <w:basedOn w:val="Normal"/>
    <w:link w:val="FootnoteTextChar"/>
    <w:uiPriority w:val="99"/>
    <w:semiHidden/>
    <w:unhideWhenUsed/>
    <w:rsid w:val="006B2D81"/>
    <w:pPr>
      <w:spacing w:after="0"/>
    </w:pPr>
    <w:rPr>
      <w:sz w:val="20"/>
      <w:szCs w:val="20"/>
    </w:rPr>
  </w:style>
  <w:style w:type="character" w:customStyle="1" w:styleId="FootnoteTextChar">
    <w:name w:val="Footnote Text Char"/>
    <w:basedOn w:val="DefaultParagraphFont"/>
    <w:link w:val="FootnoteText"/>
    <w:uiPriority w:val="99"/>
    <w:semiHidden/>
    <w:rsid w:val="006B2D81"/>
    <w:rPr>
      <w:rFonts w:asciiTheme="majorHAnsi" w:eastAsia="Times New Roman" w:hAnsiTheme="majorHAnsi"/>
      <w:lang w:val="en-CA" w:eastAsia="zh-CN"/>
    </w:rPr>
  </w:style>
  <w:style w:type="character" w:styleId="FootnoteReference">
    <w:name w:val="footnote reference"/>
    <w:basedOn w:val="DefaultParagraphFont"/>
    <w:uiPriority w:val="99"/>
    <w:semiHidden/>
    <w:unhideWhenUsed/>
    <w:rsid w:val="006B2D81"/>
    <w:rPr>
      <w:vertAlign w:val="superscript"/>
    </w:rPr>
  </w:style>
  <w:style w:type="paragraph" w:customStyle="1" w:styleId="pf0">
    <w:name w:val="pf0"/>
    <w:basedOn w:val="Normal"/>
    <w:rsid w:val="00B57383"/>
    <w:pPr>
      <w:spacing w:before="100" w:beforeAutospacing="1" w:after="100" w:afterAutospacing="1"/>
    </w:pPr>
    <w:rPr>
      <w:rFonts w:ascii="Times New Roman" w:hAnsi="Times New Roman"/>
      <w:lang w:eastAsia="en-CA"/>
    </w:rPr>
  </w:style>
  <w:style w:type="character" w:customStyle="1" w:styleId="cf01">
    <w:name w:val="cf01"/>
    <w:basedOn w:val="DefaultParagraphFont"/>
    <w:rsid w:val="00B57383"/>
    <w:rPr>
      <w:rFonts w:ascii="Segoe UI" w:hAnsi="Segoe UI" w:cs="Segoe UI" w:hint="default"/>
      <w:sz w:val="18"/>
      <w:szCs w:val="18"/>
    </w:rPr>
  </w:style>
  <w:style w:type="character" w:styleId="Mention">
    <w:name w:val="Mention"/>
    <w:basedOn w:val="DefaultParagraphFont"/>
    <w:uiPriority w:val="99"/>
    <w:unhideWhenUsed/>
    <w:rsid w:val="0083761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7782">
      <w:bodyDiv w:val="1"/>
      <w:marLeft w:val="0"/>
      <w:marRight w:val="0"/>
      <w:marTop w:val="0"/>
      <w:marBottom w:val="0"/>
      <w:divBdr>
        <w:top w:val="none" w:sz="0" w:space="0" w:color="auto"/>
        <w:left w:val="none" w:sz="0" w:space="0" w:color="auto"/>
        <w:bottom w:val="none" w:sz="0" w:space="0" w:color="auto"/>
        <w:right w:val="none" w:sz="0" w:space="0" w:color="auto"/>
      </w:divBdr>
      <w:divsChild>
        <w:div w:id="72555513">
          <w:marLeft w:val="0"/>
          <w:marRight w:val="0"/>
          <w:marTop w:val="0"/>
          <w:marBottom w:val="0"/>
          <w:divBdr>
            <w:top w:val="none" w:sz="0" w:space="0" w:color="auto"/>
            <w:left w:val="none" w:sz="0" w:space="0" w:color="auto"/>
            <w:bottom w:val="none" w:sz="0" w:space="0" w:color="auto"/>
            <w:right w:val="none" w:sz="0" w:space="0" w:color="auto"/>
          </w:divBdr>
        </w:div>
        <w:div w:id="365494915">
          <w:marLeft w:val="0"/>
          <w:marRight w:val="0"/>
          <w:marTop w:val="0"/>
          <w:marBottom w:val="0"/>
          <w:divBdr>
            <w:top w:val="none" w:sz="0" w:space="0" w:color="auto"/>
            <w:left w:val="none" w:sz="0" w:space="0" w:color="auto"/>
            <w:bottom w:val="none" w:sz="0" w:space="0" w:color="auto"/>
            <w:right w:val="none" w:sz="0" w:space="0" w:color="auto"/>
          </w:divBdr>
        </w:div>
        <w:div w:id="592323099">
          <w:marLeft w:val="0"/>
          <w:marRight w:val="0"/>
          <w:marTop w:val="0"/>
          <w:marBottom w:val="0"/>
          <w:divBdr>
            <w:top w:val="none" w:sz="0" w:space="0" w:color="auto"/>
            <w:left w:val="none" w:sz="0" w:space="0" w:color="auto"/>
            <w:bottom w:val="none" w:sz="0" w:space="0" w:color="auto"/>
            <w:right w:val="none" w:sz="0" w:space="0" w:color="auto"/>
          </w:divBdr>
        </w:div>
        <w:div w:id="764229489">
          <w:marLeft w:val="0"/>
          <w:marRight w:val="0"/>
          <w:marTop w:val="0"/>
          <w:marBottom w:val="0"/>
          <w:divBdr>
            <w:top w:val="none" w:sz="0" w:space="0" w:color="auto"/>
            <w:left w:val="none" w:sz="0" w:space="0" w:color="auto"/>
            <w:bottom w:val="none" w:sz="0" w:space="0" w:color="auto"/>
            <w:right w:val="none" w:sz="0" w:space="0" w:color="auto"/>
          </w:divBdr>
        </w:div>
        <w:div w:id="891889711">
          <w:marLeft w:val="0"/>
          <w:marRight w:val="0"/>
          <w:marTop w:val="0"/>
          <w:marBottom w:val="0"/>
          <w:divBdr>
            <w:top w:val="none" w:sz="0" w:space="0" w:color="auto"/>
            <w:left w:val="none" w:sz="0" w:space="0" w:color="auto"/>
            <w:bottom w:val="none" w:sz="0" w:space="0" w:color="auto"/>
            <w:right w:val="none" w:sz="0" w:space="0" w:color="auto"/>
          </w:divBdr>
        </w:div>
        <w:div w:id="1109009991">
          <w:marLeft w:val="0"/>
          <w:marRight w:val="0"/>
          <w:marTop w:val="0"/>
          <w:marBottom w:val="0"/>
          <w:divBdr>
            <w:top w:val="none" w:sz="0" w:space="0" w:color="auto"/>
            <w:left w:val="none" w:sz="0" w:space="0" w:color="auto"/>
            <w:bottom w:val="none" w:sz="0" w:space="0" w:color="auto"/>
            <w:right w:val="none" w:sz="0" w:space="0" w:color="auto"/>
          </w:divBdr>
        </w:div>
        <w:div w:id="1748847299">
          <w:marLeft w:val="0"/>
          <w:marRight w:val="0"/>
          <w:marTop w:val="0"/>
          <w:marBottom w:val="0"/>
          <w:divBdr>
            <w:top w:val="none" w:sz="0" w:space="0" w:color="auto"/>
            <w:left w:val="none" w:sz="0" w:space="0" w:color="auto"/>
            <w:bottom w:val="none" w:sz="0" w:space="0" w:color="auto"/>
            <w:right w:val="none" w:sz="0" w:space="0" w:color="auto"/>
          </w:divBdr>
        </w:div>
        <w:div w:id="2077631882">
          <w:marLeft w:val="0"/>
          <w:marRight w:val="0"/>
          <w:marTop w:val="0"/>
          <w:marBottom w:val="0"/>
          <w:divBdr>
            <w:top w:val="none" w:sz="0" w:space="0" w:color="auto"/>
            <w:left w:val="none" w:sz="0" w:space="0" w:color="auto"/>
            <w:bottom w:val="none" w:sz="0" w:space="0" w:color="auto"/>
            <w:right w:val="none" w:sz="0" w:space="0" w:color="auto"/>
          </w:divBdr>
        </w:div>
        <w:div w:id="2102332647">
          <w:marLeft w:val="0"/>
          <w:marRight w:val="0"/>
          <w:marTop w:val="0"/>
          <w:marBottom w:val="0"/>
          <w:divBdr>
            <w:top w:val="none" w:sz="0" w:space="0" w:color="auto"/>
            <w:left w:val="none" w:sz="0" w:space="0" w:color="auto"/>
            <w:bottom w:val="none" w:sz="0" w:space="0" w:color="auto"/>
            <w:right w:val="none" w:sz="0" w:space="0" w:color="auto"/>
          </w:divBdr>
        </w:div>
      </w:divsChild>
    </w:div>
    <w:div w:id="22100951">
      <w:bodyDiv w:val="1"/>
      <w:marLeft w:val="0"/>
      <w:marRight w:val="0"/>
      <w:marTop w:val="0"/>
      <w:marBottom w:val="0"/>
      <w:divBdr>
        <w:top w:val="none" w:sz="0" w:space="0" w:color="auto"/>
        <w:left w:val="none" w:sz="0" w:space="0" w:color="auto"/>
        <w:bottom w:val="none" w:sz="0" w:space="0" w:color="auto"/>
        <w:right w:val="none" w:sz="0" w:space="0" w:color="auto"/>
      </w:divBdr>
    </w:div>
    <w:div w:id="26680580">
      <w:bodyDiv w:val="1"/>
      <w:marLeft w:val="0"/>
      <w:marRight w:val="0"/>
      <w:marTop w:val="0"/>
      <w:marBottom w:val="0"/>
      <w:divBdr>
        <w:top w:val="none" w:sz="0" w:space="0" w:color="auto"/>
        <w:left w:val="none" w:sz="0" w:space="0" w:color="auto"/>
        <w:bottom w:val="none" w:sz="0" w:space="0" w:color="auto"/>
        <w:right w:val="none" w:sz="0" w:space="0" w:color="auto"/>
      </w:divBdr>
    </w:div>
    <w:div w:id="65343803">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154952685">
      <w:bodyDiv w:val="1"/>
      <w:marLeft w:val="0"/>
      <w:marRight w:val="0"/>
      <w:marTop w:val="0"/>
      <w:marBottom w:val="0"/>
      <w:divBdr>
        <w:top w:val="none" w:sz="0" w:space="0" w:color="auto"/>
        <w:left w:val="none" w:sz="0" w:space="0" w:color="auto"/>
        <w:bottom w:val="none" w:sz="0" w:space="0" w:color="auto"/>
        <w:right w:val="none" w:sz="0" w:space="0" w:color="auto"/>
      </w:divBdr>
    </w:div>
    <w:div w:id="164983861">
      <w:bodyDiv w:val="1"/>
      <w:marLeft w:val="0"/>
      <w:marRight w:val="0"/>
      <w:marTop w:val="0"/>
      <w:marBottom w:val="0"/>
      <w:divBdr>
        <w:top w:val="none" w:sz="0" w:space="0" w:color="auto"/>
        <w:left w:val="none" w:sz="0" w:space="0" w:color="auto"/>
        <w:bottom w:val="none" w:sz="0" w:space="0" w:color="auto"/>
        <w:right w:val="none" w:sz="0" w:space="0" w:color="auto"/>
      </w:divBdr>
    </w:div>
    <w:div w:id="168719271">
      <w:bodyDiv w:val="1"/>
      <w:marLeft w:val="0"/>
      <w:marRight w:val="0"/>
      <w:marTop w:val="0"/>
      <w:marBottom w:val="0"/>
      <w:divBdr>
        <w:top w:val="none" w:sz="0" w:space="0" w:color="auto"/>
        <w:left w:val="none" w:sz="0" w:space="0" w:color="auto"/>
        <w:bottom w:val="none" w:sz="0" w:space="0" w:color="auto"/>
        <w:right w:val="none" w:sz="0" w:space="0" w:color="auto"/>
      </w:divBdr>
    </w:div>
    <w:div w:id="173881428">
      <w:bodyDiv w:val="1"/>
      <w:marLeft w:val="0"/>
      <w:marRight w:val="0"/>
      <w:marTop w:val="0"/>
      <w:marBottom w:val="0"/>
      <w:divBdr>
        <w:top w:val="none" w:sz="0" w:space="0" w:color="auto"/>
        <w:left w:val="none" w:sz="0" w:space="0" w:color="auto"/>
        <w:bottom w:val="none" w:sz="0" w:space="0" w:color="auto"/>
        <w:right w:val="none" w:sz="0" w:space="0" w:color="auto"/>
      </w:divBdr>
    </w:div>
    <w:div w:id="227805009">
      <w:bodyDiv w:val="1"/>
      <w:marLeft w:val="0"/>
      <w:marRight w:val="0"/>
      <w:marTop w:val="0"/>
      <w:marBottom w:val="0"/>
      <w:divBdr>
        <w:top w:val="none" w:sz="0" w:space="0" w:color="auto"/>
        <w:left w:val="none" w:sz="0" w:space="0" w:color="auto"/>
        <w:bottom w:val="none" w:sz="0" w:space="0" w:color="auto"/>
        <w:right w:val="none" w:sz="0" w:space="0" w:color="auto"/>
      </w:divBdr>
    </w:div>
    <w:div w:id="244804588">
      <w:bodyDiv w:val="1"/>
      <w:marLeft w:val="0"/>
      <w:marRight w:val="0"/>
      <w:marTop w:val="0"/>
      <w:marBottom w:val="0"/>
      <w:divBdr>
        <w:top w:val="none" w:sz="0" w:space="0" w:color="auto"/>
        <w:left w:val="none" w:sz="0" w:space="0" w:color="auto"/>
        <w:bottom w:val="none" w:sz="0" w:space="0" w:color="auto"/>
        <w:right w:val="none" w:sz="0" w:space="0" w:color="auto"/>
      </w:divBdr>
    </w:div>
    <w:div w:id="310909452">
      <w:bodyDiv w:val="1"/>
      <w:marLeft w:val="0"/>
      <w:marRight w:val="0"/>
      <w:marTop w:val="0"/>
      <w:marBottom w:val="0"/>
      <w:divBdr>
        <w:top w:val="none" w:sz="0" w:space="0" w:color="auto"/>
        <w:left w:val="none" w:sz="0" w:space="0" w:color="auto"/>
        <w:bottom w:val="none" w:sz="0" w:space="0" w:color="auto"/>
        <w:right w:val="none" w:sz="0" w:space="0" w:color="auto"/>
      </w:divBdr>
      <w:divsChild>
        <w:div w:id="31417751">
          <w:marLeft w:val="0"/>
          <w:marRight w:val="0"/>
          <w:marTop w:val="0"/>
          <w:marBottom w:val="0"/>
          <w:divBdr>
            <w:top w:val="none" w:sz="0" w:space="0" w:color="auto"/>
            <w:left w:val="none" w:sz="0" w:space="0" w:color="auto"/>
            <w:bottom w:val="none" w:sz="0" w:space="0" w:color="auto"/>
            <w:right w:val="none" w:sz="0" w:space="0" w:color="auto"/>
          </w:divBdr>
        </w:div>
        <w:div w:id="1570529890">
          <w:marLeft w:val="0"/>
          <w:marRight w:val="0"/>
          <w:marTop w:val="0"/>
          <w:marBottom w:val="75"/>
          <w:divBdr>
            <w:top w:val="none" w:sz="0" w:space="0" w:color="auto"/>
            <w:left w:val="none" w:sz="0" w:space="0" w:color="auto"/>
            <w:bottom w:val="none" w:sz="0" w:space="0" w:color="auto"/>
            <w:right w:val="none" w:sz="0" w:space="0" w:color="auto"/>
          </w:divBdr>
        </w:div>
        <w:div w:id="1781560695">
          <w:marLeft w:val="0"/>
          <w:marRight w:val="0"/>
          <w:marTop w:val="0"/>
          <w:marBottom w:val="0"/>
          <w:divBdr>
            <w:top w:val="none" w:sz="0" w:space="0" w:color="auto"/>
            <w:left w:val="none" w:sz="0" w:space="0" w:color="auto"/>
            <w:bottom w:val="none" w:sz="0" w:space="0" w:color="auto"/>
            <w:right w:val="none" w:sz="0" w:space="0" w:color="auto"/>
          </w:divBdr>
        </w:div>
      </w:divsChild>
    </w:div>
    <w:div w:id="311062731">
      <w:bodyDiv w:val="1"/>
      <w:marLeft w:val="0"/>
      <w:marRight w:val="0"/>
      <w:marTop w:val="0"/>
      <w:marBottom w:val="0"/>
      <w:divBdr>
        <w:top w:val="none" w:sz="0" w:space="0" w:color="auto"/>
        <w:left w:val="none" w:sz="0" w:space="0" w:color="auto"/>
        <w:bottom w:val="none" w:sz="0" w:space="0" w:color="auto"/>
        <w:right w:val="none" w:sz="0" w:space="0" w:color="auto"/>
      </w:divBdr>
    </w:div>
    <w:div w:id="337580078">
      <w:bodyDiv w:val="1"/>
      <w:marLeft w:val="0"/>
      <w:marRight w:val="0"/>
      <w:marTop w:val="0"/>
      <w:marBottom w:val="0"/>
      <w:divBdr>
        <w:top w:val="none" w:sz="0" w:space="0" w:color="auto"/>
        <w:left w:val="none" w:sz="0" w:space="0" w:color="auto"/>
        <w:bottom w:val="none" w:sz="0" w:space="0" w:color="auto"/>
        <w:right w:val="none" w:sz="0" w:space="0" w:color="auto"/>
      </w:divBdr>
    </w:div>
    <w:div w:id="362752188">
      <w:bodyDiv w:val="1"/>
      <w:marLeft w:val="0"/>
      <w:marRight w:val="0"/>
      <w:marTop w:val="0"/>
      <w:marBottom w:val="0"/>
      <w:divBdr>
        <w:top w:val="none" w:sz="0" w:space="0" w:color="auto"/>
        <w:left w:val="none" w:sz="0" w:space="0" w:color="auto"/>
        <w:bottom w:val="none" w:sz="0" w:space="0" w:color="auto"/>
        <w:right w:val="none" w:sz="0" w:space="0" w:color="auto"/>
      </w:divBdr>
    </w:div>
    <w:div w:id="389429122">
      <w:bodyDiv w:val="1"/>
      <w:marLeft w:val="0"/>
      <w:marRight w:val="0"/>
      <w:marTop w:val="0"/>
      <w:marBottom w:val="0"/>
      <w:divBdr>
        <w:top w:val="none" w:sz="0" w:space="0" w:color="auto"/>
        <w:left w:val="none" w:sz="0" w:space="0" w:color="auto"/>
        <w:bottom w:val="none" w:sz="0" w:space="0" w:color="auto"/>
        <w:right w:val="none" w:sz="0" w:space="0" w:color="auto"/>
      </w:divBdr>
      <w:divsChild>
        <w:div w:id="127405922">
          <w:marLeft w:val="0"/>
          <w:marRight w:val="0"/>
          <w:marTop w:val="0"/>
          <w:marBottom w:val="0"/>
          <w:divBdr>
            <w:top w:val="none" w:sz="0" w:space="0" w:color="auto"/>
            <w:left w:val="none" w:sz="0" w:space="0" w:color="auto"/>
            <w:bottom w:val="none" w:sz="0" w:space="0" w:color="auto"/>
            <w:right w:val="none" w:sz="0" w:space="0" w:color="auto"/>
          </w:divBdr>
        </w:div>
        <w:div w:id="397829869">
          <w:marLeft w:val="0"/>
          <w:marRight w:val="0"/>
          <w:marTop w:val="0"/>
          <w:marBottom w:val="0"/>
          <w:divBdr>
            <w:top w:val="none" w:sz="0" w:space="0" w:color="auto"/>
            <w:left w:val="none" w:sz="0" w:space="0" w:color="auto"/>
            <w:bottom w:val="none" w:sz="0" w:space="0" w:color="auto"/>
            <w:right w:val="none" w:sz="0" w:space="0" w:color="auto"/>
          </w:divBdr>
        </w:div>
        <w:div w:id="1542479482">
          <w:marLeft w:val="0"/>
          <w:marRight w:val="0"/>
          <w:marTop w:val="0"/>
          <w:marBottom w:val="0"/>
          <w:divBdr>
            <w:top w:val="none" w:sz="0" w:space="0" w:color="auto"/>
            <w:left w:val="none" w:sz="0" w:space="0" w:color="auto"/>
            <w:bottom w:val="none" w:sz="0" w:space="0" w:color="auto"/>
            <w:right w:val="none" w:sz="0" w:space="0" w:color="auto"/>
          </w:divBdr>
        </w:div>
        <w:div w:id="1800952619">
          <w:marLeft w:val="0"/>
          <w:marRight w:val="0"/>
          <w:marTop w:val="0"/>
          <w:marBottom w:val="0"/>
          <w:divBdr>
            <w:top w:val="none" w:sz="0" w:space="0" w:color="auto"/>
            <w:left w:val="none" w:sz="0" w:space="0" w:color="auto"/>
            <w:bottom w:val="none" w:sz="0" w:space="0" w:color="auto"/>
            <w:right w:val="none" w:sz="0" w:space="0" w:color="auto"/>
          </w:divBdr>
          <w:divsChild>
            <w:div w:id="155269977">
              <w:marLeft w:val="0"/>
              <w:marRight w:val="0"/>
              <w:marTop w:val="30"/>
              <w:marBottom w:val="30"/>
              <w:divBdr>
                <w:top w:val="none" w:sz="0" w:space="0" w:color="auto"/>
                <w:left w:val="none" w:sz="0" w:space="0" w:color="auto"/>
                <w:bottom w:val="none" w:sz="0" w:space="0" w:color="auto"/>
                <w:right w:val="none" w:sz="0" w:space="0" w:color="auto"/>
              </w:divBdr>
              <w:divsChild>
                <w:div w:id="21327094">
                  <w:marLeft w:val="0"/>
                  <w:marRight w:val="0"/>
                  <w:marTop w:val="0"/>
                  <w:marBottom w:val="0"/>
                  <w:divBdr>
                    <w:top w:val="none" w:sz="0" w:space="0" w:color="auto"/>
                    <w:left w:val="none" w:sz="0" w:space="0" w:color="auto"/>
                    <w:bottom w:val="none" w:sz="0" w:space="0" w:color="auto"/>
                    <w:right w:val="none" w:sz="0" w:space="0" w:color="auto"/>
                  </w:divBdr>
                  <w:divsChild>
                    <w:div w:id="2081096951">
                      <w:marLeft w:val="0"/>
                      <w:marRight w:val="0"/>
                      <w:marTop w:val="0"/>
                      <w:marBottom w:val="0"/>
                      <w:divBdr>
                        <w:top w:val="none" w:sz="0" w:space="0" w:color="auto"/>
                        <w:left w:val="none" w:sz="0" w:space="0" w:color="auto"/>
                        <w:bottom w:val="none" w:sz="0" w:space="0" w:color="auto"/>
                        <w:right w:val="none" w:sz="0" w:space="0" w:color="auto"/>
                      </w:divBdr>
                    </w:div>
                  </w:divsChild>
                </w:div>
                <w:div w:id="390426871">
                  <w:marLeft w:val="0"/>
                  <w:marRight w:val="0"/>
                  <w:marTop w:val="0"/>
                  <w:marBottom w:val="0"/>
                  <w:divBdr>
                    <w:top w:val="none" w:sz="0" w:space="0" w:color="auto"/>
                    <w:left w:val="none" w:sz="0" w:space="0" w:color="auto"/>
                    <w:bottom w:val="none" w:sz="0" w:space="0" w:color="auto"/>
                    <w:right w:val="none" w:sz="0" w:space="0" w:color="auto"/>
                  </w:divBdr>
                  <w:divsChild>
                    <w:div w:id="1730810922">
                      <w:marLeft w:val="0"/>
                      <w:marRight w:val="0"/>
                      <w:marTop w:val="0"/>
                      <w:marBottom w:val="0"/>
                      <w:divBdr>
                        <w:top w:val="none" w:sz="0" w:space="0" w:color="auto"/>
                        <w:left w:val="none" w:sz="0" w:space="0" w:color="auto"/>
                        <w:bottom w:val="none" w:sz="0" w:space="0" w:color="auto"/>
                        <w:right w:val="none" w:sz="0" w:space="0" w:color="auto"/>
                      </w:divBdr>
                    </w:div>
                  </w:divsChild>
                </w:div>
                <w:div w:id="916205802">
                  <w:marLeft w:val="0"/>
                  <w:marRight w:val="0"/>
                  <w:marTop w:val="0"/>
                  <w:marBottom w:val="0"/>
                  <w:divBdr>
                    <w:top w:val="none" w:sz="0" w:space="0" w:color="auto"/>
                    <w:left w:val="none" w:sz="0" w:space="0" w:color="auto"/>
                    <w:bottom w:val="none" w:sz="0" w:space="0" w:color="auto"/>
                    <w:right w:val="none" w:sz="0" w:space="0" w:color="auto"/>
                  </w:divBdr>
                  <w:divsChild>
                    <w:div w:id="1141389531">
                      <w:marLeft w:val="0"/>
                      <w:marRight w:val="0"/>
                      <w:marTop w:val="0"/>
                      <w:marBottom w:val="0"/>
                      <w:divBdr>
                        <w:top w:val="none" w:sz="0" w:space="0" w:color="auto"/>
                        <w:left w:val="none" w:sz="0" w:space="0" w:color="auto"/>
                        <w:bottom w:val="none" w:sz="0" w:space="0" w:color="auto"/>
                        <w:right w:val="none" w:sz="0" w:space="0" w:color="auto"/>
                      </w:divBdr>
                    </w:div>
                  </w:divsChild>
                </w:div>
                <w:div w:id="1072969955">
                  <w:marLeft w:val="0"/>
                  <w:marRight w:val="0"/>
                  <w:marTop w:val="0"/>
                  <w:marBottom w:val="0"/>
                  <w:divBdr>
                    <w:top w:val="none" w:sz="0" w:space="0" w:color="auto"/>
                    <w:left w:val="none" w:sz="0" w:space="0" w:color="auto"/>
                    <w:bottom w:val="none" w:sz="0" w:space="0" w:color="auto"/>
                    <w:right w:val="none" w:sz="0" w:space="0" w:color="auto"/>
                  </w:divBdr>
                  <w:divsChild>
                    <w:div w:id="634484916">
                      <w:marLeft w:val="0"/>
                      <w:marRight w:val="0"/>
                      <w:marTop w:val="0"/>
                      <w:marBottom w:val="0"/>
                      <w:divBdr>
                        <w:top w:val="none" w:sz="0" w:space="0" w:color="auto"/>
                        <w:left w:val="none" w:sz="0" w:space="0" w:color="auto"/>
                        <w:bottom w:val="none" w:sz="0" w:space="0" w:color="auto"/>
                        <w:right w:val="none" w:sz="0" w:space="0" w:color="auto"/>
                      </w:divBdr>
                    </w:div>
                  </w:divsChild>
                </w:div>
                <w:div w:id="1891265219">
                  <w:marLeft w:val="0"/>
                  <w:marRight w:val="0"/>
                  <w:marTop w:val="0"/>
                  <w:marBottom w:val="0"/>
                  <w:divBdr>
                    <w:top w:val="none" w:sz="0" w:space="0" w:color="auto"/>
                    <w:left w:val="none" w:sz="0" w:space="0" w:color="auto"/>
                    <w:bottom w:val="none" w:sz="0" w:space="0" w:color="auto"/>
                    <w:right w:val="none" w:sz="0" w:space="0" w:color="auto"/>
                  </w:divBdr>
                  <w:divsChild>
                    <w:div w:id="253049813">
                      <w:marLeft w:val="0"/>
                      <w:marRight w:val="0"/>
                      <w:marTop w:val="0"/>
                      <w:marBottom w:val="0"/>
                      <w:divBdr>
                        <w:top w:val="none" w:sz="0" w:space="0" w:color="auto"/>
                        <w:left w:val="none" w:sz="0" w:space="0" w:color="auto"/>
                        <w:bottom w:val="none" w:sz="0" w:space="0" w:color="auto"/>
                        <w:right w:val="none" w:sz="0" w:space="0" w:color="auto"/>
                      </w:divBdr>
                    </w:div>
                  </w:divsChild>
                </w:div>
                <w:div w:id="2130853603">
                  <w:marLeft w:val="0"/>
                  <w:marRight w:val="0"/>
                  <w:marTop w:val="0"/>
                  <w:marBottom w:val="0"/>
                  <w:divBdr>
                    <w:top w:val="none" w:sz="0" w:space="0" w:color="auto"/>
                    <w:left w:val="none" w:sz="0" w:space="0" w:color="auto"/>
                    <w:bottom w:val="none" w:sz="0" w:space="0" w:color="auto"/>
                    <w:right w:val="none" w:sz="0" w:space="0" w:color="auto"/>
                  </w:divBdr>
                  <w:divsChild>
                    <w:div w:id="4912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5915">
          <w:marLeft w:val="0"/>
          <w:marRight w:val="0"/>
          <w:marTop w:val="0"/>
          <w:marBottom w:val="0"/>
          <w:divBdr>
            <w:top w:val="none" w:sz="0" w:space="0" w:color="auto"/>
            <w:left w:val="none" w:sz="0" w:space="0" w:color="auto"/>
            <w:bottom w:val="none" w:sz="0" w:space="0" w:color="auto"/>
            <w:right w:val="none" w:sz="0" w:space="0" w:color="auto"/>
          </w:divBdr>
          <w:divsChild>
            <w:div w:id="1523978274">
              <w:marLeft w:val="0"/>
              <w:marRight w:val="0"/>
              <w:marTop w:val="30"/>
              <w:marBottom w:val="30"/>
              <w:divBdr>
                <w:top w:val="none" w:sz="0" w:space="0" w:color="auto"/>
                <w:left w:val="none" w:sz="0" w:space="0" w:color="auto"/>
                <w:bottom w:val="none" w:sz="0" w:space="0" w:color="auto"/>
                <w:right w:val="none" w:sz="0" w:space="0" w:color="auto"/>
              </w:divBdr>
              <w:divsChild>
                <w:div w:id="416174684">
                  <w:marLeft w:val="0"/>
                  <w:marRight w:val="0"/>
                  <w:marTop w:val="0"/>
                  <w:marBottom w:val="0"/>
                  <w:divBdr>
                    <w:top w:val="none" w:sz="0" w:space="0" w:color="auto"/>
                    <w:left w:val="none" w:sz="0" w:space="0" w:color="auto"/>
                    <w:bottom w:val="none" w:sz="0" w:space="0" w:color="auto"/>
                    <w:right w:val="none" w:sz="0" w:space="0" w:color="auto"/>
                  </w:divBdr>
                  <w:divsChild>
                    <w:div w:id="2050763800">
                      <w:marLeft w:val="0"/>
                      <w:marRight w:val="0"/>
                      <w:marTop w:val="0"/>
                      <w:marBottom w:val="0"/>
                      <w:divBdr>
                        <w:top w:val="none" w:sz="0" w:space="0" w:color="auto"/>
                        <w:left w:val="none" w:sz="0" w:space="0" w:color="auto"/>
                        <w:bottom w:val="none" w:sz="0" w:space="0" w:color="auto"/>
                        <w:right w:val="none" w:sz="0" w:space="0" w:color="auto"/>
                      </w:divBdr>
                    </w:div>
                  </w:divsChild>
                </w:div>
                <w:div w:id="596913542">
                  <w:marLeft w:val="0"/>
                  <w:marRight w:val="0"/>
                  <w:marTop w:val="0"/>
                  <w:marBottom w:val="0"/>
                  <w:divBdr>
                    <w:top w:val="none" w:sz="0" w:space="0" w:color="auto"/>
                    <w:left w:val="none" w:sz="0" w:space="0" w:color="auto"/>
                    <w:bottom w:val="none" w:sz="0" w:space="0" w:color="auto"/>
                    <w:right w:val="none" w:sz="0" w:space="0" w:color="auto"/>
                  </w:divBdr>
                  <w:divsChild>
                    <w:div w:id="958797640">
                      <w:marLeft w:val="0"/>
                      <w:marRight w:val="0"/>
                      <w:marTop w:val="0"/>
                      <w:marBottom w:val="0"/>
                      <w:divBdr>
                        <w:top w:val="none" w:sz="0" w:space="0" w:color="auto"/>
                        <w:left w:val="none" w:sz="0" w:space="0" w:color="auto"/>
                        <w:bottom w:val="none" w:sz="0" w:space="0" w:color="auto"/>
                        <w:right w:val="none" w:sz="0" w:space="0" w:color="auto"/>
                      </w:divBdr>
                    </w:div>
                  </w:divsChild>
                </w:div>
                <w:div w:id="658921199">
                  <w:marLeft w:val="0"/>
                  <w:marRight w:val="0"/>
                  <w:marTop w:val="0"/>
                  <w:marBottom w:val="0"/>
                  <w:divBdr>
                    <w:top w:val="none" w:sz="0" w:space="0" w:color="auto"/>
                    <w:left w:val="none" w:sz="0" w:space="0" w:color="auto"/>
                    <w:bottom w:val="none" w:sz="0" w:space="0" w:color="auto"/>
                    <w:right w:val="none" w:sz="0" w:space="0" w:color="auto"/>
                  </w:divBdr>
                  <w:divsChild>
                    <w:div w:id="1385519848">
                      <w:marLeft w:val="0"/>
                      <w:marRight w:val="0"/>
                      <w:marTop w:val="0"/>
                      <w:marBottom w:val="0"/>
                      <w:divBdr>
                        <w:top w:val="none" w:sz="0" w:space="0" w:color="auto"/>
                        <w:left w:val="none" w:sz="0" w:space="0" w:color="auto"/>
                        <w:bottom w:val="none" w:sz="0" w:space="0" w:color="auto"/>
                        <w:right w:val="none" w:sz="0" w:space="0" w:color="auto"/>
                      </w:divBdr>
                    </w:div>
                  </w:divsChild>
                </w:div>
                <w:div w:id="1077629268">
                  <w:marLeft w:val="0"/>
                  <w:marRight w:val="0"/>
                  <w:marTop w:val="0"/>
                  <w:marBottom w:val="0"/>
                  <w:divBdr>
                    <w:top w:val="none" w:sz="0" w:space="0" w:color="auto"/>
                    <w:left w:val="none" w:sz="0" w:space="0" w:color="auto"/>
                    <w:bottom w:val="none" w:sz="0" w:space="0" w:color="auto"/>
                    <w:right w:val="none" w:sz="0" w:space="0" w:color="auto"/>
                  </w:divBdr>
                  <w:divsChild>
                    <w:div w:id="399910219">
                      <w:marLeft w:val="0"/>
                      <w:marRight w:val="0"/>
                      <w:marTop w:val="0"/>
                      <w:marBottom w:val="0"/>
                      <w:divBdr>
                        <w:top w:val="none" w:sz="0" w:space="0" w:color="auto"/>
                        <w:left w:val="none" w:sz="0" w:space="0" w:color="auto"/>
                        <w:bottom w:val="none" w:sz="0" w:space="0" w:color="auto"/>
                        <w:right w:val="none" w:sz="0" w:space="0" w:color="auto"/>
                      </w:divBdr>
                    </w:div>
                  </w:divsChild>
                </w:div>
                <w:div w:id="1160737123">
                  <w:marLeft w:val="0"/>
                  <w:marRight w:val="0"/>
                  <w:marTop w:val="0"/>
                  <w:marBottom w:val="0"/>
                  <w:divBdr>
                    <w:top w:val="none" w:sz="0" w:space="0" w:color="auto"/>
                    <w:left w:val="none" w:sz="0" w:space="0" w:color="auto"/>
                    <w:bottom w:val="none" w:sz="0" w:space="0" w:color="auto"/>
                    <w:right w:val="none" w:sz="0" w:space="0" w:color="auto"/>
                  </w:divBdr>
                  <w:divsChild>
                    <w:div w:id="2013071549">
                      <w:marLeft w:val="0"/>
                      <w:marRight w:val="0"/>
                      <w:marTop w:val="0"/>
                      <w:marBottom w:val="0"/>
                      <w:divBdr>
                        <w:top w:val="none" w:sz="0" w:space="0" w:color="auto"/>
                        <w:left w:val="none" w:sz="0" w:space="0" w:color="auto"/>
                        <w:bottom w:val="none" w:sz="0" w:space="0" w:color="auto"/>
                        <w:right w:val="none" w:sz="0" w:space="0" w:color="auto"/>
                      </w:divBdr>
                    </w:div>
                  </w:divsChild>
                </w:div>
                <w:div w:id="1521579917">
                  <w:marLeft w:val="0"/>
                  <w:marRight w:val="0"/>
                  <w:marTop w:val="0"/>
                  <w:marBottom w:val="0"/>
                  <w:divBdr>
                    <w:top w:val="none" w:sz="0" w:space="0" w:color="auto"/>
                    <w:left w:val="none" w:sz="0" w:space="0" w:color="auto"/>
                    <w:bottom w:val="none" w:sz="0" w:space="0" w:color="auto"/>
                    <w:right w:val="none" w:sz="0" w:space="0" w:color="auto"/>
                  </w:divBdr>
                  <w:divsChild>
                    <w:div w:id="748814515">
                      <w:marLeft w:val="0"/>
                      <w:marRight w:val="0"/>
                      <w:marTop w:val="0"/>
                      <w:marBottom w:val="0"/>
                      <w:divBdr>
                        <w:top w:val="none" w:sz="0" w:space="0" w:color="auto"/>
                        <w:left w:val="none" w:sz="0" w:space="0" w:color="auto"/>
                        <w:bottom w:val="none" w:sz="0" w:space="0" w:color="auto"/>
                        <w:right w:val="none" w:sz="0" w:space="0" w:color="auto"/>
                      </w:divBdr>
                    </w:div>
                  </w:divsChild>
                </w:div>
                <w:div w:id="1752507261">
                  <w:marLeft w:val="0"/>
                  <w:marRight w:val="0"/>
                  <w:marTop w:val="0"/>
                  <w:marBottom w:val="0"/>
                  <w:divBdr>
                    <w:top w:val="none" w:sz="0" w:space="0" w:color="auto"/>
                    <w:left w:val="none" w:sz="0" w:space="0" w:color="auto"/>
                    <w:bottom w:val="none" w:sz="0" w:space="0" w:color="auto"/>
                    <w:right w:val="none" w:sz="0" w:space="0" w:color="auto"/>
                  </w:divBdr>
                  <w:divsChild>
                    <w:div w:id="760758366">
                      <w:marLeft w:val="0"/>
                      <w:marRight w:val="0"/>
                      <w:marTop w:val="0"/>
                      <w:marBottom w:val="0"/>
                      <w:divBdr>
                        <w:top w:val="none" w:sz="0" w:space="0" w:color="auto"/>
                        <w:left w:val="none" w:sz="0" w:space="0" w:color="auto"/>
                        <w:bottom w:val="none" w:sz="0" w:space="0" w:color="auto"/>
                        <w:right w:val="none" w:sz="0" w:space="0" w:color="auto"/>
                      </w:divBdr>
                    </w:div>
                  </w:divsChild>
                </w:div>
                <w:div w:id="1945763886">
                  <w:marLeft w:val="0"/>
                  <w:marRight w:val="0"/>
                  <w:marTop w:val="0"/>
                  <w:marBottom w:val="0"/>
                  <w:divBdr>
                    <w:top w:val="none" w:sz="0" w:space="0" w:color="auto"/>
                    <w:left w:val="none" w:sz="0" w:space="0" w:color="auto"/>
                    <w:bottom w:val="none" w:sz="0" w:space="0" w:color="auto"/>
                    <w:right w:val="none" w:sz="0" w:space="0" w:color="auto"/>
                  </w:divBdr>
                  <w:divsChild>
                    <w:div w:id="1130825605">
                      <w:marLeft w:val="0"/>
                      <w:marRight w:val="0"/>
                      <w:marTop w:val="0"/>
                      <w:marBottom w:val="0"/>
                      <w:divBdr>
                        <w:top w:val="none" w:sz="0" w:space="0" w:color="auto"/>
                        <w:left w:val="none" w:sz="0" w:space="0" w:color="auto"/>
                        <w:bottom w:val="none" w:sz="0" w:space="0" w:color="auto"/>
                        <w:right w:val="none" w:sz="0" w:space="0" w:color="auto"/>
                      </w:divBdr>
                    </w:div>
                  </w:divsChild>
                </w:div>
                <w:div w:id="2100056789">
                  <w:marLeft w:val="0"/>
                  <w:marRight w:val="0"/>
                  <w:marTop w:val="0"/>
                  <w:marBottom w:val="0"/>
                  <w:divBdr>
                    <w:top w:val="none" w:sz="0" w:space="0" w:color="auto"/>
                    <w:left w:val="none" w:sz="0" w:space="0" w:color="auto"/>
                    <w:bottom w:val="none" w:sz="0" w:space="0" w:color="auto"/>
                    <w:right w:val="none" w:sz="0" w:space="0" w:color="auto"/>
                  </w:divBdr>
                  <w:divsChild>
                    <w:div w:id="20676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4428">
      <w:bodyDiv w:val="1"/>
      <w:marLeft w:val="0"/>
      <w:marRight w:val="0"/>
      <w:marTop w:val="0"/>
      <w:marBottom w:val="0"/>
      <w:divBdr>
        <w:top w:val="none" w:sz="0" w:space="0" w:color="auto"/>
        <w:left w:val="none" w:sz="0" w:space="0" w:color="auto"/>
        <w:bottom w:val="none" w:sz="0" w:space="0" w:color="auto"/>
        <w:right w:val="none" w:sz="0" w:space="0" w:color="auto"/>
      </w:divBdr>
    </w:div>
    <w:div w:id="466048720">
      <w:bodyDiv w:val="1"/>
      <w:marLeft w:val="0"/>
      <w:marRight w:val="0"/>
      <w:marTop w:val="0"/>
      <w:marBottom w:val="0"/>
      <w:divBdr>
        <w:top w:val="none" w:sz="0" w:space="0" w:color="auto"/>
        <w:left w:val="none" w:sz="0" w:space="0" w:color="auto"/>
        <w:bottom w:val="none" w:sz="0" w:space="0" w:color="auto"/>
        <w:right w:val="none" w:sz="0" w:space="0" w:color="auto"/>
      </w:divBdr>
    </w:div>
    <w:div w:id="505635653">
      <w:bodyDiv w:val="1"/>
      <w:marLeft w:val="0"/>
      <w:marRight w:val="0"/>
      <w:marTop w:val="0"/>
      <w:marBottom w:val="0"/>
      <w:divBdr>
        <w:top w:val="none" w:sz="0" w:space="0" w:color="auto"/>
        <w:left w:val="none" w:sz="0" w:space="0" w:color="auto"/>
        <w:bottom w:val="none" w:sz="0" w:space="0" w:color="auto"/>
        <w:right w:val="none" w:sz="0" w:space="0" w:color="auto"/>
      </w:divBdr>
    </w:div>
    <w:div w:id="544148313">
      <w:bodyDiv w:val="1"/>
      <w:marLeft w:val="0"/>
      <w:marRight w:val="0"/>
      <w:marTop w:val="0"/>
      <w:marBottom w:val="0"/>
      <w:divBdr>
        <w:top w:val="none" w:sz="0" w:space="0" w:color="auto"/>
        <w:left w:val="none" w:sz="0" w:space="0" w:color="auto"/>
        <w:bottom w:val="none" w:sz="0" w:space="0" w:color="auto"/>
        <w:right w:val="none" w:sz="0" w:space="0" w:color="auto"/>
      </w:divBdr>
    </w:div>
    <w:div w:id="573199117">
      <w:bodyDiv w:val="1"/>
      <w:marLeft w:val="0"/>
      <w:marRight w:val="0"/>
      <w:marTop w:val="0"/>
      <w:marBottom w:val="0"/>
      <w:divBdr>
        <w:top w:val="none" w:sz="0" w:space="0" w:color="auto"/>
        <w:left w:val="none" w:sz="0" w:space="0" w:color="auto"/>
        <w:bottom w:val="none" w:sz="0" w:space="0" w:color="auto"/>
        <w:right w:val="none" w:sz="0" w:space="0" w:color="auto"/>
      </w:divBdr>
    </w:div>
    <w:div w:id="733428652">
      <w:bodyDiv w:val="1"/>
      <w:marLeft w:val="0"/>
      <w:marRight w:val="0"/>
      <w:marTop w:val="0"/>
      <w:marBottom w:val="0"/>
      <w:divBdr>
        <w:top w:val="none" w:sz="0" w:space="0" w:color="auto"/>
        <w:left w:val="none" w:sz="0" w:space="0" w:color="auto"/>
        <w:bottom w:val="none" w:sz="0" w:space="0" w:color="auto"/>
        <w:right w:val="none" w:sz="0" w:space="0" w:color="auto"/>
      </w:divBdr>
    </w:div>
    <w:div w:id="746266903">
      <w:bodyDiv w:val="1"/>
      <w:marLeft w:val="0"/>
      <w:marRight w:val="0"/>
      <w:marTop w:val="0"/>
      <w:marBottom w:val="0"/>
      <w:divBdr>
        <w:top w:val="none" w:sz="0" w:space="0" w:color="auto"/>
        <w:left w:val="none" w:sz="0" w:space="0" w:color="auto"/>
        <w:bottom w:val="none" w:sz="0" w:space="0" w:color="auto"/>
        <w:right w:val="none" w:sz="0" w:space="0" w:color="auto"/>
      </w:divBdr>
      <w:divsChild>
        <w:div w:id="674768506">
          <w:marLeft w:val="0"/>
          <w:marRight w:val="0"/>
          <w:marTop w:val="0"/>
          <w:marBottom w:val="0"/>
          <w:divBdr>
            <w:top w:val="none" w:sz="0" w:space="0" w:color="auto"/>
            <w:left w:val="none" w:sz="0" w:space="0" w:color="auto"/>
            <w:bottom w:val="none" w:sz="0" w:space="0" w:color="auto"/>
            <w:right w:val="none" w:sz="0" w:space="0" w:color="auto"/>
          </w:divBdr>
        </w:div>
        <w:div w:id="1613710395">
          <w:marLeft w:val="0"/>
          <w:marRight w:val="0"/>
          <w:marTop w:val="0"/>
          <w:marBottom w:val="0"/>
          <w:divBdr>
            <w:top w:val="none" w:sz="0" w:space="0" w:color="auto"/>
            <w:left w:val="none" w:sz="0" w:space="0" w:color="auto"/>
            <w:bottom w:val="none" w:sz="0" w:space="0" w:color="auto"/>
            <w:right w:val="none" w:sz="0" w:space="0" w:color="auto"/>
          </w:divBdr>
        </w:div>
      </w:divsChild>
    </w:div>
    <w:div w:id="802112592">
      <w:bodyDiv w:val="1"/>
      <w:marLeft w:val="0"/>
      <w:marRight w:val="0"/>
      <w:marTop w:val="0"/>
      <w:marBottom w:val="0"/>
      <w:divBdr>
        <w:top w:val="none" w:sz="0" w:space="0" w:color="auto"/>
        <w:left w:val="none" w:sz="0" w:space="0" w:color="auto"/>
        <w:bottom w:val="none" w:sz="0" w:space="0" w:color="auto"/>
        <w:right w:val="none" w:sz="0" w:space="0" w:color="auto"/>
      </w:divBdr>
    </w:div>
    <w:div w:id="848330471">
      <w:bodyDiv w:val="1"/>
      <w:marLeft w:val="0"/>
      <w:marRight w:val="0"/>
      <w:marTop w:val="0"/>
      <w:marBottom w:val="0"/>
      <w:divBdr>
        <w:top w:val="none" w:sz="0" w:space="0" w:color="auto"/>
        <w:left w:val="none" w:sz="0" w:space="0" w:color="auto"/>
        <w:bottom w:val="none" w:sz="0" w:space="0" w:color="auto"/>
        <w:right w:val="none" w:sz="0" w:space="0" w:color="auto"/>
      </w:divBdr>
    </w:div>
    <w:div w:id="893732828">
      <w:bodyDiv w:val="1"/>
      <w:marLeft w:val="0"/>
      <w:marRight w:val="0"/>
      <w:marTop w:val="0"/>
      <w:marBottom w:val="0"/>
      <w:divBdr>
        <w:top w:val="none" w:sz="0" w:space="0" w:color="auto"/>
        <w:left w:val="none" w:sz="0" w:space="0" w:color="auto"/>
        <w:bottom w:val="none" w:sz="0" w:space="0" w:color="auto"/>
        <w:right w:val="none" w:sz="0" w:space="0" w:color="auto"/>
      </w:divBdr>
    </w:div>
    <w:div w:id="953906709">
      <w:bodyDiv w:val="1"/>
      <w:marLeft w:val="0"/>
      <w:marRight w:val="0"/>
      <w:marTop w:val="0"/>
      <w:marBottom w:val="0"/>
      <w:divBdr>
        <w:top w:val="none" w:sz="0" w:space="0" w:color="auto"/>
        <w:left w:val="none" w:sz="0" w:space="0" w:color="auto"/>
        <w:bottom w:val="none" w:sz="0" w:space="0" w:color="auto"/>
        <w:right w:val="none" w:sz="0" w:space="0" w:color="auto"/>
      </w:divBdr>
      <w:divsChild>
        <w:div w:id="158928778">
          <w:marLeft w:val="0"/>
          <w:marRight w:val="0"/>
          <w:marTop w:val="0"/>
          <w:marBottom w:val="0"/>
          <w:divBdr>
            <w:top w:val="none" w:sz="0" w:space="0" w:color="auto"/>
            <w:left w:val="none" w:sz="0" w:space="0" w:color="auto"/>
            <w:bottom w:val="none" w:sz="0" w:space="0" w:color="auto"/>
            <w:right w:val="none" w:sz="0" w:space="0" w:color="auto"/>
          </w:divBdr>
          <w:divsChild>
            <w:div w:id="1180195363">
              <w:marLeft w:val="0"/>
              <w:marRight w:val="0"/>
              <w:marTop w:val="0"/>
              <w:marBottom w:val="0"/>
              <w:divBdr>
                <w:top w:val="none" w:sz="0" w:space="0" w:color="auto"/>
                <w:left w:val="none" w:sz="0" w:space="0" w:color="auto"/>
                <w:bottom w:val="none" w:sz="0" w:space="0" w:color="auto"/>
                <w:right w:val="none" w:sz="0" w:space="0" w:color="auto"/>
              </w:divBdr>
              <w:divsChild>
                <w:div w:id="8684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23998">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sChild>
        <w:div w:id="120348002">
          <w:marLeft w:val="0"/>
          <w:marRight w:val="0"/>
          <w:marTop w:val="0"/>
          <w:marBottom w:val="0"/>
          <w:divBdr>
            <w:top w:val="none" w:sz="0" w:space="0" w:color="auto"/>
            <w:left w:val="none" w:sz="0" w:space="0" w:color="auto"/>
            <w:bottom w:val="none" w:sz="0" w:space="0" w:color="auto"/>
            <w:right w:val="none" w:sz="0" w:space="0" w:color="auto"/>
          </w:divBdr>
        </w:div>
        <w:div w:id="501437748">
          <w:marLeft w:val="0"/>
          <w:marRight w:val="0"/>
          <w:marTop w:val="0"/>
          <w:marBottom w:val="0"/>
          <w:divBdr>
            <w:top w:val="none" w:sz="0" w:space="0" w:color="auto"/>
            <w:left w:val="none" w:sz="0" w:space="0" w:color="auto"/>
            <w:bottom w:val="none" w:sz="0" w:space="0" w:color="auto"/>
            <w:right w:val="none" w:sz="0" w:space="0" w:color="auto"/>
          </w:divBdr>
        </w:div>
      </w:divsChild>
    </w:div>
    <w:div w:id="1067340144">
      <w:bodyDiv w:val="1"/>
      <w:marLeft w:val="0"/>
      <w:marRight w:val="0"/>
      <w:marTop w:val="0"/>
      <w:marBottom w:val="0"/>
      <w:divBdr>
        <w:top w:val="none" w:sz="0" w:space="0" w:color="auto"/>
        <w:left w:val="none" w:sz="0" w:space="0" w:color="auto"/>
        <w:bottom w:val="none" w:sz="0" w:space="0" w:color="auto"/>
        <w:right w:val="none" w:sz="0" w:space="0" w:color="auto"/>
      </w:divBdr>
    </w:div>
    <w:div w:id="1069772256">
      <w:bodyDiv w:val="1"/>
      <w:marLeft w:val="0"/>
      <w:marRight w:val="0"/>
      <w:marTop w:val="0"/>
      <w:marBottom w:val="0"/>
      <w:divBdr>
        <w:top w:val="none" w:sz="0" w:space="0" w:color="auto"/>
        <w:left w:val="none" w:sz="0" w:space="0" w:color="auto"/>
        <w:bottom w:val="none" w:sz="0" w:space="0" w:color="auto"/>
        <w:right w:val="none" w:sz="0" w:space="0" w:color="auto"/>
      </w:divBdr>
    </w:div>
    <w:div w:id="1085107165">
      <w:bodyDiv w:val="1"/>
      <w:marLeft w:val="0"/>
      <w:marRight w:val="0"/>
      <w:marTop w:val="0"/>
      <w:marBottom w:val="0"/>
      <w:divBdr>
        <w:top w:val="none" w:sz="0" w:space="0" w:color="auto"/>
        <w:left w:val="none" w:sz="0" w:space="0" w:color="auto"/>
        <w:bottom w:val="none" w:sz="0" w:space="0" w:color="auto"/>
        <w:right w:val="none" w:sz="0" w:space="0" w:color="auto"/>
      </w:divBdr>
    </w:div>
    <w:div w:id="1132358472">
      <w:bodyDiv w:val="1"/>
      <w:marLeft w:val="0"/>
      <w:marRight w:val="0"/>
      <w:marTop w:val="0"/>
      <w:marBottom w:val="0"/>
      <w:divBdr>
        <w:top w:val="none" w:sz="0" w:space="0" w:color="auto"/>
        <w:left w:val="none" w:sz="0" w:space="0" w:color="auto"/>
        <w:bottom w:val="none" w:sz="0" w:space="0" w:color="auto"/>
        <w:right w:val="none" w:sz="0" w:space="0" w:color="auto"/>
      </w:divBdr>
    </w:div>
    <w:div w:id="1146431492">
      <w:bodyDiv w:val="1"/>
      <w:marLeft w:val="0"/>
      <w:marRight w:val="0"/>
      <w:marTop w:val="0"/>
      <w:marBottom w:val="0"/>
      <w:divBdr>
        <w:top w:val="none" w:sz="0" w:space="0" w:color="auto"/>
        <w:left w:val="none" w:sz="0" w:space="0" w:color="auto"/>
        <w:bottom w:val="none" w:sz="0" w:space="0" w:color="auto"/>
        <w:right w:val="none" w:sz="0" w:space="0" w:color="auto"/>
      </w:divBdr>
    </w:div>
    <w:div w:id="1152479009">
      <w:bodyDiv w:val="1"/>
      <w:marLeft w:val="0"/>
      <w:marRight w:val="0"/>
      <w:marTop w:val="0"/>
      <w:marBottom w:val="0"/>
      <w:divBdr>
        <w:top w:val="none" w:sz="0" w:space="0" w:color="auto"/>
        <w:left w:val="none" w:sz="0" w:space="0" w:color="auto"/>
        <w:bottom w:val="none" w:sz="0" w:space="0" w:color="auto"/>
        <w:right w:val="none" w:sz="0" w:space="0" w:color="auto"/>
      </w:divBdr>
      <w:divsChild>
        <w:div w:id="31851562">
          <w:marLeft w:val="0"/>
          <w:marRight w:val="0"/>
          <w:marTop w:val="0"/>
          <w:marBottom w:val="0"/>
          <w:divBdr>
            <w:top w:val="none" w:sz="0" w:space="0" w:color="auto"/>
            <w:left w:val="none" w:sz="0" w:space="0" w:color="auto"/>
            <w:bottom w:val="none" w:sz="0" w:space="0" w:color="auto"/>
            <w:right w:val="none" w:sz="0" w:space="0" w:color="auto"/>
          </w:divBdr>
          <w:divsChild>
            <w:div w:id="1218470085">
              <w:marLeft w:val="0"/>
              <w:marRight w:val="0"/>
              <w:marTop w:val="0"/>
              <w:marBottom w:val="0"/>
              <w:divBdr>
                <w:top w:val="none" w:sz="0" w:space="0" w:color="auto"/>
                <w:left w:val="none" w:sz="0" w:space="0" w:color="auto"/>
                <w:bottom w:val="none" w:sz="0" w:space="0" w:color="auto"/>
                <w:right w:val="none" w:sz="0" w:space="0" w:color="auto"/>
              </w:divBdr>
              <w:divsChild>
                <w:div w:id="5414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89405">
      <w:bodyDiv w:val="1"/>
      <w:marLeft w:val="0"/>
      <w:marRight w:val="0"/>
      <w:marTop w:val="0"/>
      <w:marBottom w:val="0"/>
      <w:divBdr>
        <w:top w:val="none" w:sz="0" w:space="0" w:color="auto"/>
        <w:left w:val="none" w:sz="0" w:space="0" w:color="auto"/>
        <w:bottom w:val="none" w:sz="0" w:space="0" w:color="auto"/>
        <w:right w:val="none" w:sz="0" w:space="0" w:color="auto"/>
      </w:divBdr>
    </w:div>
    <w:div w:id="1201673180">
      <w:bodyDiv w:val="1"/>
      <w:marLeft w:val="0"/>
      <w:marRight w:val="0"/>
      <w:marTop w:val="0"/>
      <w:marBottom w:val="0"/>
      <w:divBdr>
        <w:top w:val="none" w:sz="0" w:space="0" w:color="auto"/>
        <w:left w:val="none" w:sz="0" w:space="0" w:color="auto"/>
        <w:bottom w:val="none" w:sz="0" w:space="0" w:color="auto"/>
        <w:right w:val="none" w:sz="0" w:space="0" w:color="auto"/>
      </w:divBdr>
      <w:divsChild>
        <w:div w:id="1414013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570000">
              <w:marLeft w:val="0"/>
              <w:marRight w:val="0"/>
              <w:marTop w:val="0"/>
              <w:marBottom w:val="0"/>
              <w:divBdr>
                <w:top w:val="none" w:sz="0" w:space="0" w:color="auto"/>
                <w:left w:val="none" w:sz="0" w:space="0" w:color="auto"/>
                <w:bottom w:val="none" w:sz="0" w:space="0" w:color="auto"/>
                <w:right w:val="none" w:sz="0" w:space="0" w:color="auto"/>
              </w:divBdr>
              <w:divsChild>
                <w:div w:id="14554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14956">
      <w:bodyDiv w:val="1"/>
      <w:marLeft w:val="0"/>
      <w:marRight w:val="0"/>
      <w:marTop w:val="0"/>
      <w:marBottom w:val="0"/>
      <w:divBdr>
        <w:top w:val="none" w:sz="0" w:space="0" w:color="auto"/>
        <w:left w:val="none" w:sz="0" w:space="0" w:color="auto"/>
        <w:bottom w:val="none" w:sz="0" w:space="0" w:color="auto"/>
        <w:right w:val="none" w:sz="0" w:space="0" w:color="auto"/>
      </w:divBdr>
      <w:divsChild>
        <w:div w:id="890506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138975">
              <w:marLeft w:val="0"/>
              <w:marRight w:val="0"/>
              <w:marTop w:val="0"/>
              <w:marBottom w:val="0"/>
              <w:divBdr>
                <w:top w:val="none" w:sz="0" w:space="0" w:color="auto"/>
                <w:left w:val="none" w:sz="0" w:space="0" w:color="auto"/>
                <w:bottom w:val="none" w:sz="0" w:space="0" w:color="auto"/>
                <w:right w:val="none" w:sz="0" w:space="0" w:color="auto"/>
              </w:divBdr>
              <w:divsChild>
                <w:div w:id="3563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6230">
      <w:bodyDiv w:val="1"/>
      <w:marLeft w:val="0"/>
      <w:marRight w:val="0"/>
      <w:marTop w:val="0"/>
      <w:marBottom w:val="0"/>
      <w:divBdr>
        <w:top w:val="none" w:sz="0" w:space="0" w:color="auto"/>
        <w:left w:val="none" w:sz="0" w:space="0" w:color="auto"/>
        <w:bottom w:val="none" w:sz="0" w:space="0" w:color="auto"/>
        <w:right w:val="none" w:sz="0" w:space="0" w:color="auto"/>
      </w:divBdr>
      <w:divsChild>
        <w:div w:id="551695903">
          <w:marLeft w:val="0"/>
          <w:marRight w:val="0"/>
          <w:marTop w:val="0"/>
          <w:marBottom w:val="0"/>
          <w:divBdr>
            <w:top w:val="none" w:sz="0" w:space="0" w:color="auto"/>
            <w:left w:val="none" w:sz="0" w:space="0" w:color="auto"/>
            <w:bottom w:val="none" w:sz="0" w:space="0" w:color="auto"/>
            <w:right w:val="none" w:sz="0" w:space="0" w:color="auto"/>
          </w:divBdr>
        </w:div>
      </w:divsChild>
    </w:div>
    <w:div w:id="1291940318">
      <w:bodyDiv w:val="1"/>
      <w:marLeft w:val="0"/>
      <w:marRight w:val="0"/>
      <w:marTop w:val="0"/>
      <w:marBottom w:val="0"/>
      <w:divBdr>
        <w:top w:val="none" w:sz="0" w:space="0" w:color="auto"/>
        <w:left w:val="none" w:sz="0" w:space="0" w:color="auto"/>
        <w:bottom w:val="none" w:sz="0" w:space="0" w:color="auto"/>
        <w:right w:val="none" w:sz="0" w:space="0" w:color="auto"/>
      </w:divBdr>
    </w:div>
    <w:div w:id="1339847696">
      <w:bodyDiv w:val="1"/>
      <w:marLeft w:val="0"/>
      <w:marRight w:val="0"/>
      <w:marTop w:val="0"/>
      <w:marBottom w:val="0"/>
      <w:divBdr>
        <w:top w:val="none" w:sz="0" w:space="0" w:color="auto"/>
        <w:left w:val="none" w:sz="0" w:space="0" w:color="auto"/>
        <w:bottom w:val="none" w:sz="0" w:space="0" w:color="auto"/>
        <w:right w:val="none" w:sz="0" w:space="0" w:color="auto"/>
      </w:divBdr>
    </w:div>
    <w:div w:id="1348025402">
      <w:bodyDiv w:val="1"/>
      <w:marLeft w:val="0"/>
      <w:marRight w:val="0"/>
      <w:marTop w:val="0"/>
      <w:marBottom w:val="0"/>
      <w:divBdr>
        <w:top w:val="none" w:sz="0" w:space="0" w:color="auto"/>
        <w:left w:val="none" w:sz="0" w:space="0" w:color="auto"/>
        <w:bottom w:val="none" w:sz="0" w:space="0" w:color="auto"/>
        <w:right w:val="none" w:sz="0" w:space="0" w:color="auto"/>
      </w:divBdr>
    </w:div>
    <w:div w:id="1358387950">
      <w:bodyDiv w:val="1"/>
      <w:marLeft w:val="0"/>
      <w:marRight w:val="0"/>
      <w:marTop w:val="0"/>
      <w:marBottom w:val="0"/>
      <w:divBdr>
        <w:top w:val="none" w:sz="0" w:space="0" w:color="auto"/>
        <w:left w:val="none" w:sz="0" w:space="0" w:color="auto"/>
        <w:bottom w:val="none" w:sz="0" w:space="0" w:color="auto"/>
        <w:right w:val="none" w:sz="0" w:space="0" w:color="auto"/>
      </w:divBdr>
    </w:div>
    <w:div w:id="1423602445">
      <w:bodyDiv w:val="1"/>
      <w:marLeft w:val="0"/>
      <w:marRight w:val="0"/>
      <w:marTop w:val="0"/>
      <w:marBottom w:val="0"/>
      <w:divBdr>
        <w:top w:val="none" w:sz="0" w:space="0" w:color="auto"/>
        <w:left w:val="none" w:sz="0" w:space="0" w:color="auto"/>
        <w:bottom w:val="none" w:sz="0" w:space="0" w:color="auto"/>
        <w:right w:val="none" w:sz="0" w:space="0" w:color="auto"/>
      </w:divBdr>
    </w:div>
    <w:div w:id="1492408169">
      <w:bodyDiv w:val="1"/>
      <w:marLeft w:val="0"/>
      <w:marRight w:val="0"/>
      <w:marTop w:val="0"/>
      <w:marBottom w:val="0"/>
      <w:divBdr>
        <w:top w:val="none" w:sz="0" w:space="0" w:color="auto"/>
        <w:left w:val="none" w:sz="0" w:space="0" w:color="auto"/>
        <w:bottom w:val="none" w:sz="0" w:space="0" w:color="auto"/>
        <w:right w:val="none" w:sz="0" w:space="0" w:color="auto"/>
      </w:divBdr>
    </w:div>
    <w:div w:id="1550799461">
      <w:bodyDiv w:val="1"/>
      <w:marLeft w:val="0"/>
      <w:marRight w:val="0"/>
      <w:marTop w:val="0"/>
      <w:marBottom w:val="0"/>
      <w:divBdr>
        <w:top w:val="none" w:sz="0" w:space="0" w:color="auto"/>
        <w:left w:val="none" w:sz="0" w:space="0" w:color="auto"/>
        <w:bottom w:val="none" w:sz="0" w:space="0" w:color="auto"/>
        <w:right w:val="none" w:sz="0" w:space="0" w:color="auto"/>
      </w:divBdr>
    </w:div>
    <w:div w:id="1623001727">
      <w:bodyDiv w:val="1"/>
      <w:marLeft w:val="0"/>
      <w:marRight w:val="0"/>
      <w:marTop w:val="0"/>
      <w:marBottom w:val="0"/>
      <w:divBdr>
        <w:top w:val="none" w:sz="0" w:space="0" w:color="auto"/>
        <w:left w:val="none" w:sz="0" w:space="0" w:color="auto"/>
        <w:bottom w:val="none" w:sz="0" w:space="0" w:color="auto"/>
        <w:right w:val="none" w:sz="0" w:space="0" w:color="auto"/>
      </w:divBdr>
    </w:div>
    <w:div w:id="1638217137">
      <w:bodyDiv w:val="1"/>
      <w:marLeft w:val="0"/>
      <w:marRight w:val="0"/>
      <w:marTop w:val="0"/>
      <w:marBottom w:val="0"/>
      <w:divBdr>
        <w:top w:val="none" w:sz="0" w:space="0" w:color="auto"/>
        <w:left w:val="none" w:sz="0" w:space="0" w:color="auto"/>
        <w:bottom w:val="none" w:sz="0" w:space="0" w:color="auto"/>
        <w:right w:val="none" w:sz="0" w:space="0" w:color="auto"/>
      </w:divBdr>
    </w:div>
    <w:div w:id="1759712875">
      <w:bodyDiv w:val="1"/>
      <w:marLeft w:val="0"/>
      <w:marRight w:val="0"/>
      <w:marTop w:val="0"/>
      <w:marBottom w:val="0"/>
      <w:divBdr>
        <w:top w:val="none" w:sz="0" w:space="0" w:color="auto"/>
        <w:left w:val="none" w:sz="0" w:space="0" w:color="auto"/>
        <w:bottom w:val="none" w:sz="0" w:space="0" w:color="auto"/>
        <w:right w:val="none" w:sz="0" w:space="0" w:color="auto"/>
      </w:divBdr>
    </w:div>
    <w:div w:id="1818917195">
      <w:bodyDiv w:val="1"/>
      <w:marLeft w:val="0"/>
      <w:marRight w:val="0"/>
      <w:marTop w:val="0"/>
      <w:marBottom w:val="0"/>
      <w:divBdr>
        <w:top w:val="none" w:sz="0" w:space="0" w:color="auto"/>
        <w:left w:val="none" w:sz="0" w:space="0" w:color="auto"/>
        <w:bottom w:val="none" w:sz="0" w:space="0" w:color="auto"/>
        <w:right w:val="none" w:sz="0" w:space="0" w:color="auto"/>
      </w:divBdr>
      <w:divsChild>
        <w:div w:id="131491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19349">
              <w:marLeft w:val="0"/>
              <w:marRight w:val="0"/>
              <w:marTop w:val="0"/>
              <w:marBottom w:val="0"/>
              <w:divBdr>
                <w:top w:val="none" w:sz="0" w:space="0" w:color="auto"/>
                <w:left w:val="none" w:sz="0" w:space="0" w:color="auto"/>
                <w:bottom w:val="none" w:sz="0" w:space="0" w:color="auto"/>
                <w:right w:val="none" w:sz="0" w:space="0" w:color="auto"/>
              </w:divBdr>
              <w:divsChild>
                <w:div w:id="1868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5215">
      <w:bodyDiv w:val="1"/>
      <w:marLeft w:val="0"/>
      <w:marRight w:val="0"/>
      <w:marTop w:val="0"/>
      <w:marBottom w:val="0"/>
      <w:divBdr>
        <w:top w:val="none" w:sz="0" w:space="0" w:color="auto"/>
        <w:left w:val="none" w:sz="0" w:space="0" w:color="auto"/>
        <w:bottom w:val="none" w:sz="0" w:space="0" w:color="auto"/>
        <w:right w:val="none" w:sz="0" w:space="0" w:color="auto"/>
      </w:divBdr>
    </w:div>
    <w:div w:id="1912617396">
      <w:bodyDiv w:val="1"/>
      <w:marLeft w:val="0"/>
      <w:marRight w:val="0"/>
      <w:marTop w:val="0"/>
      <w:marBottom w:val="0"/>
      <w:divBdr>
        <w:top w:val="none" w:sz="0" w:space="0" w:color="auto"/>
        <w:left w:val="none" w:sz="0" w:space="0" w:color="auto"/>
        <w:bottom w:val="none" w:sz="0" w:space="0" w:color="auto"/>
        <w:right w:val="none" w:sz="0" w:space="0" w:color="auto"/>
      </w:divBdr>
    </w:div>
    <w:div w:id="1921790932">
      <w:bodyDiv w:val="1"/>
      <w:marLeft w:val="0"/>
      <w:marRight w:val="0"/>
      <w:marTop w:val="0"/>
      <w:marBottom w:val="0"/>
      <w:divBdr>
        <w:top w:val="none" w:sz="0" w:space="0" w:color="auto"/>
        <w:left w:val="none" w:sz="0" w:space="0" w:color="auto"/>
        <w:bottom w:val="none" w:sz="0" w:space="0" w:color="auto"/>
        <w:right w:val="none" w:sz="0" w:space="0" w:color="auto"/>
      </w:divBdr>
    </w:div>
    <w:div w:id="1922793025">
      <w:bodyDiv w:val="1"/>
      <w:marLeft w:val="0"/>
      <w:marRight w:val="0"/>
      <w:marTop w:val="0"/>
      <w:marBottom w:val="0"/>
      <w:divBdr>
        <w:top w:val="none" w:sz="0" w:space="0" w:color="auto"/>
        <w:left w:val="none" w:sz="0" w:space="0" w:color="auto"/>
        <w:bottom w:val="none" w:sz="0" w:space="0" w:color="auto"/>
        <w:right w:val="none" w:sz="0" w:space="0" w:color="auto"/>
      </w:divBdr>
    </w:div>
    <w:div w:id="1926720404">
      <w:bodyDiv w:val="1"/>
      <w:marLeft w:val="0"/>
      <w:marRight w:val="0"/>
      <w:marTop w:val="0"/>
      <w:marBottom w:val="0"/>
      <w:divBdr>
        <w:top w:val="none" w:sz="0" w:space="0" w:color="auto"/>
        <w:left w:val="none" w:sz="0" w:space="0" w:color="auto"/>
        <w:bottom w:val="none" w:sz="0" w:space="0" w:color="auto"/>
        <w:right w:val="none" w:sz="0" w:space="0" w:color="auto"/>
      </w:divBdr>
    </w:div>
    <w:div w:id="1953240483">
      <w:bodyDiv w:val="1"/>
      <w:marLeft w:val="0"/>
      <w:marRight w:val="0"/>
      <w:marTop w:val="0"/>
      <w:marBottom w:val="0"/>
      <w:divBdr>
        <w:top w:val="none" w:sz="0" w:space="0" w:color="auto"/>
        <w:left w:val="none" w:sz="0" w:space="0" w:color="auto"/>
        <w:bottom w:val="none" w:sz="0" w:space="0" w:color="auto"/>
        <w:right w:val="none" w:sz="0" w:space="0" w:color="auto"/>
      </w:divBdr>
    </w:div>
    <w:div w:id="2044671231">
      <w:bodyDiv w:val="1"/>
      <w:marLeft w:val="0"/>
      <w:marRight w:val="0"/>
      <w:marTop w:val="0"/>
      <w:marBottom w:val="0"/>
      <w:divBdr>
        <w:top w:val="none" w:sz="0" w:space="0" w:color="auto"/>
        <w:left w:val="none" w:sz="0" w:space="0" w:color="auto"/>
        <w:bottom w:val="none" w:sz="0" w:space="0" w:color="auto"/>
        <w:right w:val="none" w:sz="0" w:space="0" w:color="auto"/>
      </w:divBdr>
    </w:div>
    <w:div w:id="2139494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sedar.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nanoone.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noone.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sedar.com"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nanoOne.ca" TargetMode="External"/><Relationship Id="rId1" Type="http://schemas.openxmlformats.org/officeDocument/2006/relationships/hyperlink" Target="mailto:info@nanoOne.c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anoOne.ca" TargetMode="External"/><Relationship Id="rId1" Type="http://schemas.openxmlformats.org/officeDocument/2006/relationships/hyperlink" Target="mailto:info@nanoOn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212533F547D41925EF1FA0967A0AB" ma:contentTypeVersion="13" ma:contentTypeDescription="Create a new document." ma:contentTypeScope="" ma:versionID="5f592ef6342e92379bd61968edad8dab">
  <xsd:schema xmlns:xsd="http://www.w3.org/2001/XMLSchema" xmlns:xs="http://www.w3.org/2001/XMLSchema" xmlns:p="http://schemas.microsoft.com/office/2006/metadata/properties" xmlns:ns3="b6fcf325-f1b4-4795-aa86-6611147cc98f" xmlns:ns4="74ddfcc1-e6f5-4b2b-a25b-af2ef8faee11" targetNamespace="http://schemas.microsoft.com/office/2006/metadata/properties" ma:root="true" ma:fieldsID="9fc83b4f29bbdb3742322579816aab57" ns3:_="" ns4:_="">
    <xsd:import namespace="b6fcf325-f1b4-4795-aa86-6611147cc98f"/>
    <xsd:import namespace="74ddfcc1-e6f5-4b2b-a25b-af2ef8fae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cf325-f1b4-4795-aa86-6611147cc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dfcc1-e6f5-4b2b-a25b-af2ef8faee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4E75E8CAC7DB479135658E14059BB9" ma:contentTypeVersion="16" ma:contentTypeDescription="Create a new document." ma:contentTypeScope="" ma:versionID="e144f6e7b63a2de49ed92239d2cbf027">
  <xsd:schema xmlns:xsd="http://www.w3.org/2001/XMLSchema" xmlns:xs="http://www.w3.org/2001/XMLSchema" xmlns:p="http://schemas.microsoft.com/office/2006/metadata/properties" xmlns:ns2="d2517732-d346-4cab-8af4-b15da8222789" xmlns:ns3="b8223e31-6d78-40f2-84b8-9f89f36da02c" targetNamespace="http://schemas.microsoft.com/office/2006/metadata/properties" ma:root="true" ma:fieldsID="fdf9db64041ef4c19a93881f2066f5b9" ns2:_="" ns3:_="">
    <xsd:import namespace="d2517732-d346-4cab-8af4-b15da8222789"/>
    <xsd:import namespace="b8223e31-6d78-40f2-84b8-9f89f36da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17732-d346-4cab-8af4-b15da8222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40c89-9890-4350-8e46-dd4515bbff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223e31-6d78-40f2-84b8-9f89f36da0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ae9998-e303-4b9a-8e27-7e1f9e5f6ae1}" ma:internalName="TaxCatchAll" ma:showField="CatchAllData" ma:web="b8223e31-6d78-40f2-84b8-9f89f36da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d2517732-d346-4cab-8af4-b15da8222789">
      <Terms xmlns="http://schemas.microsoft.com/office/infopath/2007/PartnerControls"/>
    </lcf76f155ced4ddcb4097134ff3c332f>
    <TaxCatchAll xmlns="b8223e31-6d78-40f2-84b8-9f89f36da02c" xsi:nil="true"/>
    <SharedWithUsers xmlns="b8223e31-6d78-40f2-84b8-9f89f36da02c">
      <UserInfo>
        <DisplayName>Montesdeoca Santana, Amada</DisplayName>
        <AccountId>245</AccountId>
        <AccountType/>
      </UserInfo>
      <UserInfo>
        <DisplayName>Grabrucker, Katharina</DisplayName>
        <AccountId>231</AccountId>
        <AccountType/>
      </UserInfo>
      <UserInfo>
        <DisplayName>Kerremans, Caroline</DisplayName>
        <AccountId>321</AccountId>
        <AccountType/>
      </UserInfo>
      <UserInfo>
        <DisplayName>Goovaerts, Evelien</DisplayName>
        <AccountId>14</AccountId>
        <AccountType/>
      </UserInfo>
    </SharedWithUser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DC32B-33F0-4BAE-B532-DDAADF1F9043}">
  <ds:schemaRefs>
    <ds:schemaRef ds:uri="http://schemas.microsoft.com/sharepoint/v3/contenttype/forms"/>
  </ds:schemaRefs>
</ds:datastoreItem>
</file>

<file path=customXml/itemProps2.xml><?xml version="1.0" encoding="utf-8"?>
<ds:datastoreItem xmlns:ds="http://schemas.openxmlformats.org/officeDocument/2006/customXml" ds:itemID="{FBE55CD6-4081-4ABD-9A28-4B5CD28D8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cf325-f1b4-4795-aa86-6611147cc98f"/>
    <ds:schemaRef ds:uri="74ddfcc1-e6f5-4b2b-a25b-af2ef8fa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839CB-DD27-43E2-8122-6ACA6CB50B40}">
  <ds:schemaRefs>
    <ds:schemaRef ds:uri="http://schemas.openxmlformats.org/officeDocument/2006/bibliography"/>
  </ds:schemaRefs>
</ds:datastoreItem>
</file>

<file path=customXml/itemProps4.xml><?xml version="1.0" encoding="utf-8"?>
<ds:datastoreItem xmlns:ds="http://schemas.openxmlformats.org/officeDocument/2006/customXml" ds:itemID="{76F7B1EE-DD09-4F8D-BEB2-CA29F664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17732-d346-4cab-8af4-b15da8222789"/>
    <ds:schemaRef ds:uri="b8223e31-6d78-40f2-84b8-9f89f36da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4FF13A-1ED8-49EA-8240-8F43DCA895AD}">
  <ds:schemaRefs>
    <ds:schemaRef ds:uri="http://schemas.openxmlformats.org/officeDocument/2006/bibliography"/>
  </ds:schemaRefs>
</ds:datastoreItem>
</file>

<file path=customXml/itemProps6.xml><?xml version="1.0" encoding="utf-8"?>
<ds:datastoreItem xmlns:ds="http://schemas.openxmlformats.org/officeDocument/2006/customXml" ds:itemID="{4455ED41-E61E-4140-B84B-0C6AE6B4E16E}">
  <ds:schemaRefs>
    <ds:schemaRef ds:uri="http://schemas.openxmlformats.org/officeDocument/2006/bibliography"/>
  </ds:schemaRefs>
</ds:datastoreItem>
</file>

<file path=customXml/itemProps7.xml><?xml version="1.0" encoding="utf-8"?>
<ds:datastoreItem xmlns:ds="http://schemas.openxmlformats.org/officeDocument/2006/customXml" ds:itemID="{B4BFB30E-FA5C-4B79-AF8E-37CECF008AA9}">
  <ds:schemaRefs>
    <ds:schemaRef ds:uri="http://schemas.microsoft.com/office/2006/metadata/properties"/>
    <ds:schemaRef ds:uri="http://schemas.microsoft.com/office/infopath/2007/PartnerControls"/>
    <ds:schemaRef ds:uri="d2517732-d346-4cab-8af4-b15da8222789"/>
    <ds:schemaRef ds:uri="b8223e31-6d78-40f2-84b8-9f89f36da02c"/>
  </ds:schemaRefs>
</ds:datastoreItem>
</file>

<file path=customXml/itemProps8.xml><?xml version="1.0" encoding="utf-8"?>
<ds:datastoreItem xmlns:ds="http://schemas.openxmlformats.org/officeDocument/2006/customXml" ds:itemID="{C61ABF00-A13E-7942-A40D-7D922AF5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1514</Words>
  <Characters>9148</Characters>
  <Application>Microsoft Office Word</Application>
  <DocSecurity>0</DocSecurity>
  <Lines>76</Lines>
  <Paragraphs>21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Hewlett-Packard</Company>
  <LinksUpToDate>false</LinksUpToDate>
  <CharactersWithSpaces>10641</CharactersWithSpaces>
  <SharedDoc>false</SharedDoc>
  <HLinks>
    <vt:vector size="60" baseType="variant">
      <vt:variant>
        <vt:i4>5505123</vt:i4>
      </vt:variant>
      <vt:variant>
        <vt:i4>18</vt:i4>
      </vt:variant>
      <vt:variant>
        <vt:i4>0</vt:i4>
      </vt:variant>
      <vt:variant>
        <vt:i4>5</vt:i4>
      </vt:variant>
      <vt:variant>
        <vt:lpwstr>mailto:caroline.jacobs@eu.umicore.com</vt:lpwstr>
      </vt:variant>
      <vt:variant>
        <vt:lpwstr/>
      </vt:variant>
      <vt:variant>
        <vt:i4>196652</vt:i4>
      </vt:variant>
      <vt:variant>
        <vt:i4>15</vt:i4>
      </vt:variant>
      <vt:variant>
        <vt:i4>0</vt:i4>
      </vt:variant>
      <vt:variant>
        <vt:i4>5</vt:i4>
      </vt:variant>
      <vt:variant>
        <vt:lpwstr>mailto:%20caroline.kerremans@umicore.com</vt:lpwstr>
      </vt:variant>
      <vt:variant>
        <vt:lpwstr/>
      </vt:variant>
      <vt:variant>
        <vt:i4>2097245</vt:i4>
      </vt:variant>
      <vt:variant>
        <vt:i4>12</vt:i4>
      </vt:variant>
      <vt:variant>
        <vt:i4>0</vt:i4>
      </vt:variant>
      <vt:variant>
        <vt:i4>5</vt:i4>
      </vt:variant>
      <vt:variant>
        <vt:lpwstr>mailto:adrien.raicher@umicore.com</vt:lpwstr>
      </vt:variant>
      <vt:variant>
        <vt:lpwstr/>
      </vt:variant>
      <vt:variant>
        <vt:i4>1835105</vt:i4>
      </vt:variant>
      <vt:variant>
        <vt:i4>9</vt:i4>
      </vt:variant>
      <vt:variant>
        <vt:i4>0</vt:i4>
      </vt:variant>
      <vt:variant>
        <vt:i4>5</vt:i4>
      </vt:variant>
      <vt:variant>
        <vt:lpwstr>mailto:eva.behaeghe@umicore.com</vt:lpwstr>
      </vt:variant>
      <vt:variant>
        <vt:lpwstr/>
      </vt:variant>
      <vt:variant>
        <vt:i4>196652</vt:i4>
      </vt:variant>
      <vt:variant>
        <vt:i4>6</vt:i4>
      </vt:variant>
      <vt:variant>
        <vt:i4>0</vt:i4>
      </vt:variant>
      <vt:variant>
        <vt:i4>5</vt:i4>
      </vt:variant>
      <vt:variant>
        <vt:lpwstr>mailto:%20caroline.kerremans@umicore.com</vt:lpwstr>
      </vt:variant>
      <vt:variant>
        <vt:lpwstr/>
      </vt:variant>
      <vt:variant>
        <vt:i4>131106</vt:i4>
      </vt:variant>
      <vt:variant>
        <vt:i4>3</vt:i4>
      </vt:variant>
      <vt:variant>
        <vt:i4>0</vt:i4>
      </vt:variant>
      <vt:variant>
        <vt:i4>5</vt:i4>
      </vt:variant>
      <vt:variant>
        <vt:lpwstr>mailto:info@nanoone.ca</vt:lpwstr>
      </vt:variant>
      <vt:variant>
        <vt:lpwstr/>
      </vt:variant>
      <vt:variant>
        <vt:i4>7143551</vt:i4>
      </vt:variant>
      <vt:variant>
        <vt:i4>0</vt:i4>
      </vt:variant>
      <vt:variant>
        <vt:i4>0</vt:i4>
      </vt:variant>
      <vt:variant>
        <vt:i4>5</vt:i4>
      </vt:variant>
      <vt:variant>
        <vt:lpwstr>http://www.nanoone.ca/</vt:lpwstr>
      </vt:variant>
      <vt:variant>
        <vt:lpwstr/>
      </vt:variant>
      <vt:variant>
        <vt:i4>3407933</vt:i4>
      </vt:variant>
      <vt:variant>
        <vt:i4>17</vt:i4>
      </vt:variant>
      <vt:variant>
        <vt:i4>0</vt:i4>
      </vt:variant>
      <vt:variant>
        <vt:i4>5</vt:i4>
      </vt:variant>
      <vt:variant>
        <vt:lpwstr>https://www.umicore.com/en/</vt:lpwstr>
      </vt:variant>
      <vt:variant>
        <vt:lpwstr/>
      </vt:variant>
      <vt:variant>
        <vt:i4>7143551</vt:i4>
      </vt:variant>
      <vt:variant>
        <vt:i4>14</vt:i4>
      </vt:variant>
      <vt:variant>
        <vt:i4>0</vt:i4>
      </vt:variant>
      <vt:variant>
        <vt:i4>5</vt:i4>
      </vt:variant>
      <vt:variant>
        <vt:lpwstr>http://www.nanoone.ca/</vt:lpwstr>
      </vt:variant>
      <vt:variant>
        <vt:lpwstr/>
      </vt:variant>
      <vt:variant>
        <vt:i4>7143551</vt:i4>
      </vt:variant>
      <vt:variant>
        <vt:i4>5</vt:i4>
      </vt:variant>
      <vt:variant>
        <vt:i4>0</vt:i4>
      </vt:variant>
      <vt:variant>
        <vt:i4>5</vt:i4>
      </vt:variant>
      <vt:variant>
        <vt:lpwstr>http://www.nanoone.ca/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Blondal</dc:creator>
  <cp:keywords/>
  <dc:description/>
  <cp:lastModifiedBy>Kieran Magee</cp:lastModifiedBy>
  <cp:revision>2</cp:revision>
  <cp:lastPrinted>2023-08-09T22:41:00Z</cp:lastPrinted>
  <dcterms:created xsi:type="dcterms:W3CDTF">2023-08-09T22:58:00Z</dcterms:created>
  <dcterms:modified xsi:type="dcterms:W3CDTF">2023-08-09T22:58:00Z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Author">
    <vt:lpwstr>SAVILLES</vt:lpwstr>
  </property>
  <property fmtid="{D5CDD505-2E9C-101B-9397-08002B2CF9AE}" pid="3" name="DmClientNum">
    <vt:lpwstr>287007</vt:lpwstr>
  </property>
  <property fmtid="{D5CDD505-2E9C-101B-9397-08002B2CF9AE}" pid="4" name="DmDocDescription">
    <vt:lpwstr>Nano One - News Release</vt:lpwstr>
  </property>
  <property fmtid="{D5CDD505-2E9C-101B-9397-08002B2CF9AE}" pid="5" name="DmDocID">
    <vt:lpwstr>287007.00005/90703627.2</vt:lpwstr>
  </property>
  <property fmtid="{D5CDD505-2E9C-101B-9397-08002B2CF9AE}" pid="6" name="DmDocNum">
    <vt:lpwstr>90703627</vt:lpwstr>
  </property>
  <property fmtid="{D5CDD505-2E9C-101B-9397-08002B2CF9AE}" pid="7" name="DmDocType">
    <vt:lpwstr>DOC</vt:lpwstr>
  </property>
  <property fmtid="{D5CDD505-2E9C-101B-9397-08002B2CF9AE}" pid="8" name="DmMatterNum">
    <vt:lpwstr>00005</vt:lpwstr>
  </property>
  <property fmtid="{D5CDD505-2E9C-101B-9397-08002B2CF9AE}" pid="9" name="DmTypist">
    <vt:lpwstr>SAVILLES</vt:lpwstr>
  </property>
  <property fmtid="{D5CDD505-2E9C-101B-9397-08002B2CF9AE}" pid="10" name="DmVersionNum">
    <vt:lpwstr>2</vt:lpwstr>
  </property>
  <property fmtid="{D5CDD505-2E9C-101B-9397-08002B2CF9AE}" pid="11" name="DmDatabase">
    <vt:lpwstr>CANADA_WEST</vt:lpwstr>
  </property>
  <property fmtid="{D5CDD505-2E9C-101B-9397-08002B2CF9AE}" pid="12" name="DmDocName">
    <vt:lpwstr>Nano One - News Release</vt:lpwstr>
  </property>
  <property fmtid="{D5CDD505-2E9C-101B-9397-08002B2CF9AE}" pid="13" name="DMSFooterStatus50">
    <vt:lpwstr>SET</vt:lpwstr>
  </property>
  <property fmtid="{D5CDD505-2E9C-101B-9397-08002B2CF9AE}" pid="14" name="ContentTypeId">
    <vt:lpwstr>0x010100974E75E8CAC7DB479135658E14059BB9</vt:lpwstr>
  </property>
  <property fmtid="{D5CDD505-2E9C-101B-9397-08002B2CF9AE}" pid="15" name="Classification_to_AIP">
    <vt:i4>0</vt:i4>
  </property>
  <property fmtid="{D5CDD505-2E9C-101B-9397-08002B2CF9AE}" pid="16" name="MSIP_Label_06530cf4-8573-4c29-a912-bbcdac835909_Enabled">
    <vt:lpwstr>true</vt:lpwstr>
  </property>
  <property fmtid="{D5CDD505-2E9C-101B-9397-08002B2CF9AE}" pid="17" name="MSIP_Label_06530cf4-8573-4c29-a912-bbcdac835909_SetDate">
    <vt:lpwstr>2022-05-24T11:25:48Z</vt:lpwstr>
  </property>
  <property fmtid="{D5CDD505-2E9C-101B-9397-08002B2CF9AE}" pid="18" name="MSIP_Label_06530cf4-8573-4c29-a912-bbcdac835909_Method">
    <vt:lpwstr>Standard</vt:lpwstr>
  </property>
  <property fmtid="{D5CDD505-2E9C-101B-9397-08002B2CF9AE}" pid="19" name="MSIP_Label_06530cf4-8573-4c29-a912-bbcdac835909_Name">
    <vt:lpwstr>06530cf4-8573-4c29-a912-bbcdac835909</vt:lpwstr>
  </property>
  <property fmtid="{D5CDD505-2E9C-101B-9397-08002B2CF9AE}" pid="20" name="MSIP_Label_06530cf4-8573-4c29-a912-bbcdac835909_SiteId">
    <vt:lpwstr>ecaa386b-c8df-4ce0-ad01-740cbdb5ba55</vt:lpwstr>
  </property>
  <property fmtid="{D5CDD505-2E9C-101B-9397-08002B2CF9AE}" pid="21" name="MSIP_Label_06530cf4-8573-4c29-a912-bbcdac835909_ActionId">
    <vt:lpwstr>c251454c-b0f4-450d-a660-3d4bdfb4de00</vt:lpwstr>
  </property>
  <property fmtid="{D5CDD505-2E9C-101B-9397-08002B2CF9AE}" pid="22" name="MSIP_Label_06530cf4-8573-4c29-a912-bbcdac835909_ContentBits">
    <vt:lpwstr>2</vt:lpwstr>
  </property>
  <property fmtid="{D5CDD505-2E9C-101B-9397-08002B2CF9AE}" pid="23" name="MediaServiceImageTags">
    <vt:lpwstr/>
  </property>
</Properties>
</file>