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F8A7C" w14:textId="3E45609C" w:rsidR="00C84820" w:rsidRDefault="00887909">
      <w:r>
        <w:rPr>
          <w:noProof/>
        </w:rPr>
        <w:drawing>
          <wp:anchor distT="0" distB="0" distL="0" distR="0" simplePos="0" relativeHeight="251658240" behindDoc="0" locked="0" layoutInCell="1" hidden="0" allowOverlap="1" wp14:anchorId="3A710944" wp14:editId="697BFB3F">
            <wp:simplePos x="0" y="0"/>
            <wp:positionH relativeFrom="column">
              <wp:posOffset>-179070</wp:posOffset>
            </wp:positionH>
            <wp:positionV relativeFrom="paragraph">
              <wp:posOffset>0</wp:posOffset>
            </wp:positionV>
            <wp:extent cx="1082040" cy="988695"/>
            <wp:effectExtent l="0" t="0" r="0" b="0"/>
            <wp:wrapSquare wrapText="bothSides" distT="0" distB="0" distL="0" distR="0"/>
            <wp:docPr id="1" name="Picture 1" descr="A picture containing lamp, food, ligh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amp, food, light&#10;&#10;Description automatically generated"/>
                    <pic:cNvPicPr preferRelativeResize="0"/>
                  </pic:nvPicPr>
                  <pic:blipFill>
                    <a:blip r:embed="rId8"/>
                    <a:srcRect/>
                    <a:stretch>
                      <a:fillRect/>
                    </a:stretch>
                  </pic:blipFill>
                  <pic:spPr>
                    <a:xfrm>
                      <a:off x="0" y="0"/>
                      <a:ext cx="1082040" cy="988695"/>
                    </a:xfrm>
                    <a:prstGeom prst="rect">
                      <a:avLst/>
                    </a:prstGeom>
                    <a:ln/>
                  </pic:spPr>
                </pic:pic>
              </a:graphicData>
            </a:graphic>
            <wp14:sizeRelH relativeFrom="margin">
              <wp14:pctWidth>0</wp14:pctWidth>
            </wp14:sizeRelH>
            <wp14:sizeRelV relativeFrom="margin">
              <wp14:pctHeight>0</wp14:pctHeight>
            </wp14:sizeRelV>
          </wp:anchor>
        </w:drawing>
      </w:r>
    </w:p>
    <w:p w14:paraId="5644C786" w14:textId="77777777" w:rsidR="00A807AB" w:rsidRDefault="00A807AB">
      <w:pPr>
        <w:spacing w:line="240" w:lineRule="auto"/>
        <w:rPr>
          <w:b/>
          <w:sz w:val="24"/>
          <w:szCs w:val="24"/>
          <w:highlight w:val="white"/>
        </w:rPr>
      </w:pPr>
    </w:p>
    <w:p w14:paraId="1F10AA5D" w14:textId="54628749" w:rsidR="00C84820" w:rsidRDefault="0062111B">
      <w:pPr>
        <w:spacing w:line="240" w:lineRule="auto"/>
        <w:rPr>
          <w:b/>
          <w:sz w:val="24"/>
          <w:szCs w:val="24"/>
          <w:highlight w:val="white"/>
        </w:rPr>
      </w:pPr>
      <w:r>
        <w:rPr>
          <w:b/>
          <w:sz w:val="24"/>
          <w:szCs w:val="24"/>
          <w:highlight w:val="white"/>
        </w:rPr>
        <w:t>FOR IMMEDIATE RELEASE</w:t>
      </w:r>
      <w:r w:rsidR="00A807AB">
        <w:rPr>
          <w:b/>
          <w:sz w:val="24"/>
          <w:szCs w:val="24"/>
          <w:highlight w:val="white"/>
        </w:rPr>
        <w:br/>
      </w:r>
    </w:p>
    <w:p w14:paraId="5D647A2A" w14:textId="4FF2CFCB" w:rsidR="00C84820" w:rsidRPr="003C2086" w:rsidRDefault="0062111B">
      <w:pPr>
        <w:spacing w:line="240" w:lineRule="auto"/>
        <w:rPr>
          <w:b/>
          <w:sz w:val="24"/>
          <w:szCs w:val="24"/>
        </w:rPr>
      </w:pPr>
      <w:r w:rsidRPr="003C2086">
        <w:rPr>
          <w:b/>
          <w:sz w:val="24"/>
          <w:szCs w:val="24"/>
        </w:rPr>
        <w:t>Oct. 5, 2023</w:t>
      </w:r>
    </w:p>
    <w:p w14:paraId="1AA07EF4" w14:textId="77777777" w:rsidR="00887909" w:rsidRDefault="00887909">
      <w:pPr>
        <w:spacing w:line="240" w:lineRule="auto"/>
        <w:jc w:val="center"/>
      </w:pPr>
    </w:p>
    <w:p w14:paraId="0CE9CF08" w14:textId="77777777" w:rsidR="00A807AB" w:rsidRDefault="00A807AB">
      <w:pPr>
        <w:spacing w:line="240" w:lineRule="auto"/>
        <w:jc w:val="center"/>
      </w:pPr>
    </w:p>
    <w:p w14:paraId="2F8D8EFA" w14:textId="77777777" w:rsidR="00A807AB" w:rsidRDefault="00A807AB">
      <w:pPr>
        <w:spacing w:line="240" w:lineRule="auto"/>
        <w:jc w:val="center"/>
      </w:pPr>
    </w:p>
    <w:p w14:paraId="5324ECF9" w14:textId="6DA42E45" w:rsidR="00C84820" w:rsidRDefault="6695EBCF" w:rsidP="6C3C0A02">
      <w:pPr>
        <w:spacing w:line="240" w:lineRule="auto"/>
        <w:jc w:val="center"/>
        <w:rPr>
          <w:b/>
          <w:bCs/>
          <w:sz w:val="28"/>
          <w:szCs w:val="28"/>
        </w:rPr>
      </w:pPr>
      <w:r w:rsidRPr="6C3C0A02">
        <w:rPr>
          <w:b/>
          <w:bCs/>
          <w:sz w:val="28"/>
          <w:szCs w:val="28"/>
        </w:rPr>
        <w:t xml:space="preserve">SYSTRAN </w:t>
      </w:r>
      <w:r w:rsidR="63A962C8" w:rsidRPr="6C3C0A02">
        <w:rPr>
          <w:b/>
          <w:bCs/>
          <w:sz w:val="28"/>
          <w:szCs w:val="28"/>
        </w:rPr>
        <w:t>t</w:t>
      </w:r>
      <w:r w:rsidRPr="6C3C0A02">
        <w:rPr>
          <w:b/>
          <w:bCs/>
          <w:sz w:val="28"/>
          <w:szCs w:val="28"/>
        </w:rPr>
        <w:t>ranslate</w:t>
      </w:r>
      <w:r w:rsidR="1976EB1E" w:rsidRPr="6C3C0A02">
        <w:rPr>
          <w:b/>
          <w:bCs/>
          <w:sz w:val="28"/>
          <w:szCs w:val="28"/>
        </w:rPr>
        <w:t xml:space="preserve"> </w:t>
      </w:r>
      <w:r w:rsidR="3972C67B" w:rsidRPr="6C3C0A02">
        <w:rPr>
          <w:b/>
          <w:bCs/>
          <w:sz w:val="28"/>
          <w:szCs w:val="28"/>
        </w:rPr>
        <w:t>S</w:t>
      </w:r>
      <w:r w:rsidR="565F41D2" w:rsidRPr="6C3C0A02">
        <w:rPr>
          <w:b/>
          <w:bCs/>
          <w:sz w:val="28"/>
          <w:szCs w:val="28"/>
        </w:rPr>
        <w:t>erver</w:t>
      </w:r>
      <w:r w:rsidRPr="6C3C0A02">
        <w:rPr>
          <w:b/>
          <w:bCs/>
          <w:sz w:val="28"/>
          <w:szCs w:val="28"/>
        </w:rPr>
        <w:t xml:space="preserve"> Version 10 Unveiled: </w:t>
      </w:r>
      <w:r w:rsidR="2D927EDE" w:rsidRPr="6C3C0A02">
        <w:rPr>
          <w:b/>
          <w:bCs/>
          <w:sz w:val="28"/>
          <w:szCs w:val="28"/>
        </w:rPr>
        <w:t xml:space="preserve">a </w:t>
      </w:r>
      <w:r w:rsidR="33ED057E" w:rsidRPr="6C3C0A02">
        <w:rPr>
          <w:b/>
          <w:bCs/>
          <w:sz w:val="28"/>
          <w:szCs w:val="28"/>
        </w:rPr>
        <w:t>major</w:t>
      </w:r>
      <w:r w:rsidR="2D927EDE" w:rsidRPr="6C3C0A02">
        <w:rPr>
          <w:b/>
          <w:bCs/>
          <w:sz w:val="28"/>
          <w:szCs w:val="28"/>
        </w:rPr>
        <w:t xml:space="preserve"> step toward </w:t>
      </w:r>
      <w:r w:rsidR="4250FE53" w:rsidRPr="6C3C0A02">
        <w:rPr>
          <w:b/>
          <w:bCs/>
          <w:sz w:val="28"/>
          <w:szCs w:val="28"/>
        </w:rPr>
        <w:t>increas</w:t>
      </w:r>
      <w:r w:rsidR="478349B8" w:rsidRPr="6C3C0A02">
        <w:rPr>
          <w:b/>
          <w:bCs/>
          <w:sz w:val="28"/>
          <w:szCs w:val="28"/>
        </w:rPr>
        <w:t xml:space="preserve">ing </w:t>
      </w:r>
      <w:r w:rsidR="4250FE53" w:rsidRPr="6C3C0A02">
        <w:rPr>
          <w:b/>
          <w:bCs/>
          <w:sz w:val="28"/>
          <w:szCs w:val="28"/>
        </w:rPr>
        <w:t xml:space="preserve">business performance </w:t>
      </w:r>
      <w:r w:rsidR="478349B8" w:rsidRPr="6C3C0A02">
        <w:rPr>
          <w:b/>
          <w:bCs/>
          <w:sz w:val="28"/>
          <w:szCs w:val="28"/>
        </w:rPr>
        <w:t xml:space="preserve">of </w:t>
      </w:r>
      <w:r w:rsidR="4250FE53" w:rsidRPr="6C3C0A02">
        <w:rPr>
          <w:b/>
          <w:bCs/>
          <w:sz w:val="28"/>
          <w:szCs w:val="28"/>
        </w:rPr>
        <w:t>organizations operating internationally</w:t>
      </w:r>
      <w:r w:rsidR="0062111B">
        <w:br/>
      </w:r>
    </w:p>
    <w:p w14:paraId="4AA3F67B" w14:textId="30EE9A88" w:rsidR="00C84820" w:rsidRDefault="007D27CA">
      <w:pPr>
        <w:spacing w:line="240" w:lineRule="auto"/>
        <w:jc w:val="center"/>
        <w:rPr>
          <w:i/>
          <w:sz w:val="26"/>
          <w:szCs w:val="26"/>
          <w:highlight w:val="white"/>
        </w:rPr>
      </w:pPr>
      <w:r>
        <w:rPr>
          <w:i/>
          <w:sz w:val="26"/>
          <w:szCs w:val="26"/>
          <w:highlight w:val="white"/>
        </w:rPr>
        <w:t xml:space="preserve">Brand new Customer Experience, </w:t>
      </w:r>
      <w:r w:rsidR="001459B4">
        <w:rPr>
          <w:i/>
          <w:sz w:val="26"/>
          <w:szCs w:val="26"/>
          <w:highlight w:val="white"/>
        </w:rPr>
        <w:t>advanced</w:t>
      </w:r>
      <w:r w:rsidR="00270E2C">
        <w:rPr>
          <w:i/>
          <w:sz w:val="26"/>
          <w:szCs w:val="26"/>
          <w:highlight w:val="white"/>
        </w:rPr>
        <w:t xml:space="preserve"> customization tools</w:t>
      </w:r>
      <w:r w:rsidR="001459B4">
        <w:rPr>
          <w:i/>
          <w:sz w:val="26"/>
          <w:szCs w:val="26"/>
          <w:highlight w:val="white"/>
        </w:rPr>
        <w:t xml:space="preserve"> for higher translation quality, </w:t>
      </w:r>
      <w:r w:rsidR="00B17644">
        <w:rPr>
          <w:i/>
          <w:sz w:val="26"/>
          <w:szCs w:val="26"/>
          <w:highlight w:val="white"/>
        </w:rPr>
        <w:t>integrated speech translation module</w:t>
      </w:r>
    </w:p>
    <w:p w14:paraId="0F33A75A" w14:textId="77777777" w:rsidR="00C84820" w:rsidRDefault="00C84820">
      <w:pPr>
        <w:spacing w:line="240" w:lineRule="auto"/>
        <w:jc w:val="center"/>
        <w:rPr>
          <w:i/>
          <w:sz w:val="28"/>
          <w:szCs w:val="28"/>
          <w:highlight w:val="white"/>
        </w:rPr>
      </w:pPr>
    </w:p>
    <w:p w14:paraId="6F8AF3BF" w14:textId="22357915" w:rsidR="00555CA0" w:rsidRDefault="3B924580">
      <w:pPr>
        <w:spacing w:line="240" w:lineRule="auto"/>
        <w:rPr>
          <w:highlight w:val="white"/>
        </w:rPr>
      </w:pPr>
      <w:r w:rsidRPr="6C3C0A02">
        <w:rPr>
          <w:b/>
          <w:bCs/>
          <w:highlight w:val="white"/>
        </w:rPr>
        <w:t xml:space="preserve">Paris, San Diego, </w:t>
      </w:r>
      <w:r w:rsidR="38824847" w:rsidRPr="6C3C0A02">
        <w:rPr>
          <w:b/>
          <w:bCs/>
          <w:highlight w:val="white"/>
        </w:rPr>
        <w:t xml:space="preserve">Seoul, </w:t>
      </w:r>
      <w:r w:rsidR="48D9954B" w:rsidRPr="6C3C0A02">
        <w:rPr>
          <w:b/>
          <w:bCs/>
          <w:highlight w:val="white"/>
        </w:rPr>
        <w:t>Tokyo</w:t>
      </w:r>
      <w:r w:rsidR="52757043" w:rsidRPr="6C3C0A02">
        <w:rPr>
          <w:b/>
          <w:bCs/>
          <w:highlight w:val="white"/>
        </w:rPr>
        <w:t>,</w:t>
      </w:r>
      <w:r w:rsidR="6695EBCF" w:rsidRPr="6C3C0A02">
        <w:rPr>
          <w:b/>
          <w:bCs/>
          <w:highlight w:val="white"/>
        </w:rPr>
        <w:t xml:space="preserve"> </w:t>
      </w:r>
      <w:r w:rsidR="6695EBCF" w:rsidRPr="6C3C0A02">
        <w:rPr>
          <w:b/>
          <w:bCs/>
        </w:rPr>
        <w:t xml:space="preserve">(Oct. 5, 2023) </w:t>
      </w:r>
      <w:r w:rsidR="6695EBCF">
        <w:t xml:space="preserve">– </w:t>
      </w:r>
      <w:r w:rsidR="2CE65C9D" w:rsidRPr="6C3C0A02">
        <w:rPr>
          <w:b/>
          <w:bCs/>
        </w:rPr>
        <w:t>SYSTRAN</w:t>
      </w:r>
      <w:r w:rsidR="6695EBCF">
        <w:t xml:space="preserve">, a pioneer and leader in AI language translation technology for over 50 years, with offices in </w:t>
      </w:r>
      <w:r w:rsidR="5CC35AC1">
        <w:t xml:space="preserve">France, USA, </w:t>
      </w:r>
      <w:r w:rsidR="15FA06CC">
        <w:t xml:space="preserve">South </w:t>
      </w:r>
      <w:proofErr w:type="gramStart"/>
      <w:r w:rsidR="15FA06CC">
        <w:t>Korea</w:t>
      </w:r>
      <w:proofErr w:type="gramEnd"/>
      <w:r w:rsidR="15FA06CC">
        <w:t xml:space="preserve"> and Japan, </w:t>
      </w:r>
      <w:r w:rsidR="6695EBCF">
        <w:t>today announced a new, innovative</w:t>
      </w:r>
      <w:r w:rsidR="017C0773">
        <w:t xml:space="preserve"> and major</w:t>
      </w:r>
      <w:r w:rsidR="6695EBCF">
        <w:t xml:space="preserve"> version of</w:t>
      </w:r>
      <w:r w:rsidR="15FA06CC" w:rsidRPr="6C3C0A02">
        <w:rPr>
          <w:highlight w:val="white"/>
        </w:rPr>
        <w:t xml:space="preserve"> </w:t>
      </w:r>
      <w:r w:rsidR="1DEDDEEF" w:rsidRPr="6C3C0A02">
        <w:rPr>
          <w:highlight w:val="white"/>
        </w:rPr>
        <w:t>it</w:t>
      </w:r>
      <w:r w:rsidR="017C0773" w:rsidRPr="6C3C0A02">
        <w:rPr>
          <w:highlight w:val="white"/>
        </w:rPr>
        <w:t xml:space="preserve">s </w:t>
      </w:r>
      <w:r w:rsidR="017C0773" w:rsidRPr="6C3C0A02">
        <w:rPr>
          <w:b/>
          <w:bCs/>
          <w:highlight w:val="white"/>
        </w:rPr>
        <w:t xml:space="preserve">SYSTRAN </w:t>
      </w:r>
      <w:r w:rsidR="2451DCE7" w:rsidRPr="6C3C0A02">
        <w:rPr>
          <w:b/>
          <w:bCs/>
          <w:highlight w:val="white"/>
        </w:rPr>
        <w:t>t</w:t>
      </w:r>
      <w:r w:rsidR="017C0773" w:rsidRPr="6C3C0A02">
        <w:rPr>
          <w:b/>
          <w:bCs/>
          <w:highlight w:val="white"/>
        </w:rPr>
        <w:t xml:space="preserve">ranslate </w:t>
      </w:r>
      <w:r w:rsidR="274E775E" w:rsidRPr="6C3C0A02">
        <w:rPr>
          <w:b/>
          <w:bCs/>
          <w:highlight w:val="white"/>
        </w:rPr>
        <w:t>Ser</w:t>
      </w:r>
      <w:r w:rsidR="6EE1A6CD" w:rsidRPr="6C3C0A02">
        <w:rPr>
          <w:b/>
          <w:bCs/>
          <w:highlight w:val="white"/>
        </w:rPr>
        <w:t>v</w:t>
      </w:r>
      <w:r w:rsidR="274E775E" w:rsidRPr="6C3C0A02">
        <w:rPr>
          <w:b/>
          <w:bCs/>
          <w:highlight w:val="white"/>
        </w:rPr>
        <w:t>er</w:t>
      </w:r>
      <w:r w:rsidR="2B9D0652" w:rsidRPr="6C3C0A02">
        <w:rPr>
          <w:highlight w:val="white"/>
        </w:rPr>
        <w:t>, a comprehensi</w:t>
      </w:r>
      <w:r w:rsidR="018208A1" w:rsidRPr="6C3C0A02">
        <w:rPr>
          <w:highlight w:val="white"/>
        </w:rPr>
        <w:t xml:space="preserve">ve </w:t>
      </w:r>
      <w:r w:rsidR="2349762E" w:rsidRPr="6C3C0A02">
        <w:rPr>
          <w:highlight w:val="white"/>
        </w:rPr>
        <w:t xml:space="preserve">piece of software for </w:t>
      </w:r>
      <w:r w:rsidR="182FE75C" w:rsidRPr="6C3C0A02">
        <w:rPr>
          <w:highlight w:val="white"/>
        </w:rPr>
        <w:t xml:space="preserve">professional </w:t>
      </w:r>
      <w:r w:rsidR="6E6946BA" w:rsidRPr="6C3C0A02">
        <w:rPr>
          <w:highlight w:val="white"/>
        </w:rPr>
        <w:t>Machine</w:t>
      </w:r>
      <w:r w:rsidR="182FE75C" w:rsidRPr="6C3C0A02">
        <w:rPr>
          <w:highlight w:val="white"/>
        </w:rPr>
        <w:t xml:space="preserve"> </w:t>
      </w:r>
      <w:r w:rsidR="6E6946BA" w:rsidRPr="6C3C0A02">
        <w:rPr>
          <w:highlight w:val="white"/>
        </w:rPr>
        <w:t>Translation</w:t>
      </w:r>
      <w:r w:rsidR="687BC31A" w:rsidRPr="6C3C0A02">
        <w:rPr>
          <w:highlight w:val="white"/>
        </w:rPr>
        <w:t>.</w:t>
      </w:r>
    </w:p>
    <w:p w14:paraId="771901E0" w14:textId="5265A847" w:rsidR="00555CA0" w:rsidRDefault="00555CA0" w:rsidP="2EC669D2">
      <w:pPr>
        <w:shd w:val="clear" w:color="auto" w:fill="FFFFFF" w:themeFill="background1"/>
        <w:spacing w:line="240" w:lineRule="auto"/>
        <w:rPr>
          <w:highlight w:val="white"/>
        </w:rPr>
      </w:pPr>
    </w:p>
    <w:p w14:paraId="55505A16" w14:textId="4C5CAB4A" w:rsidR="00555CA0" w:rsidRDefault="687BC31A" w:rsidP="000F0DF5">
      <w:pPr>
        <w:spacing w:line="240" w:lineRule="auto"/>
      </w:pPr>
      <w:r w:rsidRPr="6C3C0A02">
        <w:rPr>
          <w:b/>
          <w:bCs/>
          <w:highlight w:val="white"/>
        </w:rPr>
        <w:t xml:space="preserve">SYSTRAN </w:t>
      </w:r>
      <w:r w:rsidR="4376CEA8" w:rsidRPr="6C3C0A02">
        <w:rPr>
          <w:b/>
          <w:bCs/>
          <w:highlight w:val="white"/>
        </w:rPr>
        <w:t>t</w:t>
      </w:r>
      <w:r w:rsidRPr="6C3C0A02">
        <w:rPr>
          <w:b/>
          <w:bCs/>
          <w:highlight w:val="white"/>
        </w:rPr>
        <w:t xml:space="preserve">ranslate </w:t>
      </w:r>
      <w:r w:rsidR="7D3EA9D5" w:rsidRPr="6C3C0A02">
        <w:rPr>
          <w:b/>
          <w:bCs/>
          <w:highlight w:val="white"/>
        </w:rPr>
        <w:t xml:space="preserve">Server </w:t>
      </w:r>
      <w:r w:rsidRPr="6C3C0A02">
        <w:rPr>
          <w:b/>
          <w:bCs/>
          <w:highlight w:val="white"/>
        </w:rPr>
        <w:t>v10</w:t>
      </w:r>
      <w:r w:rsidRPr="6C3C0A02">
        <w:rPr>
          <w:highlight w:val="white"/>
        </w:rPr>
        <w:t xml:space="preserve"> </w:t>
      </w:r>
      <w:r w:rsidR="6BB246B6" w:rsidRPr="6C3C0A02">
        <w:rPr>
          <w:highlight w:val="white"/>
        </w:rPr>
        <w:t>is</w:t>
      </w:r>
      <w:r w:rsidRPr="6C3C0A02">
        <w:rPr>
          <w:highlight w:val="white"/>
        </w:rPr>
        <w:t xml:space="preserve"> designed to increase the business performance of organizations operating internationally </w:t>
      </w:r>
      <w:r w:rsidR="58A1A075" w:rsidRPr="6C3C0A02">
        <w:rPr>
          <w:highlight w:val="white"/>
        </w:rPr>
        <w:t xml:space="preserve">and </w:t>
      </w:r>
      <w:r w:rsidR="0F4ED4C1" w:rsidRPr="6C3C0A02">
        <w:rPr>
          <w:highlight w:val="white"/>
        </w:rPr>
        <w:t>serve</w:t>
      </w:r>
      <w:r w:rsidR="25E4A4CD" w:rsidRPr="6C3C0A02">
        <w:rPr>
          <w:highlight w:val="white"/>
        </w:rPr>
        <w:t>s</w:t>
      </w:r>
      <w:r w:rsidRPr="6C3C0A02">
        <w:rPr>
          <w:highlight w:val="white"/>
        </w:rPr>
        <w:t xml:space="preserve"> </w:t>
      </w:r>
      <w:r w:rsidR="219C8677" w:rsidRPr="6C3C0A02">
        <w:rPr>
          <w:highlight w:val="white"/>
        </w:rPr>
        <w:t>all</w:t>
      </w:r>
      <w:r w:rsidRPr="6C3C0A02">
        <w:rPr>
          <w:highlight w:val="white"/>
        </w:rPr>
        <w:t xml:space="preserve"> professional machine translation needs - from individuals to governments to large corporations. </w:t>
      </w:r>
      <w:r w:rsidR="3DCD70C3">
        <w:t xml:space="preserve">This server solution can be deployed in a Private Cloud (dedicated server operated by SYSTRAN) or within the company's IT (operated by the Customer), in parallel with </w:t>
      </w:r>
      <w:r w:rsidR="10066EDB">
        <w:t xml:space="preserve">our </w:t>
      </w:r>
      <w:r w:rsidR="3422288B">
        <w:t>P</w:t>
      </w:r>
      <w:r w:rsidR="3DCD70C3">
        <w:t xml:space="preserve">ublic </w:t>
      </w:r>
      <w:r w:rsidR="3422288B">
        <w:t>C</w:t>
      </w:r>
      <w:r w:rsidR="3DCD70C3">
        <w:t xml:space="preserve">loud offerings: an unprecedented coverage that allows </w:t>
      </w:r>
      <w:r w:rsidR="616CC6BC">
        <w:t>SYSTRAN</w:t>
      </w:r>
      <w:r w:rsidR="3DCD70C3">
        <w:t xml:space="preserve"> to address a wide audience of professionals.</w:t>
      </w:r>
    </w:p>
    <w:p w14:paraId="128925E2" w14:textId="77777777" w:rsidR="000F0DF5" w:rsidRDefault="000F0DF5" w:rsidP="000F0DF5">
      <w:pPr>
        <w:spacing w:line="240" w:lineRule="auto"/>
        <w:rPr>
          <w:highlight w:val="white"/>
        </w:rPr>
      </w:pPr>
    </w:p>
    <w:p w14:paraId="29019E73" w14:textId="403EFBE1" w:rsidR="00C84820" w:rsidRDefault="00114814">
      <w:pPr>
        <w:spacing w:line="240" w:lineRule="auto"/>
      </w:pPr>
      <w:r>
        <w:rPr>
          <w:highlight w:val="white"/>
        </w:rPr>
        <w:t>To celebrate this launch</w:t>
      </w:r>
      <w:r w:rsidR="00747E3C">
        <w:rPr>
          <w:highlight w:val="white"/>
        </w:rPr>
        <w:t xml:space="preserve">, </w:t>
      </w:r>
      <w:r>
        <w:rPr>
          <w:highlight w:val="white"/>
        </w:rPr>
        <w:t xml:space="preserve">SYSTRAN is now bringing together </w:t>
      </w:r>
      <w:r w:rsidR="00CC3BCA">
        <w:rPr>
          <w:highlight w:val="white"/>
        </w:rPr>
        <w:t xml:space="preserve">more than 100 </w:t>
      </w:r>
      <w:r>
        <w:rPr>
          <w:highlight w:val="white"/>
        </w:rPr>
        <w:t>of its</w:t>
      </w:r>
      <w:r w:rsidR="003E4878">
        <w:rPr>
          <w:highlight w:val="white"/>
        </w:rPr>
        <w:t xml:space="preserve"> customers </w:t>
      </w:r>
      <w:r>
        <w:rPr>
          <w:highlight w:val="white"/>
        </w:rPr>
        <w:t>in</w:t>
      </w:r>
      <w:r w:rsidR="00923FAD">
        <w:rPr>
          <w:highlight w:val="white"/>
        </w:rPr>
        <w:t xml:space="preserve"> </w:t>
      </w:r>
      <w:r w:rsidR="00E434B2">
        <w:rPr>
          <w:highlight w:val="white"/>
        </w:rPr>
        <w:t xml:space="preserve">the </w:t>
      </w:r>
      <w:r w:rsidR="00DB76E2">
        <w:rPr>
          <w:highlight w:val="white"/>
        </w:rPr>
        <w:t>“</w:t>
      </w:r>
      <w:r w:rsidR="00E434B2">
        <w:rPr>
          <w:highlight w:val="white"/>
        </w:rPr>
        <w:t>Community Day</w:t>
      </w:r>
      <w:r w:rsidR="00DB76E2">
        <w:rPr>
          <w:highlight w:val="white"/>
        </w:rPr>
        <w:t>”</w:t>
      </w:r>
      <w:r w:rsidR="00E434B2">
        <w:rPr>
          <w:highlight w:val="white"/>
        </w:rPr>
        <w:t>, a one-day conference</w:t>
      </w:r>
      <w:r w:rsidR="0083631A">
        <w:rPr>
          <w:highlight w:val="white"/>
        </w:rPr>
        <w:t xml:space="preserve"> in Paris</w:t>
      </w:r>
      <w:r w:rsidR="00E434B2">
        <w:rPr>
          <w:highlight w:val="white"/>
        </w:rPr>
        <w:t xml:space="preserve"> to share, </w:t>
      </w:r>
      <w:r w:rsidR="00964FD5">
        <w:rPr>
          <w:highlight w:val="white"/>
        </w:rPr>
        <w:t xml:space="preserve">be inspired and </w:t>
      </w:r>
      <w:r w:rsidR="0028480A">
        <w:rPr>
          <w:highlight w:val="white"/>
        </w:rPr>
        <w:t xml:space="preserve">shape the future of </w:t>
      </w:r>
      <w:r w:rsidR="00174315">
        <w:rPr>
          <w:highlight w:val="white"/>
        </w:rPr>
        <w:t>machine translation</w:t>
      </w:r>
      <w:r w:rsidR="0028480A">
        <w:rPr>
          <w:highlight w:val="white"/>
        </w:rPr>
        <w:t>.</w:t>
      </w:r>
      <w:r w:rsidR="00913920">
        <w:rPr>
          <w:highlight w:val="white"/>
        </w:rPr>
        <w:t xml:space="preserve"> </w:t>
      </w:r>
      <w:r w:rsidR="00913920">
        <w:t>I</w:t>
      </w:r>
      <w:r w:rsidR="0062111B">
        <w:t>ndustry leaders</w:t>
      </w:r>
      <w:r w:rsidR="0CA903C9">
        <w:t xml:space="preserve"> </w:t>
      </w:r>
      <w:r w:rsidR="68AD3707">
        <w:t>such</w:t>
      </w:r>
      <w:r w:rsidR="0062111B">
        <w:t xml:space="preserve"> </w:t>
      </w:r>
      <w:r w:rsidR="00CB19A9">
        <w:t>as A</w:t>
      </w:r>
      <w:r w:rsidR="00BF2955">
        <w:t>st</w:t>
      </w:r>
      <w:r w:rsidR="00CB19A9">
        <w:t xml:space="preserve">raZeneca, </w:t>
      </w:r>
      <w:r w:rsidR="00BF2955">
        <w:t>Eplan</w:t>
      </w:r>
      <w:r w:rsidR="0083631A">
        <w:t xml:space="preserve">, </w:t>
      </w:r>
      <w:r w:rsidR="00CB19A9">
        <w:t xml:space="preserve">ING, </w:t>
      </w:r>
      <w:r w:rsidR="00BF2955">
        <w:t>RATP</w:t>
      </w:r>
      <w:r w:rsidR="00824F47">
        <w:t xml:space="preserve">, </w:t>
      </w:r>
      <w:r w:rsidR="00BF2955">
        <w:t>Stadler,</w:t>
      </w:r>
      <w:r w:rsidR="00824F47">
        <w:t xml:space="preserve"> </w:t>
      </w:r>
      <w:r w:rsidR="00BF2955">
        <w:t>TCS</w:t>
      </w:r>
      <w:r w:rsidR="0083631A">
        <w:t>…</w:t>
      </w:r>
      <w:r w:rsidR="00BF2955">
        <w:t xml:space="preserve"> </w:t>
      </w:r>
      <w:r w:rsidR="00824F47">
        <w:t xml:space="preserve">will share their experience with </w:t>
      </w:r>
      <w:r w:rsidR="00582F38">
        <w:t>machine translation</w:t>
      </w:r>
      <w:r w:rsidR="00824F47">
        <w:t xml:space="preserve"> and the concrete benefits they get in their company</w:t>
      </w:r>
      <w:r w:rsidR="00EA3E33">
        <w:t xml:space="preserve"> among various </w:t>
      </w:r>
      <w:r w:rsidR="0062111B">
        <w:t xml:space="preserve">use cases - </w:t>
      </w:r>
      <w:r w:rsidR="5C13F6D1">
        <w:t xml:space="preserve">including </w:t>
      </w:r>
      <w:r w:rsidR="68E12399">
        <w:t xml:space="preserve">localization, </w:t>
      </w:r>
      <w:r w:rsidR="0062111B">
        <w:t>multilingual collaboration</w:t>
      </w:r>
      <w:r w:rsidR="3B66696A">
        <w:t>,</w:t>
      </w:r>
      <w:r w:rsidR="0062111B">
        <w:t xml:space="preserve"> customer support, e-commerce and much more. </w:t>
      </w:r>
    </w:p>
    <w:p w14:paraId="2A8B842F" w14:textId="77777777" w:rsidR="00C84820" w:rsidRDefault="00C84820">
      <w:pPr>
        <w:shd w:val="clear" w:color="auto" w:fill="FFFFFF"/>
        <w:spacing w:line="240" w:lineRule="auto"/>
      </w:pPr>
    </w:p>
    <w:p w14:paraId="1A92D16F" w14:textId="5BD2FBE8" w:rsidR="00936EFD" w:rsidRDefault="0E5FA1FB" w:rsidP="2EC669D2">
      <w:pPr>
        <w:shd w:val="clear" w:color="auto" w:fill="FFFFFF" w:themeFill="background1"/>
        <w:spacing w:line="240" w:lineRule="auto"/>
      </w:pPr>
      <w:r w:rsidRPr="6C3C0A02">
        <w:rPr>
          <w:b/>
          <w:bCs/>
        </w:rPr>
        <w:t xml:space="preserve">SYSTRAN </w:t>
      </w:r>
      <w:r w:rsidR="6502F62F" w:rsidRPr="6C3C0A02">
        <w:rPr>
          <w:b/>
          <w:bCs/>
        </w:rPr>
        <w:t>t</w:t>
      </w:r>
      <w:r w:rsidR="6695EBCF" w:rsidRPr="6C3C0A02">
        <w:rPr>
          <w:b/>
          <w:bCs/>
        </w:rPr>
        <w:t>ranslate</w:t>
      </w:r>
      <w:r w:rsidRPr="6C3C0A02">
        <w:rPr>
          <w:b/>
          <w:bCs/>
        </w:rPr>
        <w:t xml:space="preserve"> </w:t>
      </w:r>
      <w:r w:rsidR="26714DC7" w:rsidRPr="6C3C0A02">
        <w:rPr>
          <w:b/>
          <w:bCs/>
        </w:rPr>
        <w:t xml:space="preserve">Server </w:t>
      </w:r>
      <w:r w:rsidRPr="6C3C0A02">
        <w:rPr>
          <w:b/>
          <w:bCs/>
        </w:rPr>
        <w:t>v</w:t>
      </w:r>
      <w:r w:rsidR="6695EBCF" w:rsidRPr="6C3C0A02">
        <w:rPr>
          <w:b/>
          <w:bCs/>
        </w:rPr>
        <w:t xml:space="preserve">10 </w:t>
      </w:r>
      <w:r w:rsidR="6695EBCF">
        <w:t xml:space="preserve">offers an array of enhancements, including an even more user-friendly interface, the highest translation quality to-date, enhanced performance and security, and a groundbreaking new speech-to-text translation module, making it an indispensable tool for organizations doing business globally. </w:t>
      </w:r>
    </w:p>
    <w:p w14:paraId="66DA539B" w14:textId="77777777" w:rsidR="00936EFD" w:rsidRDefault="00936EFD" w:rsidP="2EC669D2">
      <w:pPr>
        <w:shd w:val="clear" w:color="auto" w:fill="FFFFFF" w:themeFill="background1"/>
        <w:spacing w:line="240" w:lineRule="auto"/>
      </w:pPr>
    </w:p>
    <w:p w14:paraId="4726D2DD" w14:textId="5DD20071" w:rsidR="00C84820" w:rsidRDefault="6EBA185E">
      <w:pPr>
        <w:shd w:val="clear" w:color="auto" w:fill="FFFFFF"/>
        <w:spacing w:line="240" w:lineRule="auto"/>
      </w:pPr>
      <w:r>
        <w:t>Th</w:t>
      </w:r>
      <w:r w:rsidR="04594D71">
        <w:t>is new version includes:</w:t>
      </w:r>
    </w:p>
    <w:p w14:paraId="0289B242" w14:textId="77777777" w:rsidR="00C84820" w:rsidRDefault="00C84820">
      <w:pPr>
        <w:shd w:val="clear" w:color="auto" w:fill="FFFFFF"/>
        <w:spacing w:line="240" w:lineRule="auto"/>
      </w:pPr>
    </w:p>
    <w:p w14:paraId="778839BB" w14:textId="5C7195EA" w:rsidR="00C84820" w:rsidRDefault="0062111B" w:rsidP="00C673BD">
      <w:pPr>
        <w:numPr>
          <w:ilvl w:val="0"/>
          <w:numId w:val="1"/>
        </w:numPr>
        <w:shd w:val="clear" w:color="auto" w:fill="FFFFFF"/>
        <w:spacing w:after="120" w:line="240" w:lineRule="auto"/>
        <w:ind w:left="714" w:hanging="357"/>
      </w:pPr>
      <w:r>
        <w:t>An extended translation tool set, including: IDML and .SRT support, three new languages (Armenian, Hausa, Tajik) for a total of 5</w:t>
      </w:r>
      <w:r w:rsidR="0011048E">
        <w:t>5</w:t>
      </w:r>
      <w:r>
        <w:t xml:space="preserve"> languages overall, </w:t>
      </w:r>
      <w:r w:rsidR="00F81769">
        <w:t xml:space="preserve">and </w:t>
      </w:r>
      <w:r>
        <w:t>new domains (Energy, Finance, Healthcare)</w:t>
      </w:r>
      <w:r w:rsidR="00DD48CD">
        <w:t>.</w:t>
      </w:r>
      <w:r>
        <w:t xml:space="preserve"> </w:t>
      </w:r>
    </w:p>
    <w:p w14:paraId="401BBE23" w14:textId="77777777" w:rsidR="00C84820" w:rsidRDefault="0062111B" w:rsidP="00C673BD">
      <w:pPr>
        <w:numPr>
          <w:ilvl w:val="0"/>
          <w:numId w:val="1"/>
        </w:numPr>
        <w:shd w:val="clear" w:color="auto" w:fill="FFFFFF"/>
        <w:spacing w:after="120" w:line="240" w:lineRule="auto"/>
        <w:ind w:left="714" w:hanging="357"/>
      </w:pPr>
      <w:r>
        <w:t>Dynamic fine-tuning of translations with AI-generated alternative translations displayed interactively inline for easy editing that maintains productivity workflows.</w:t>
      </w:r>
    </w:p>
    <w:p w14:paraId="035A1138" w14:textId="2D6F6AA4" w:rsidR="00C84820" w:rsidRDefault="0062111B" w:rsidP="00C673BD">
      <w:pPr>
        <w:numPr>
          <w:ilvl w:val="0"/>
          <w:numId w:val="1"/>
        </w:numPr>
        <w:shd w:val="clear" w:color="auto" w:fill="FFFFFF" w:themeFill="background1"/>
        <w:spacing w:after="120" w:line="240" w:lineRule="auto"/>
        <w:ind w:left="714" w:hanging="357"/>
      </w:pPr>
      <w:r>
        <w:t xml:space="preserve">The ability to easily tailor translation tone, </w:t>
      </w:r>
      <w:proofErr w:type="gramStart"/>
      <w:r>
        <w:t>locale</w:t>
      </w:r>
      <w:proofErr w:type="gramEnd"/>
      <w:r>
        <w:t xml:space="preserve"> and formality to ensure </w:t>
      </w:r>
      <w:r w:rsidR="0CA903C9">
        <w:t>customer</w:t>
      </w:r>
      <w:r w:rsidR="5D5C8887">
        <w:t>s’</w:t>
      </w:r>
      <w:r>
        <w:t xml:space="preserve"> messages resonate with their target audiences.</w:t>
      </w:r>
    </w:p>
    <w:p w14:paraId="31535647" w14:textId="77777777" w:rsidR="00C84820" w:rsidRDefault="0062111B" w:rsidP="00C673BD">
      <w:pPr>
        <w:numPr>
          <w:ilvl w:val="0"/>
          <w:numId w:val="1"/>
        </w:numPr>
        <w:shd w:val="clear" w:color="auto" w:fill="FFFFFF"/>
        <w:spacing w:after="120" w:line="240" w:lineRule="auto"/>
        <w:ind w:left="714" w:hanging="357"/>
      </w:pPr>
      <w:r>
        <w:lastRenderedPageBreak/>
        <w:t>Ability to translate audio from videos and files to enable multi-modal communications across media channels.</w:t>
      </w:r>
    </w:p>
    <w:p w14:paraId="6521BFD3" w14:textId="77777777" w:rsidR="00C84820" w:rsidRDefault="0062111B" w:rsidP="00C673BD">
      <w:pPr>
        <w:numPr>
          <w:ilvl w:val="0"/>
          <w:numId w:val="1"/>
        </w:numPr>
        <w:shd w:val="clear" w:color="auto" w:fill="FFFFFF" w:themeFill="background1"/>
        <w:spacing w:after="120" w:line="240" w:lineRule="auto"/>
        <w:ind w:left="714" w:hanging="357"/>
      </w:pPr>
      <w:r>
        <w:t>A freshly designed, streamlined user experience, featuring an updated Translate box which ensures a more immersive and user-centric translation journey.</w:t>
      </w:r>
    </w:p>
    <w:p w14:paraId="63724AAB" w14:textId="60537B9B" w:rsidR="5BD7DC83" w:rsidRDefault="5BD7DC83" w:rsidP="00C673BD">
      <w:pPr>
        <w:numPr>
          <w:ilvl w:val="0"/>
          <w:numId w:val="1"/>
        </w:numPr>
        <w:shd w:val="clear" w:color="auto" w:fill="FFFFFF" w:themeFill="background1"/>
        <w:spacing w:after="120" w:line="240" w:lineRule="auto"/>
        <w:ind w:left="714" w:hanging="357"/>
      </w:pPr>
      <w:r>
        <w:t>The state-of-the-art adaptive AI translation technology, Neural Fuzzy Adaptation (NFA), which adapts its output in real-time to match a company's unique translation output.</w:t>
      </w:r>
    </w:p>
    <w:p w14:paraId="5AC90048" w14:textId="77777777" w:rsidR="00C84820" w:rsidRDefault="00C84820">
      <w:pPr>
        <w:shd w:val="clear" w:color="auto" w:fill="FFFFFF"/>
        <w:spacing w:line="240" w:lineRule="auto"/>
      </w:pPr>
    </w:p>
    <w:p w14:paraId="2BCBC89F" w14:textId="474740A5" w:rsidR="00C84820" w:rsidRDefault="0062111B" w:rsidP="00D64C45">
      <w:pPr>
        <w:shd w:val="clear" w:color="auto" w:fill="FFFFFF" w:themeFill="background1"/>
        <w:spacing w:line="240" w:lineRule="auto"/>
      </w:pPr>
      <w:r>
        <w:t>Customers can also expect to benefit from robustly improved performance and security</w:t>
      </w:r>
      <w:r w:rsidR="001A7AE8">
        <w:t xml:space="preserve"> and from the latest </w:t>
      </w:r>
      <w:r w:rsidR="009E14D8">
        <w:t>advances o</w:t>
      </w:r>
      <w:r w:rsidR="499568FD">
        <w:t>n</w:t>
      </w:r>
      <w:r w:rsidR="009E14D8">
        <w:t xml:space="preserve"> ModelStudio, the self-service tool for training specialized translation models with t</w:t>
      </w:r>
      <w:r w:rsidR="198BD923">
        <w:t xml:space="preserve">heir </w:t>
      </w:r>
      <w:r w:rsidR="009E14D8">
        <w:t>company’s own data.</w:t>
      </w:r>
    </w:p>
    <w:p w14:paraId="4A89DD66" w14:textId="77777777" w:rsidR="00C84820" w:rsidRDefault="00C84820" w:rsidP="3B095B8B">
      <w:pPr>
        <w:shd w:val="clear" w:color="auto" w:fill="FFFFFF" w:themeFill="background1"/>
        <w:spacing w:line="240" w:lineRule="auto"/>
      </w:pPr>
    </w:p>
    <w:p w14:paraId="40DAD642" w14:textId="6E73D09E" w:rsidR="7AA0566A" w:rsidRPr="003C2086" w:rsidRDefault="00745C03" w:rsidP="3B095B8B">
      <w:pPr>
        <w:spacing w:after="160" w:line="257" w:lineRule="auto"/>
        <w:rPr>
          <w:i/>
          <w:iCs/>
        </w:rPr>
      </w:pPr>
      <w:r>
        <w:rPr>
          <w:i/>
          <w:iCs/>
          <w:noProof/>
        </w:rPr>
        <w:drawing>
          <wp:anchor distT="0" distB="0" distL="114300" distR="114300" simplePos="0" relativeHeight="251659264" behindDoc="0" locked="0" layoutInCell="1" allowOverlap="1" wp14:anchorId="6C173821" wp14:editId="6CC9FAAE">
            <wp:simplePos x="0" y="0"/>
            <wp:positionH relativeFrom="column">
              <wp:posOffset>0</wp:posOffset>
            </wp:positionH>
            <wp:positionV relativeFrom="paragraph">
              <wp:posOffset>0</wp:posOffset>
            </wp:positionV>
            <wp:extent cx="1717394" cy="1920875"/>
            <wp:effectExtent l="0" t="0" r="0" b="3175"/>
            <wp:wrapSquare wrapText="bothSides"/>
            <wp:docPr id="1049272802" name="Image 2" descr="Une image contenant personne, Visage humain, habits, m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72802" name="Image 2" descr="Une image contenant personne, Visage humain, habits, mur&#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7394" cy="1920875"/>
                    </a:xfrm>
                    <a:prstGeom prst="rect">
                      <a:avLst/>
                    </a:prstGeom>
                  </pic:spPr>
                </pic:pic>
              </a:graphicData>
            </a:graphic>
            <wp14:sizeRelH relativeFrom="page">
              <wp14:pctWidth>0</wp14:pctWidth>
            </wp14:sizeRelH>
            <wp14:sizeRelV relativeFrom="page">
              <wp14:pctHeight>0</wp14:pctHeight>
            </wp14:sizeRelV>
          </wp:anchor>
        </w:drawing>
      </w:r>
      <w:r w:rsidR="7F764DFB" w:rsidRPr="44315F8F">
        <w:rPr>
          <w:i/>
          <w:iCs/>
        </w:rPr>
        <w:t>“SYSTRAN Translate Server V10 represents a major milestone in our history of continuous innovation,” said SYSTRAN CEO Vincent Godard. “This new release allows our customers to maximize the value they get from their SYSTRAN translation solution, reducing localization costs while accelerating workflows. It promotes multilingual communication internally and with their business partners, and contributes to the company’s global competitiveness,</w:t>
      </w:r>
      <w:r w:rsidR="5BC70B98" w:rsidRPr="44315F8F">
        <w:rPr>
          <w:i/>
          <w:iCs/>
        </w:rPr>
        <w:t xml:space="preserve"> all</w:t>
      </w:r>
      <w:r w:rsidR="7F764DFB" w:rsidRPr="44315F8F">
        <w:rPr>
          <w:i/>
          <w:iCs/>
        </w:rPr>
        <w:t xml:space="preserve"> while ensuring the security of their data</w:t>
      </w:r>
      <w:r w:rsidR="377D455E" w:rsidRPr="003C2086">
        <w:rPr>
          <w:i/>
          <w:iCs/>
        </w:rPr>
        <w:t>.</w:t>
      </w:r>
      <w:r w:rsidR="0D5BD1C8" w:rsidRPr="003C2086">
        <w:rPr>
          <w:i/>
          <w:iCs/>
        </w:rPr>
        <w:t>”</w:t>
      </w:r>
    </w:p>
    <w:p w14:paraId="3677B9DF" w14:textId="28735C36" w:rsidR="3B095B8B" w:rsidRDefault="3B095B8B" w:rsidP="3B095B8B">
      <w:pPr>
        <w:shd w:val="clear" w:color="auto" w:fill="FFFFFF" w:themeFill="background1"/>
        <w:spacing w:line="240" w:lineRule="auto"/>
      </w:pPr>
    </w:p>
    <w:p w14:paraId="5DD82CCE" w14:textId="77777777" w:rsidR="00745C03" w:rsidRDefault="00745C03" w:rsidP="3B095B8B">
      <w:pPr>
        <w:shd w:val="clear" w:color="auto" w:fill="FFFFFF" w:themeFill="background1"/>
        <w:spacing w:line="240" w:lineRule="auto"/>
      </w:pPr>
    </w:p>
    <w:p w14:paraId="55A9A188" w14:textId="77777777" w:rsidR="00C84820" w:rsidRDefault="00C84820">
      <w:pPr>
        <w:shd w:val="clear" w:color="auto" w:fill="FFFFFF"/>
        <w:spacing w:line="240" w:lineRule="auto"/>
      </w:pPr>
    </w:p>
    <w:p w14:paraId="5623A042" w14:textId="77777777" w:rsidR="00D64C45" w:rsidRDefault="00D64C45">
      <w:pPr>
        <w:shd w:val="clear" w:color="auto" w:fill="FFFFFF"/>
        <w:spacing w:line="240" w:lineRule="auto"/>
      </w:pPr>
    </w:p>
    <w:p w14:paraId="4A76D9E7" w14:textId="2B1D265B" w:rsidR="00C84820" w:rsidRDefault="02A1EE79">
      <w:r>
        <w:t xml:space="preserve">Access the dedicated SYSTRAN </w:t>
      </w:r>
      <w:r w:rsidR="6F9DF78D">
        <w:t>t</w:t>
      </w:r>
      <w:r>
        <w:t>ranslate Server V10 page</w:t>
      </w:r>
      <w:r w:rsidR="7E014208">
        <w:t xml:space="preserve"> </w:t>
      </w:r>
      <w:hyperlink r:id="rId10">
        <w:r w:rsidR="7E014208" w:rsidRPr="6C3C0A02">
          <w:rPr>
            <w:rStyle w:val="Lienhypertexte"/>
          </w:rPr>
          <w:t>here</w:t>
        </w:r>
      </w:hyperlink>
      <w:r w:rsidR="7E014208">
        <w:t>.</w:t>
      </w:r>
    </w:p>
    <w:p w14:paraId="1AEFE16B" w14:textId="77777777" w:rsidR="005422F4" w:rsidRDefault="005422F4"/>
    <w:p w14:paraId="4C925A9F" w14:textId="77777777" w:rsidR="00C84820" w:rsidRDefault="0062111B">
      <w:pPr>
        <w:rPr>
          <w:b/>
        </w:rPr>
      </w:pPr>
      <w:r>
        <w:rPr>
          <w:b/>
        </w:rPr>
        <w:t>About SYSTRAN</w:t>
      </w:r>
    </w:p>
    <w:p w14:paraId="25AB5F3A" w14:textId="6769C59A" w:rsidR="00C84820" w:rsidRDefault="6A12E256">
      <w:r w:rsidRPr="3B095B8B">
        <w:t xml:space="preserve">To help organizations master their multilingual communication and increase their productivity, SYSTRAN offers automated and specialized translation solutions to address growing challenges: global collaboration, content localization, multilingual customer support, global e-commerce platform, and electronic market intelligence and investigation. With the ability to facilitate communication in more than 140 language combinations with highly secure and customized solutions, SYSTRAN is the first choice for businesses, public organizations and language service providers. SYSTRAN is a pioneer at the forefront of innovation and today offers the best neural translation technology supported by a team of researchers, AI engineers, linguists and technical consultants who support clients step-by-step in their transformation projects. </w:t>
      </w:r>
    </w:p>
    <w:p w14:paraId="25CF196C" w14:textId="77777777" w:rsidR="00612498" w:rsidRDefault="00612498"/>
    <w:p w14:paraId="0746F593" w14:textId="77777777" w:rsidR="00612498" w:rsidRDefault="00612498" w:rsidP="00612498">
      <w:r>
        <w:t xml:space="preserve">For more information on SYSTRAN, visit </w:t>
      </w:r>
      <w:hyperlink r:id="rId11">
        <w:r>
          <w:rPr>
            <w:color w:val="1155CC"/>
            <w:u w:val="single"/>
          </w:rPr>
          <w:t>www.systransoft.com</w:t>
        </w:r>
      </w:hyperlink>
      <w:r>
        <w:t>.</w:t>
      </w:r>
    </w:p>
    <w:p w14:paraId="7A61715D" w14:textId="77777777" w:rsidR="00612498" w:rsidRDefault="00612498">
      <w:pPr>
        <w:rPr>
          <w:highlight w:val="white"/>
        </w:rPr>
      </w:pPr>
    </w:p>
    <w:p w14:paraId="0FF7D6B9" w14:textId="77777777" w:rsidR="003C7D7A" w:rsidRDefault="003C7D7A">
      <w:pPr>
        <w:rPr>
          <w:highlight w:val="white"/>
        </w:rPr>
      </w:pPr>
    </w:p>
    <w:p w14:paraId="24C9B4E1" w14:textId="09173AA8" w:rsidR="003C7D7A" w:rsidRDefault="00517C20">
      <w:pPr>
        <w:rPr>
          <w:b/>
        </w:rPr>
      </w:pPr>
      <w:r w:rsidRPr="50514E90">
        <w:rPr>
          <w:b/>
          <w:bCs/>
        </w:rPr>
        <w:t xml:space="preserve">Press </w:t>
      </w:r>
      <w:r w:rsidR="003C7D7A" w:rsidRPr="50514E90">
        <w:rPr>
          <w:b/>
          <w:bCs/>
        </w:rPr>
        <w:t>Contact</w:t>
      </w:r>
      <w:r w:rsidRPr="50514E90">
        <w:rPr>
          <w:b/>
          <w:bCs/>
        </w:rPr>
        <w:t>:</w:t>
      </w:r>
    </w:p>
    <w:p w14:paraId="73594D51" w14:textId="784FEE6C" w:rsidR="003C7D7A" w:rsidRPr="00D64C45" w:rsidRDefault="2ECDC5BE">
      <w:pPr>
        <w:rPr>
          <w:b/>
          <w:bCs/>
        </w:rPr>
      </w:pPr>
      <w:r w:rsidRPr="50514E90">
        <w:rPr>
          <w:b/>
          <w:bCs/>
        </w:rPr>
        <w:t>Gaelle.bou@systrangroup.om</w:t>
      </w:r>
    </w:p>
    <w:p w14:paraId="20DF3945" w14:textId="77777777" w:rsidR="003C7D7A" w:rsidRDefault="003C7D7A">
      <w:pPr>
        <w:rPr>
          <w:highlight w:val="white"/>
        </w:rPr>
      </w:pPr>
    </w:p>
    <w:sectPr w:rsidR="003C7D7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5FDA"/>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B655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5675589">
    <w:abstractNumId w:val="0"/>
  </w:num>
  <w:num w:numId="2" w16cid:durableId="61152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820"/>
    <w:rsid w:val="0000058F"/>
    <w:rsid w:val="00032AF2"/>
    <w:rsid w:val="000D72C0"/>
    <w:rsid w:val="000F0DF5"/>
    <w:rsid w:val="0011048E"/>
    <w:rsid w:val="00110BF9"/>
    <w:rsid w:val="00114814"/>
    <w:rsid w:val="001459B4"/>
    <w:rsid w:val="00150E4F"/>
    <w:rsid w:val="0015751F"/>
    <w:rsid w:val="0016002E"/>
    <w:rsid w:val="0017320A"/>
    <w:rsid w:val="00174315"/>
    <w:rsid w:val="001A7AE8"/>
    <w:rsid w:val="001B41C7"/>
    <w:rsid w:val="00206A78"/>
    <w:rsid w:val="00252A39"/>
    <w:rsid w:val="00270E2C"/>
    <w:rsid w:val="0028480A"/>
    <w:rsid w:val="00293010"/>
    <w:rsid w:val="002D3F34"/>
    <w:rsid w:val="00364E07"/>
    <w:rsid w:val="00372D85"/>
    <w:rsid w:val="003C2086"/>
    <w:rsid w:val="003C6892"/>
    <w:rsid w:val="003C7D7A"/>
    <w:rsid w:val="003E4878"/>
    <w:rsid w:val="003F2E99"/>
    <w:rsid w:val="0043255D"/>
    <w:rsid w:val="004A5B42"/>
    <w:rsid w:val="004D24CD"/>
    <w:rsid w:val="004D4ED9"/>
    <w:rsid w:val="00501EDC"/>
    <w:rsid w:val="00506C50"/>
    <w:rsid w:val="00512B73"/>
    <w:rsid w:val="00517C20"/>
    <w:rsid w:val="005422F4"/>
    <w:rsid w:val="00555CA0"/>
    <w:rsid w:val="00582F38"/>
    <w:rsid w:val="005966FB"/>
    <w:rsid w:val="005D5FC3"/>
    <w:rsid w:val="005E2837"/>
    <w:rsid w:val="00612498"/>
    <w:rsid w:val="0062111B"/>
    <w:rsid w:val="00686625"/>
    <w:rsid w:val="006A4588"/>
    <w:rsid w:val="006B7210"/>
    <w:rsid w:val="006F08CC"/>
    <w:rsid w:val="006F7C70"/>
    <w:rsid w:val="00712931"/>
    <w:rsid w:val="00715E30"/>
    <w:rsid w:val="0073530A"/>
    <w:rsid w:val="00745C03"/>
    <w:rsid w:val="00746DFC"/>
    <w:rsid w:val="00747E3C"/>
    <w:rsid w:val="00756334"/>
    <w:rsid w:val="00763659"/>
    <w:rsid w:val="00797A28"/>
    <w:rsid w:val="007D27CA"/>
    <w:rsid w:val="007F02BB"/>
    <w:rsid w:val="007F429C"/>
    <w:rsid w:val="00824F47"/>
    <w:rsid w:val="0083631A"/>
    <w:rsid w:val="0084404C"/>
    <w:rsid w:val="00860B28"/>
    <w:rsid w:val="00864414"/>
    <w:rsid w:val="008666EF"/>
    <w:rsid w:val="00887909"/>
    <w:rsid w:val="008F2F12"/>
    <w:rsid w:val="00913920"/>
    <w:rsid w:val="00917DA5"/>
    <w:rsid w:val="00923FAD"/>
    <w:rsid w:val="00933239"/>
    <w:rsid w:val="00936EFD"/>
    <w:rsid w:val="009613B5"/>
    <w:rsid w:val="00964FD5"/>
    <w:rsid w:val="009B41CA"/>
    <w:rsid w:val="009E14D8"/>
    <w:rsid w:val="009E4DA1"/>
    <w:rsid w:val="009F3A03"/>
    <w:rsid w:val="00A05DF6"/>
    <w:rsid w:val="00A807AB"/>
    <w:rsid w:val="00A80DCE"/>
    <w:rsid w:val="00A8394C"/>
    <w:rsid w:val="00A94176"/>
    <w:rsid w:val="00AC76C3"/>
    <w:rsid w:val="00B11D17"/>
    <w:rsid w:val="00B17644"/>
    <w:rsid w:val="00B51E26"/>
    <w:rsid w:val="00BA455A"/>
    <w:rsid w:val="00BB2EF9"/>
    <w:rsid w:val="00BF2955"/>
    <w:rsid w:val="00BF4E47"/>
    <w:rsid w:val="00C266CD"/>
    <w:rsid w:val="00C40683"/>
    <w:rsid w:val="00C6273A"/>
    <w:rsid w:val="00C673BD"/>
    <w:rsid w:val="00C84820"/>
    <w:rsid w:val="00CB19A9"/>
    <w:rsid w:val="00CB2974"/>
    <w:rsid w:val="00CC0864"/>
    <w:rsid w:val="00CC3BCA"/>
    <w:rsid w:val="00CC56DE"/>
    <w:rsid w:val="00CD15A5"/>
    <w:rsid w:val="00CE3BB9"/>
    <w:rsid w:val="00D64C45"/>
    <w:rsid w:val="00D71B97"/>
    <w:rsid w:val="00D90321"/>
    <w:rsid w:val="00D907B8"/>
    <w:rsid w:val="00DB4FFD"/>
    <w:rsid w:val="00DB76E2"/>
    <w:rsid w:val="00DD48CD"/>
    <w:rsid w:val="00E14C70"/>
    <w:rsid w:val="00E26635"/>
    <w:rsid w:val="00E27171"/>
    <w:rsid w:val="00E434B2"/>
    <w:rsid w:val="00E47C7D"/>
    <w:rsid w:val="00E667D4"/>
    <w:rsid w:val="00E8299C"/>
    <w:rsid w:val="00EA3E33"/>
    <w:rsid w:val="00EA5919"/>
    <w:rsid w:val="00EC57A8"/>
    <w:rsid w:val="00EE1633"/>
    <w:rsid w:val="00EF6331"/>
    <w:rsid w:val="00F03813"/>
    <w:rsid w:val="00F22A78"/>
    <w:rsid w:val="00F4249D"/>
    <w:rsid w:val="00F42770"/>
    <w:rsid w:val="00F81769"/>
    <w:rsid w:val="017C0773"/>
    <w:rsid w:val="018208A1"/>
    <w:rsid w:val="02A1EE79"/>
    <w:rsid w:val="04594D71"/>
    <w:rsid w:val="04D172FF"/>
    <w:rsid w:val="0555D7F8"/>
    <w:rsid w:val="05959B85"/>
    <w:rsid w:val="06972071"/>
    <w:rsid w:val="06F7E044"/>
    <w:rsid w:val="087F8F8C"/>
    <w:rsid w:val="0893B0A5"/>
    <w:rsid w:val="0AD9E82A"/>
    <w:rsid w:val="0CA6ED34"/>
    <w:rsid w:val="0CA903C9"/>
    <w:rsid w:val="0D5BD1C8"/>
    <w:rsid w:val="0E5FA1FB"/>
    <w:rsid w:val="0ECD5D74"/>
    <w:rsid w:val="0F4ED4C1"/>
    <w:rsid w:val="10066EDB"/>
    <w:rsid w:val="10B4F780"/>
    <w:rsid w:val="112CC99F"/>
    <w:rsid w:val="13C68E53"/>
    <w:rsid w:val="14D5F167"/>
    <w:rsid w:val="14F81FE0"/>
    <w:rsid w:val="151A1959"/>
    <w:rsid w:val="15232BB7"/>
    <w:rsid w:val="15FA06CC"/>
    <w:rsid w:val="16941430"/>
    <w:rsid w:val="178CAD5E"/>
    <w:rsid w:val="182FE75C"/>
    <w:rsid w:val="1976EB1E"/>
    <w:rsid w:val="198BD923"/>
    <w:rsid w:val="1A56CA47"/>
    <w:rsid w:val="1BE87AA8"/>
    <w:rsid w:val="1C5A2C55"/>
    <w:rsid w:val="1CA7F763"/>
    <w:rsid w:val="1CB7854B"/>
    <w:rsid w:val="1CBBBF30"/>
    <w:rsid w:val="1DAF5685"/>
    <w:rsid w:val="1DEDDEEF"/>
    <w:rsid w:val="1E1556C9"/>
    <w:rsid w:val="1EF550B1"/>
    <w:rsid w:val="1F2AC5FC"/>
    <w:rsid w:val="1F337BF5"/>
    <w:rsid w:val="1F45976E"/>
    <w:rsid w:val="1F91CD17"/>
    <w:rsid w:val="1FAB4A0A"/>
    <w:rsid w:val="211F7267"/>
    <w:rsid w:val="219C8677"/>
    <w:rsid w:val="226A42AB"/>
    <w:rsid w:val="22CDA6FF"/>
    <w:rsid w:val="22ED1778"/>
    <w:rsid w:val="2307FDA0"/>
    <w:rsid w:val="230D8779"/>
    <w:rsid w:val="2349762E"/>
    <w:rsid w:val="2406ED18"/>
    <w:rsid w:val="2451DCE7"/>
    <w:rsid w:val="245C76B9"/>
    <w:rsid w:val="2491DDD4"/>
    <w:rsid w:val="2538555C"/>
    <w:rsid w:val="25E4A4CD"/>
    <w:rsid w:val="26714DC7"/>
    <w:rsid w:val="274E775E"/>
    <w:rsid w:val="27576D93"/>
    <w:rsid w:val="2AF69069"/>
    <w:rsid w:val="2B18B057"/>
    <w:rsid w:val="2B4E75C2"/>
    <w:rsid w:val="2B9D0652"/>
    <w:rsid w:val="2BC842B1"/>
    <w:rsid w:val="2C054066"/>
    <w:rsid w:val="2CE65C9D"/>
    <w:rsid w:val="2D927EDE"/>
    <w:rsid w:val="2DFBDC8A"/>
    <w:rsid w:val="2EC669D2"/>
    <w:rsid w:val="2ECDC5BE"/>
    <w:rsid w:val="2EF962F2"/>
    <w:rsid w:val="30FD9746"/>
    <w:rsid w:val="32B5B732"/>
    <w:rsid w:val="32DBD234"/>
    <w:rsid w:val="33A8C993"/>
    <w:rsid w:val="33ED057E"/>
    <w:rsid w:val="3422288B"/>
    <w:rsid w:val="35893FA6"/>
    <w:rsid w:val="35A29198"/>
    <w:rsid w:val="35C0CEC9"/>
    <w:rsid w:val="361AB459"/>
    <w:rsid w:val="36A94993"/>
    <w:rsid w:val="375C9F2A"/>
    <w:rsid w:val="37634101"/>
    <w:rsid w:val="377D455E"/>
    <w:rsid w:val="38824847"/>
    <w:rsid w:val="3897ECA3"/>
    <w:rsid w:val="38ADF1AE"/>
    <w:rsid w:val="39453B9C"/>
    <w:rsid w:val="394C987B"/>
    <w:rsid w:val="3972C67B"/>
    <w:rsid w:val="397B121B"/>
    <w:rsid w:val="3B095B8B"/>
    <w:rsid w:val="3B66696A"/>
    <w:rsid w:val="3B924580"/>
    <w:rsid w:val="3CE06FE8"/>
    <w:rsid w:val="3D0DF6B7"/>
    <w:rsid w:val="3D3EFBEF"/>
    <w:rsid w:val="3DCD70C3"/>
    <w:rsid w:val="3E7C4049"/>
    <w:rsid w:val="3E853FA0"/>
    <w:rsid w:val="41FBF423"/>
    <w:rsid w:val="4250FE53"/>
    <w:rsid w:val="435FDF9A"/>
    <w:rsid w:val="4376CEA8"/>
    <w:rsid w:val="442A5F0C"/>
    <w:rsid w:val="44315F8F"/>
    <w:rsid w:val="44364942"/>
    <w:rsid w:val="478349B8"/>
    <w:rsid w:val="4804FAFA"/>
    <w:rsid w:val="48D9954B"/>
    <w:rsid w:val="499568FD"/>
    <w:rsid w:val="49B1E1B9"/>
    <w:rsid w:val="49C7C92D"/>
    <w:rsid w:val="4ADA735C"/>
    <w:rsid w:val="4C17DFFB"/>
    <w:rsid w:val="4C9BF2CA"/>
    <w:rsid w:val="4CE67BEC"/>
    <w:rsid w:val="4D7747C8"/>
    <w:rsid w:val="4E03DA9C"/>
    <w:rsid w:val="50514E90"/>
    <w:rsid w:val="52757043"/>
    <w:rsid w:val="55C11AC3"/>
    <w:rsid w:val="565F41D2"/>
    <w:rsid w:val="5666CDBA"/>
    <w:rsid w:val="567A6DC1"/>
    <w:rsid w:val="56D8F7A5"/>
    <w:rsid w:val="576A32AE"/>
    <w:rsid w:val="57A08CE3"/>
    <w:rsid w:val="58A1A075"/>
    <w:rsid w:val="58B94321"/>
    <w:rsid w:val="58F4D0C1"/>
    <w:rsid w:val="58FC01E6"/>
    <w:rsid w:val="592FBDC1"/>
    <w:rsid w:val="5A90C26A"/>
    <w:rsid w:val="5AEEC75E"/>
    <w:rsid w:val="5B629A5F"/>
    <w:rsid w:val="5BC70B98"/>
    <w:rsid w:val="5BD55583"/>
    <w:rsid w:val="5BD7DC83"/>
    <w:rsid w:val="5C13F6D1"/>
    <w:rsid w:val="5C554F9B"/>
    <w:rsid w:val="5CC35AC1"/>
    <w:rsid w:val="5D5C8887"/>
    <w:rsid w:val="5F0B22EA"/>
    <w:rsid w:val="5F0C9244"/>
    <w:rsid w:val="60556ADC"/>
    <w:rsid w:val="60B37CF1"/>
    <w:rsid w:val="616CC6BC"/>
    <w:rsid w:val="627D49F0"/>
    <w:rsid w:val="63148B68"/>
    <w:rsid w:val="63A962C8"/>
    <w:rsid w:val="64364191"/>
    <w:rsid w:val="643D6B39"/>
    <w:rsid w:val="64A56C75"/>
    <w:rsid w:val="6502F62F"/>
    <w:rsid w:val="65B48D1E"/>
    <w:rsid w:val="65F5F33F"/>
    <w:rsid w:val="660E28A1"/>
    <w:rsid w:val="6695EBCF"/>
    <w:rsid w:val="669A4A27"/>
    <w:rsid w:val="6713918E"/>
    <w:rsid w:val="687BC31A"/>
    <w:rsid w:val="68AD3707"/>
    <w:rsid w:val="68E12399"/>
    <w:rsid w:val="68E622DC"/>
    <w:rsid w:val="6957AFDE"/>
    <w:rsid w:val="6A014E9E"/>
    <w:rsid w:val="6A12E256"/>
    <w:rsid w:val="6A9CD7F5"/>
    <w:rsid w:val="6AF3803F"/>
    <w:rsid w:val="6B71641E"/>
    <w:rsid w:val="6B9291D0"/>
    <w:rsid w:val="6BB246B6"/>
    <w:rsid w:val="6C3C0A02"/>
    <w:rsid w:val="6C87B0E8"/>
    <w:rsid w:val="6D2E6231"/>
    <w:rsid w:val="6E6946BA"/>
    <w:rsid w:val="6E76714A"/>
    <w:rsid w:val="6E921172"/>
    <w:rsid w:val="6EBA185E"/>
    <w:rsid w:val="6EE1A6CD"/>
    <w:rsid w:val="6F500D56"/>
    <w:rsid w:val="6F9DF78D"/>
    <w:rsid w:val="6FA55D52"/>
    <w:rsid w:val="70669712"/>
    <w:rsid w:val="7082E1E6"/>
    <w:rsid w:val="727A8268"/>
    <w:rsid w:val="72CF8121"/>
    <w:rsid w:val="733571D4"/>
    <w:rsid w:val="741DB42A"/>
    <w:rsid w:val="745B7C89"/>
    <w:rsid w:val="798C2CCA"/>
    <w:rsid w:val="7A224C7F"/>
    <w:rsid w:val="7A34D837"/>
    <w:rsid w:val="7AA0566A"/>
    <w:rsid w:val="7B358F41"/>
    <w:rsid w:val="7D3EA9D5"/>
    <w:rsid w:val="7E014208"/>
    <w:rsid w:val="7E2784F6"/>
    <w:rsid w:val="7E7D3894"/>
    <w:rsid w:val="7EDDD467"/>
    <w:rsid w:val="7F293C19"/>
    <w:rsid w:val="7F71566F"/>
    <w:rsid w:val="7F764D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BD84"/>
  <w15:docId w15:val="{777D14AC-0777-42F4-8D83-9DC4311A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E667D4"/>
    <w:pPr>
      <w:spacing w:line="240" w:lineRule="auto"/>
    </w:pPr>
  </w:style>
  <w:style w:type="paragraph" w:styleId="Objetducommentaire">
    <w:name w:val="annotation subject"/>
    <w:basedOn w:val="Commentaire"/>
    <w:next w:val="Commentaire"/>
    <w:link w:val="ObjetducommentaireCar"/>
    <w:uiPriority w:val="99"/>
    <w:semiHidden/>
    <w:unhideWhenUsed/>
    <w:rsid w:val="004D24CD"/>
    <w:rPr>
      <w:b/>
      <w:bCs/>
    </w:rPr>
  </w:style>
  <w:style w:type="character" w:customStyle="1" w:styleId="ObjetducommentaireCar">
    <w:name w:val="Objet du commentaire Car"/>
    <w:basedOn w:val="CommentaireCar"/>
    <w:link w:val="Objetducommentaire"/>
    <w:uiPriority w:val="99"/>
    <w:semiHidden/>
    <w:rsid w:val="004D24CD"/>
    <w:rPr>
      <w:b/>
      <w:bCs/>
      <w:sz w:val="20"/>
      <w:szCs w:val="20"/>
    </w:rPr>
  </w:style>
  <w:style w:type="character" w:styleId="Mention">
    <w:name w:val="Mention"/>
    <w:basedOn w:val="Policepardfaut"/>
    <w:uiPriority w:val="99"/>
    <w:unhideWhenUsed/>
    <w:rsid w:val="004D24CD"/>
    <w:rPr>
      <w:color w:val="2B579A"/>
      <w:shd w:val="clear" w:color="auto" w:fill="E1DFDD"/>
    </w:rPr>
  </w:style>
  <w:style w:type="character" w:styleId="Lienhypertexte">
    <w:name w:val="Hyperlink"/>
    <w:basedOn w:val="Policepardfaut"/>
    <w:uiPriority w:val="99"/>
    <w:unhideWhenUsed/>
    <w:rsid w:val="00501EDC"/>
    <w:rPr>
      <w:color w:val="0000FF" w:themeColor="hyperlink"/>
      <w:u w:val="single"/>
    </w:rPr>
  </w:style>
  <w:style w:type="character" w:styleId="Mentionnonrsolue">
    <w:name w:val="Unresolved Mention"/>
    <w:basedOn w:val="Policepardfaut"/>
    <w:uiPriority w:val="99"/>
    <w:semiHidden/>
    <w:unhideWhenUsed/>
    <w:rsid w:val="00542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ystransoft.com" TargetMode="External"/><Relationship Id="rId5" Type="http://schemas.openxmlformats.org/officeDocument/2006/relationships/styles" Target="styles.xml"/><Relationship Id="rId10" Type="http://schemas.openxmlformats.org/officeDocument/2006/relationships/hyperlink" Target="https://resources.systran.com/systran-translate-server-v10"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4524C9-81A1-41AB-AD58-A63411C7EB23}">
  <we:reference id="461a3b20-6f4c-433d-b624-cdf1d17a08e0" version="1.0.0.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26a35b-1e3b-4639-ba72-cfb1fa76d129" xsi:nil="true"/>
    <Whereisthisused_x003f__x0028_activeY_x002f_N_x0029_ xmlns="56c5224a-0a5a-40f8-a0ad-df13dbba0514" xsi:nil="true"/>
    <_ip_UnifiedCompliancePolicyUIAction xmlns="http://schemas.microsoft.com/sharepoint/v3" xsi:nil="true"/>
    <_ip_UnifiedCompliancePolicyProperties xmlns="http://schemas.microsoft.com/sharepoint/v3" xsi:nil="true"/>
    <lcf76f155ced4ddcb4097134ff3c332f xmlns="56c5224a-0a5a-40f8-a0ad-df13dbba05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182C06E0474F428EEB4B4FB2C9E5A6" ma:contentTypeVersion="21" ma:contentTypeDescription="Create a new document." ma:contentTypeScope="" ma:versionID="e0857aadd48f62ab183c4a5ed8aef72b">
  <xsd:schema xmlns:xsd="http://www.w3.org/2001/XMLSchema" xmlns:xs="http://www.w3.org/2001/XMLSchema" xmlns:p="http://schemas.microsoft.com/office/2006/metadata/properties" xmlns:ns1="http://schemas.microsoft.com/sharepoint/v3" xmlns:ns2="56c5224a-0a5a-40f8-a0ad-df13dbba0514" xmlns:ns3="1a26a35b-1e3b-4639-ba72-cfb1fa76d129" targetNamespace="http://schemas.microsoft.com/office/2006/metadata/properties" ma:root="true" ma:fieldsID="4d27eafe14803d3a8755b40c3cf67f78" ns1:_="" ns2:_="" ns3:_="">
    <xsd:import namespace="http://schemas.microsoft.com/sharepoint/v3"/>
    <xsd:import namespace="56c5224a-0a5a-40f8-a0ad-df13dbba0514"/>
    <xsd:import namespace="1a26a35b-1e3b-4639-ba72-cfb1fa76d12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Whereisthisused_x003f__x0028_activeY_x002f_N_x0029_" minOccurs="0"/>
                <xsd:element ref="ns1:_ip_UnifiedCompliancePolicyProperties" minOccurs="0"/>
                <xsd:element ref="ns1:_ip_UnifiedCompliancePolicyUIActio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5224a-0a5a-40f8-a0ad-df13dbba05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c77958d-1f56-4bee-8828-f5a0280f74d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Whereisthisused_x003f__x0028_activeY_x002f_N_x0029_" ma:index="22" nillable="true" ma:displayName="Where is this used? (active Y/N)" ma:description="zoom/teams meetings" ma:format="Dropdown" ma:internalName="Whereisthisused_x003f__x0028_activeY_x002f_N_x0029_">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26a35b-1e3b-4639-ba72-cfb1fa76d12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0d32103-c528-4d4e-af0a-52ce3ff50817}" ma:internalName="TaxCatchAll" ma:showField="CatchAllData" ma:web="1a26a35b-1e3b-4639-ba72-cfb1fa76d12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B0983-6741-4D64-AC8E-78D4659BCA3A}">
  <ds:schemaRefs>
    <ds:schemaRef ds:uri="http://schemas.microsoft.com/sharepoint/v3/contenttype/forms"/>
  </ds:schemaRefs>
</ds:datastoreItem>
</file>

<file path=customXml/itemProps2.xml><?xml version="1.0" encoding="utf-8"?>
<ds:datastoreItem xmlns:ds="http://schemas.openxmlformats.org/officeDocument/2006/customXml" ds:itemID="{C6E96D34-6A22-41F0-A8A6-EF31C2A6E484}">
  <ds:schemaRefs>
    <ds:schemaRef ds:uri="http://schemas.microsoft.com/office/2006/metadata/properties"/>
    <ds:schemaRef ds:uri="http://schemas.microsoft.com/office/infopath/2007/PartnerControls"/>
    <ds:schemaRef ds:uri="1a26a35b-1e3b-4639-ba72-cfb1fa76d129"/>
    <ds:schemaRef ds:uri="56c5224a-0a5a-40f8-a0ad-df13dbba0514"/>
    <ds:schemaRef ds:uri="http://schemas.microsoft.com/sharepoint/v3"/>
  </ds:schemaRefs>
</ds:datastoreItem>
</file>

<file path=customXml/itemProps3.xml><?xml version="1.0" encoding="utf-8"?>
<ds:datastoreItem xmlns:ds="http://schemas.openxmlformats.org/officeDocument/2006/customXml" ds:itemID="{58D7E020-B6F8-4094-B52C-551AFEF0C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c5224a-0a5a-40f8-a0ad-df13dbba0514"/>
    <ds:schemaRef ds:uri="1a26a35b-1e3b-4639-ba72-cfb1fa76d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744</Words>
  <Characters>4095</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 Gaelle</dc:creator>
  <cp:keywords/>
  <cp:lastModifiedBy>AUDINET France</cp:lastModifiedBy>
  <cp:revision>123</cp:revision>
  <dcterms:created xsi:type="dcterms:W3CDTF">2023-09-29T08:28:00Z</dcterms:created>
  <dcterms:modified xsi:type="dcterms:W3CDTF">2023-10-04T15:51:00Z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0x01010047182C06E0474F428EEB4B4FB2C9E5A6</vt:lpwstr>
  </property>
  <property fmtid="{D5CDD505-2E9C-101B-9397-08002B2CF9AE}" pid="3" name="MediaServiceImageTags">
    <vt:lpwstr/>
  </property>
</Properties>
</file>