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7124" w14:textId="77777777" w:rsidR="00F31375" w:rsidRPr="009A6780" w:rsidRDefault="00F31375" w:rsidP="00F31375">
      <w:pPr>
        <w:spacing w:before="240"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A6780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FOR IMMEDIATE RELEASE</w:t>
      </w:r>
    </w:p>
    <w:p w14:paraId="3B925060" w14:textId="7FF3C83B" w:rsidR="00F31375" w:rsidRDefault="00F31375" w:rsidP="00F31375">
      <w:pPr>
        <w:tabs>
          <w:tab w:val="left" w:pos="9120"/>
        </w:tabs>
        <w:spacing w:before="240" w:after="240" w:line="240" w:lineRule="auto"/>
        <w:ind w:left="2160" w:firstLine="72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4B5FA8" wp14:editId="46556AE1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2185416" cy="1170432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20B86D8D" w14:textId="77777777" w:rsidR="00F31375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A526521" w14:textId="77777777" w:rsidR="00F31375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7C9ABE9E" w14:textId="77777777" w:rsidR="00F31375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003A005" w14:textId="77777777" w:rsidR="00F31375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1B72B5F" w14:textId="77777777" w:rsidR="00F31375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5FBCC6C6" w14:textId="77777777" w:rsidR="00F31375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5B24670E" w14:textId="77777777" w:rsidR="00A16465" w:rsidRDefault="00A16465" w:rsidP="00F313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77225960" w14:textId="01DDFC4E" w:rsidR="00F31375" w:rsidRPr="00592059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59205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Boxwood Partners </w:t>
      </w:r>
      <w:r w:rsidR="0070479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Teams up</w:t>
      </w:r>
      <w:r w:rsidRPr="0059205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with PGA Tour </w:t>
      </w:r>
      <w:r w:rsidR="0083237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Veteran &amp; </w:t>
      </w:r>
      <w:r w:rsidR="004C609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Entrepreneur</w:t>
      </w:r>
      <w:r w:rsidRPr="0059205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Zac Blair </w:t>
      </w:r>
    </w:p>
    <w:p w14:paraId="7BCBA44B" w14:textId="21EB441E" w:rsidR="00F31375" w:rsidRPr="00607270" w:rsidRDefault="00F31375" w:rsidP="00F313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60727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Leading M&amp;A Advisory Firm Sponsors Pro </w:t>
      </w:r>
      <w:r w:rsidR="00607270" w:rsidRPr="0060727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for the 2024 PGA Tour Season</w:t>
      </w:r>
    </w:p>
    <w:p w14:paraId="35744118" w14:textId="2441FA6D" w:rsidR="00464968" w:rsidRDefault="00F31375" w:rsidP="00F31375">
      <w:pPr>
        <w:spacing w:before="240" w:after="240" w:line="240" w:lineRule="auto"/>
      </w:pPr>
      <w:r w:rsidRPr="002330C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JUPITER, FL –</w:t>
      </w:r>
      <w:hyperlink r:id="rId5" w:history="1">
        <w:r w:rsidRPr="002330C5">
          <w:rPr>
            <w:rFonts w:ascii="Calibri" w:eastAsia="Times New Roman" w:hAnsi="Calibri" w:cs="Calibri"/>
            <w:color w:val="000000"/>
            <w:kern w:val="0"/>
            <w:u w:val="single"/>
            <w14:ligatures w14:val="none"/>
          </w:rPr>
          <w:t xml:space="preserve"> </w:t>
        </w:r>
        <w:r w:rsidRPr="002330C5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Boxwood Partners</w:t>
        </w:r>
      </w:hyperlink>
      <w:r w:rsidRPr="002330C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a leading boutique middle-market M&amp;A advisory firm – is pleased to announce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signing of a PGA </w:t>
      </w:r>
      <w:r w:rsidR="0040283C">
        <w:rPr>
          <w:rFonts w:ascii="Calibri" w:eastAsia="Times New Roman" w:hAnsi="Calibri" w:cs="Calibri"/>
          <w:color w:val="000000"/>
          <w:kern w:val="0"/>
          <w14:ligatures w14:val="none"/>
        </w:rPr>
        <w:t>Tour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sponsorship</w:t>
      </w:r>
      <w:r w:rsidRPr="00F3137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agreement </w:t>
      </w:r>
      <w:r w:rsidR="00CA31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with </w:t>
      </w:r>
      <w:r w:rsidRPr="00F31375">
        <w:rPr>
          <w:rFonts w:ascii="Calibri" w:eastAsia="Times New Roman" w:hAnsi="Calibri" w:cs="Calibri"/>
          <w:color w:val="000000"/>
          <w:kern w:val="0"/>
          <w14:ligatures w14:val="none"/>
        </w:rPr>
        <w:t>professional</w:t>
      </w:r>
      <w:r w:rsidR="00F40C1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golfer</w:t>
      </w:r>
      <w:r w:rsidR="00E87A5B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Pr="00F3137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6" w:history="1">
        <w:r w:rsidR="00B46E9C" w:rsidRPr="00E87A5B">
          <w:rPr>
            <w:rStyle w:val="Hyperlink"/>
            <w:rFonts w:ascii="Calibri" w:eastAsia="Times New Roman" w:hAnsi="Calibri" w:cs="Calibri"/>
            <w:kern w:val="0"/>
            <w14:ligatures w14:val="none"/>
          </w:rPr>
          <w:t>Zac Blair</w:t>
        </w:r>
      </w:hyperlink>
      <w:r w:rsidR="00CA3157">
        <w:rPr>
          <w:rFonts w:ascii="Calibri" w:eastAsia="Times New Roman" w:hAnsi="Calibri" w:cs="Calibri"/>
          <w:color w:val="000000"/>
          <w:kern w:val="0"/>
          <w:u w:val="single"/>
          <w14:ligatures w14:val="none"/>
        </w:rPr>
        <w:t xml:space="preserve"> </w:t>
      </w:r>
      <w:r w:rsidR="00CA3157" w:rsidRPr="00CA31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for the 2024 </w:t>
      </w:r>
      <w:r w:rsidR="00CA31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PGA Tour season. </w:t>
      </w:r>
      <w:r w:rsidR="00CA3157" w:rsidRPr="00CA3157">
        <w:rPr>
          <w:rFonts w:ascii="Calibri" w:eastAsia="Times New Roman" w:hAnsi="Calibri" w:cs="Calibri"/>
          <w:color w:val="000000"/>
          <w:kern w:val="0"/>
          <w14:ligatures w14:val="none"/>
        </w:rPr>
        <w:t>Th</w:t>
      </w:r>
      <w:r w:rsidR="00CA31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 partnership </w:t>
      </w:r>
      <w:r w:rsidR="00CA3157" w:rsidRPr="00CA3157">
        <w:rPr>
          <w:rFonts w:ascii="Calibri" w:eastAsia="Times New Roman" w:hAnsi="Calibri" w:cs="Calibri"/>
          <w:color w:val="000000"/>
          <w:kern w:val="0"/>
          <w14:ligatures w14:val="none"/>
        </w:rPr>
        <w:t>marks a significant milestone for</w:t>
      </w:r>
      <w:r w:rsidR="006072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both</w:t>
      </w:r>
      <w:r w:rsidR="00CA3157" w:rsidRPr="00CA31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CA3157">
        <w:rPr>
          <w:rFonts w:ascii="Calibri" w:eastAsia="Times New Roman" w:hAnsi="Calibri" w:cs="Calibri"/>
          <w:color w:val="000000"/>
          <w:kern w:val="0"/>
          <w14:ligatures w14:val="none"/>
        </w:rPr>
        <w:t>Boxwood and</w:t>
      </w:r>
      <w:r w:rsidR="00CA3157" w:rsidRPr="00CA31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Blair as they embark on a </w:t>
      </w:r>
      <w:r w:rsidR="006072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shared journey supporting </w:t>
      </w:r>
      <w:r w:rsidR="00CA31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entrepreneurship, </w:t>
      </w:r>
      <w:r w:rsidR="00CA3157" w:rsidRPr="00CA3157">
        <w:rPr>
          <w:rFonts w:ascii="Calibri" w:eastAsia="Times New Roman" w:hAnsi="Calibri" w:cs="Calibri"/>
          <w:color w:val="000000"/>
          <w:kern w:val="0"/>
          <w14:ligatures w14:val="none"/>
        </w:rPr>
        <w:t>excellence and success.</w:t>
      </w:r>
      <w:r w:rsidR="00607270" w:rsidRPr="00607270">
        <w:t xml:space="preserve"> </w:t>
      </w:r>
    </w:p>
    <w:p w14:paraId="2A2C6B11" w14:textId="2AC40682" w:rsidR="00464968" w:rsidRPr="00CA3157" w:rsidRDefault="00464968" w:rsidP="00464968">
      <w:pPr>
        <w:spacing w:before="240" w:after="24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drawing>
          <wp:inline distT="0" distB="0" distL="0" distR="0" wp14:anchorId="3D3A7966" wp14:editId="25899365">
            <wp:extent cx="1981200" cy="2641600"/>
            <wp:effectExtent l="0" t="0" r="0" b="6350"/>
            <wp:docPr id="15501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110" name="Picture 155011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3FB4" w14:textId="43BEA787" w:rsidR="008B5D8C" w:rsidRDefault="008B5D8C" w:rsidP="008B5D8C">
      <w:r>
        <w:t>Throughout the PGA Tour season, Boxwood’s name will be featured on Blair's golf apparel</w:t>
      </w:r>
      <w:r w:rsidR="00F40C10">
        <w:t xml:space="preserve"> and</w:t>
      </w:r>
      <w:r w:rsidR="00305099">
        <w:t xml:space="preserve"> </w:t>
      </w:r>
      <w:r>
        <w:t xml:space="preserve">mentioned in social media posts </w:t>
      </w:r>
      <w:r w:rsidR="00F40C10">
        <w:t>through the 2024 season</w:t>
      </w:r>
      <w:r>
        <w:t xml:space="preserve">, reaching a global audience of golf enthusiasts and business professionals alike. </w:t>
      </w:r>
    </w:p>
    <w:p w14:paraId="7EA91F5D" w14:textId="07311CC1" w:rsidR="0034639E" w:rsidRDefault="00CB354D" w:rsidP="00CB354D">
      <w:pPr>
        <w:spacing w:before="240" w:after="24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“We are excited </w:t>
      </w:r>
      <w:r>
        <w:t>to join forces with Zac Blair as he competes on the PGA Tour in 2024,"</w:t>
      </w:r>
      <w:r w:rsidRPr="00CB354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said </w:t>
      </w:r>
      <w:r w:rsidR="00F54DE6" w:rsidRPr="009142CC">
        <w:rPr>
          <w:rFonts w:eastAsiaTheme="minorEastAsia"/>
        </w:rPr>
        <w:t xml:space="preserve">J. Patrick Galleher, Managing Partner at Boxwood. </w:t>
      </w:r>
      <w:r w:rsidR="00607270">
        <w:rPr>
          <w:rFonts w:ascii="Calibri" w:eastAsia="Times New Roman" w:hAnsi="Calibri" w:cs="Calibri"/>
          <w:color w:val="000000"/>
          <w:kern w:val="0"/>
          <w14:ligatures w14:val="none"/>
        </w:rPr>
        <w:t>“He is not only a skilled athlete, but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likeminded entrepreneur who understands what we do and why we are so passionate about it</w:t>
      </w:r>
      <w:r w:rsidR="006072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The partnership exemplifies </w:t>
      </w:r>
      <w:r w:rsidR="00607270" w:rsidRPr="006072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importance of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process, </w:t>
      </w:r>
      <w:r w:rsidR="0034639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taking a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>data</w:t>
      </w:r>
      <w:r w:rsidR="0034639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>driven approach</w:t>
      </w:r>
      <w:r w:rsidR="00F5309C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hard</w:t>
      </w:r>
      <w:r w:rsidR="00F53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work </w:t>
      </w:r>
      <w:r w:rsidR="00F5309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and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>entrepreneurial spirit</w:t>
      </w:r>
      <w:r w:rsidR="00CB005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607270" w:rsidRPr="006072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– </w:t>
      </w:r>
      <w:r w:rsidR="006072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same core values we strive to emulate every day</w:t>
      </w:r>
      <w:r w:rsidR="0060727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Boxwood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2461BC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</w:p>
    <w:p w14:paraId="2E2CE409" w14:textId="1C1D6035" w:rsidR="00720772" w:rsidRDefault="0034639E" w:rsidP="00CB354D">
      <w:pPr>
        <w:spacing w:before="240" w:after="24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While playing on </w:t>
      </w:r>
      <w:r w:rsidR="002461BC">
        <w:rPr>
          <w:rFonts w:ascii="Calibri" w:eastAsia="Times New Roman" w:hAnsi="Calibri" w:cs="Calibri"/>
          <w:color w:val="000000"/>
          <w:kern w:val="0"/>
          <w14:ligatures w14:val="none"/>
        </w:rPr>
        <w:t>many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golf courses throughout his career, Blair had always dreamed of having one of his own. After discovering a </w:t>
      </w:r>
      <w:r w:rsidRPr="0034639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500-acre </w:t>
      </w:r>
      <w:r w:rsidR="00720772">
        <w:rPr>
          <w:rFonts w:ascii="Calibri" w:eastAsia="Times New Roman" w:hAnsi="Calibri" w:cs="Calibri"/>
          <w:color w:val="000000"/>
          <w:kern w:val="0"/>
          <w14:ligatures w14:val="none"/>
        </w:rPr>
        <w:t>pine nursery p</w:t>
      </w:r>
      <w:r w:rsidRPr="0034639E">
        <w:rPr>
          <w:rFonts w:ascii="Calibri" w:eastAsia="Times New Roman" w:hAnsi="Calibri" w:cs="Calibri"/>
          <w:color w:val="000000"/>
          <w:kern w:val="0"/>
          <w14:ligatures w14:val="none"/>
        </w:rPr>
        <w:t>roperty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near </w:t>
      </w:r>
      <w:r w:rsidRPr="0034639E">
        <w:rPr>
          <w:rFonts w:ascii="Calibri" w:eastAsia="Times New Roman" w:hAnsi="Calibri" w:cs="Calibri"/>
          <w:color w:val="000000"/>
          <w:kern w:val="0"/>
          <w14:ligatures w14:val="none"/>
        </w:rPr>
        <w:t>Aiken,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SC</w:t>
      </w:r>
      <w:r w:rsidR="007207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34639E">
        <w:rPr>
          <w:rFonts w:ascii="Calibri" w:eastAsia="Times New Roman" w:hAnsi="Calibri" w:cs="Calibri"/>
          <w:color w:val="000000"/>
          <w:kern w:val="0"/>
          <w14:ligatures w14:val="none"/>
        </w:rPr>
        <w:t>Blair acquired the land in early 2020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</w:t>
      </w:r>
      <w:r w:rsidR="007207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worked with well-known architects to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transform it into a world class golf course</w:t>
      </w:r>
      <w:r w:rsidR="00720772">
        <w:rPr>
          <w:rFonts w:ascii="Calibri" w:eastAsia="Times New Roman" w:hAnsi="Calibri" w:cs="Calibri"/>
          <w:color w:val="000000"/>
          <w:kern w:val="0"/>
          <w14:ligatures w14:val="none"/>
        </w:rPr>
        <w:t>, The Tree Farm. The golf course, which has attracted a national, young-</w:t>
      </w:r>
      <w:r w:rsidR="002461BC">
        <w:rPr>
          <w:rFonts w:ascii="Calibri" w:eastAsia="Times New Roman" w:hAnsi="Calibri" w:cs="Calibri"/>
          <w:color w:val="000000"/>
          <w:kern w:val="0"/>
          <w14:ligatures w14:val="none"/>
        </w:rPr>
        <w:t>i</w:t>
      </w:r>
      <w:r w:rsidR="007207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n-age membership, reflects Blair’s </w:t>
      </w:r>
      <w:r w:rsidR="00720772" w:rsidRPr="00720772">
        <w:rPr>
          <w:rFonts w:ascii="Calibri" w:eastAsia="Times New Roman" w:hAnsi="Calibri" w:cs="Calibri"/>
          <w:color w:val="000000"/>
          <w:kern w:val="0"/>
          <w14:ligatures w14:val="none"/>
        </w:rPr>
        <w:t>passion for walking, fast play, head-to-head matches and creative architecture</w:t>
      </w:r>
      <w:r w:rsidR="00720772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48364E88" w14:textId="21B845C1" w:rsidR="00CB354D" w:rsidRPr="003A53D1" w:rsidRDefault="00720772" w:rsidP="00CB354D">
      <w:pPr>
        <w:spacing w:before="240" w:after="24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“Zac’s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>ability to play golf at the highest level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realizing his vision of developing a</w:t>
      </w:r>
      <w:r w:rsidR="008B5D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unique world class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golf course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8B5D8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with a fun, relaxed atmosphere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>demonstrates his core values and ability to overcome adversity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,” Galleher added. </w:t>
      </w:r>
    </w:p>
    <w:p w14:paraId="3CD6F366" w14:textId="3D06AA43" w:rsidR="00607270" w:rsidRDefault="000814A8" w:rsidP="00607270">
      <w:pPr>
        <w:rPr>
          <w:rFonts w:eastAsiaTheme="minorEastAsia"/>
        </w:rPr>
      </w:pPr>
      <w:r>
        <w:t xml:space="preserve">Expressing his own </w:t>
      </w:r>
      <w:r w:rsidR="00607270">
        <w:t xml:space="preserve">enthusiasm for the partnership, </w:t>
      </w:r>
      <w:r>
        <w:t xml:space="preserve">Blair noted, </w:t>
      </w:r>
      <w:r w:rsidR="00607270">
        <w:t>"</w:t>
      </w:r>
      <w:r>
        <w:t xml:space="preserve">A spirited entrepreneur myself, I’m honored </w:t>
      </w:r>
      <w:r w:rsidR="00607270">
        <w:t xml:space="preserve">to be associated with </w:t>
      </w:r>
      <w:r>
        <w:t xml:space="preserve">Boxwood,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one of the leading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boutique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investment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banks  that</w:t>
      </w:r>
      <w:proofErr w:type="gram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shares my drive for success.</w:t>
      </w:r>
      <w:r w:rsidR="00A1646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 the </w:t>
      </w:r>
      <w:r w:rsidR="00A16465" w:rsidRPr="009142CC">
        <w:rPr>
          <w:rFonts w:eastAsiaTheme="minorEastAsia"/>
        </w:rPr>
        <w:t>premier advisor for middle market clients</w:t>
      </w:r>
      <w:r w:rsidR="00A16465">
        <w:rPr>
          <w:rFonts w:eastAsiaTheme="minorEastAsia"/>
        </w:rPr>
        <w:t xml:space="preserve"> across </w:t>
      </w:r>
      <w:r w:rsidR="002461BC">
        <w:rPr>
          <w:rFonts w:eastAsiaTheme="minorEastAsia"/>
        </w:rPr>
        <w:t xml:space="preserve">multiple sectors within </w:t>
      </w:r>
      <w:r w:rsidR="003167A8">
        <w:rPr>
          <w:rFonts w:eastAsiaTheme="minorEastAsia"/>
        </w:rPr>
        <w:t xml:space="preserve">franchising, </w:t>
      </w:r>
      <w:r w:rsidR="002461BC">
        <w:rPr>
          <w:rFonts w:eastAsiaTheme="minorEastAsia"/>
        </w:rPr>
        <w:t>consumer, business services and industrial services</w:t>
      </w:r>
      <w:proofErr w:type="gramStart"/>
      <w:r w:rsidR="002461BC">
        <w:rPr>
          <w:rFonts w:eastAsiaTheme="minorEastAsia"/>
        </w:rPr>
        <w:t xml:space="preserve">, </w:t>
      </w:r>
      <w:r w:rsidR="00A16465">
        <w:rPr>
          <w:rFonts w:eastAsiaTheme="minorEastAsia"/>
        </w:rPr>
        <w:t>,</w:t>
      </w:r>
      <w:proofErr w:type="gramEnd"/>
      <w:r w:rsidR="00A16465">
        <w:rPr>
          <w:rFonts w:eastAsiaTheme="minorEastAsia"/>
        </w:rPr>
        <w:t xml:space="preserve"> my goal is to </w:t>
      </w:r>
      <w:r w:rsidR="002461BC">
        <w:rPr>
          <w:rFonts w:eastAsiaTheme="minorEastAsia"/>
        </w:rPr>
        <w:t xml:space="preserve">partner with them to elevate their brand both </w:t>
      </w:r>
      <w:r w:rsidR="00A16465">
        <w:rPr>
          <w:rFonts w:eastAsiaTheme="minorEastAsia"/>
        </w:rPr>
        <w:t xml:space="preserve">on and off the golf course.” </w:t>
      </w:r>
    </w:p>
    <w:p w14:paraId="79BE1DA3" w14:textId="77777777" w:rsidR="00464968" w:rsidRDefault="00464968" w:rsidP="00607270">
      <w:pPr>
        <w:rPr>
          <w:rFonts w:eastAsiaTheme="minorEastAsia"/>
        </w:rPr>
      </w:pPr>
    </w:p>
    <w:p w14:paraId="195506D9" w14:textId="53F19747" w:rsidR="00464968" w:rsidRDefault="00464968" w:rsidP="00464968">
      <w:pPr>
        <w:jc w:val="center"/>
      </w:pPr>
      <w:r>
        <w:rPr>
          <w:noProof/>
        </w:rPr>
        <w:drawing>
          <wp:inline distT="0" distB="0" distL="0" distR="0" wp14:anchorId="76454EBD" wp14:editId="5F35945D">
            <wp:extent cx="1943100" cy="2590800"/>
            <wp:effectExtent l="0" t="0" r="0" b="0"/>
            <wp:docPr id="2814242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24279" name="Picture 2814242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895B" w14:textId="445AB642" w:rsidR="00B46E9C" w:rsidRDefault="000B66FD" w:rsidP="00F31375">
      <w:pPr>
        <w:spacing w:before="240" w:after="24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464968">
        <w:rPr>
          <w:rFonts w:ascii="Calibri" w:eastAsia="Times New Roman" w:hAnsi="Calibri" w:cs="Calibri"/>
          <w:kern w:val="0"/>
          <w14:ligatures w14:val="none"/>
        </w:rPr>
        <w:t xml:space="preserve">A Salt </w:t>
      </w:r>
      <w:r w:rsidRPr="00464968">
        <w:rPr>
          <w:rFonts w:eastAsia="Times New Roman" w:cstheme="minorHAnsi"/>
          <w:kern w:val="0"/>
          <w14:ligatures w14:val="none"/>
        </w:rPr>
        <w:t>Lake City native, Blair</w:t>
      </w:r>
      <w:r w:rsidR="00A16465" w:rsidRPr="00464968">
        <w:rPr>
          <w:rFonts w:cstheme="minorHAnsi"/>
        </w:rPr>
        <w:t xml:space="preserve"> played college golf at Brigham Young University (BYU) before turning professional. He made his PGA Tour debut in 2014 and has competed in various tournaments since then. He </w:t>
      </w:r>
      <w:r w:rsidRPr="00464968">
        <w:rPr>
          <w:rFonts w:eastAsia="Times New Roman" w:cstheme="minorHAnsi"/>
          <w:kern w:val="0"/>
          <w14:ligatures w14:val="none"/>
        </w:rPr>
        <w:t xml:space="preserve">won the Ellie Mae Classic on the Korn Ferry Tour on August 4, 2019 at TPC </w:t>
      </w:r>
      <w:proofErr w:type="spellStart"/>
      <w:r w:rsidRPr="00464968">
        <w:rPr>
          <w:rFonts w:eastAsia="Times New Roman" w:cstheme="minorHAnsi"/>
          <w:kern w:val="0"/>
          <w14:ligatures w14:val="none"/>
        </w:rPr>
        <w:t>Stonebrae</w:t>
      </w:r>
      <w:proofErr w:type="spellEnd"/>
      <w:r w:rsidRPr="00464968">
        <w:rPr>
          <w:rFonts w:eastAsia="Times New Roman" w:cstheme="minorHAnsi"/>
          <w:kern w:val="0"/>
          <w14:ligatures w14:val="none"/>
        </w:rPr>
        <w:t>; after this victory</w:t>
      </w:r>
      <w:r w:rsidR="00E87A5B" w:rsidRPr="00464968">
        <w:rPr>
          <w:rFonts w:eastAsia="Times New Roman" w:cstheme="minorHAnsi"/>
          <w:kern w:val="0"/>
          <w14:ligatures w14:val="none"/>
        </w:rPr>
        <w:t xml:space="preserve">, </w:t>
      </w:r>
      <w:r w:rsidRPr="00464968">
        <w:rPr>
          <w:rFonts w:eastAsia="Times New Roman" w:cstheme="minorHAnsi"/>
          <w:kern w:val="0"/>
          <w14:ligatures w14:val="none"/>
        </w:rPr>
        <w:t>his PGA Tour card was reinstated for the 2019-2020 season. Facing physical challenges, he was unable to play for nearly two years due to a</w:t>
      </w:r>
      <w:r w:rsidRPr="00464968">
        <w:rPr>
          <w:rFonts w:ascii="Calibri" w:eastAsia="Times New Roman" w:hAnsi="Calibri" w:cs="Calibri"/>
          <w:kern w:val="0"/>
          <w14:ligatures w14:val="none"/>
        </w:rPr>
        <w:t xml:space="preserve"> surgery in 2020. After healing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and finding his motivation again, he </w:t>
      </w:r>
      <w:r w:rsidR="00E81004">
        <w:rPr>
          <w:rFonts w:ascii="Calibri" w:eastAsia="Times New Roman" w:hAnsi="Calibri" w:cs="Calibri"/>
          <w:color w:val="000000"/>
          <w:kern w:val="0"/>
          <w14:ligatures w14:val="none"/>
        </w:rPr>
        <w:t>earned</w:t>
      </w:r>
      <w:r w:rsidRPr="000B66F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two top-10 finishes </w:t>
      </w:r>
      <w:r w:rsidR="00704790">
        <w:rPr>
          <w:rFonts w:ascii="Calibri" w:eastAsia="Times New Roman" w:hAnsi="Calibri" w:cs="Calibri"/>
          <w:color w:val="000000"/>
          <w:kern w:val="0"/>
          <w14:ligatures w14:val="none"/>
        </w:rPr>
        <w:t>during 2023</w:t>
      </w:r>
      <w:r w:rsidRPr="000B66FD">
        <w:rPr>
          <w:rFonts w:ascii="Calibri" w:eastAsia="Times New Roman" w:hAnsi="Calibri" w:cs="Calibri"/>
          <w:color w:val="000000"/>
          <w:kern w:val="0"/>
          <w14:ligatures w14:val="none"/>
        </w:rPr>
        <w:t>, including the Travelers Championship (T2) and the </w:t>
      </w:r>
      <w:hyperlink r:id="rId9" w:tgtFrame="_blank" w:history="1">
        <w:r w:rsidRPr="000B66FD">
          <w:rPr>
            <w:rStyle w:val="Hyperlink"/>
            <w:rFonts w:ascii="Calibri" w:eastAsia="Times New Roman" w:hAnsi="Calibri" w:cs="Calibri"/>
            <w:kern w:val="0"/>
            <w14:ligatures w14:val="none"/>
          </w:rPr>
          <w:t>Valspar Championship</w:t>
        </w:r>
      </w:hyperlink>
      <w:r w:rsidRPr="000B66FD">
        <w:rPr>
          <w:rFonts w:ascii="Calibri" w:eastAsia="Times New Roman" w:hAnsi="Calibri" w:cs="Calibri"/>
          <w:color w:val="000000"/>
          <w:kern w:val="0"/>
          <w14:ligatures w14:val="none"/>
        </w:rPr>
        <w:t> (T10).</w:t>
      </w:r>
    </w:p>
    <w:p w14:paraId="6BE0F7DD" w14:textId="77777777" w:rsidR="00F31375" w:rsidRPr="002330C5" w:rsidRDefault="00F31375" w:rsidP="00F31375">
      <w:p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2330C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About Boxwood Partners</w:t>
      </w:r>
    </w:p>
    <w:p w14:paraId="3091D90A" w14:textId="77777777" w:rsidR="00F31375" w:rsidRPr="002330C5" w:rsidRDefault="00464968" w:rsidP="00F31375">
      <w:pPr>
        <w:spacing w:after="240" w:line="240" w:lineRule="auto"/>
        <w:rPr>
          <w:rFonts w:ascii="Calibri" w:eastAsia="Times New Roman" w:hAnsi="Calibri" w:cs="Calibri"/>
          <w:kern w:val="0"/>
          <w14:ligatures w14:val="none"/>
        </w:rPr>
      </w:pPr>
      <w:hyperlink r:id="rId10" w:history="1">
        <w:r w:rsidR="00F31375" w:rsidRPr="002330C5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Boxwood Partners, LLC</w:t>
        </w:r>
      </w:hyperlink>
      <w:r w:rsidR="00F31375" w:rsidRPr="002330C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is a boutique investment bank based in Jupiter, Florida with offices in Richmond, Virginia. Boxwood Partners combines a unique blend of senior-level transaction advisory, business operating experience, and proven process execution skills to give its clients a distinct advantage in the market. The firm’s extensive relationships within the global capital and buyer communities (including </w:t>
      </w:r>
      <w:r w:rsidR="00F31375" w:rsidRPr="002330C5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 xml:space="preserve">U.S. and international private equity groups, corporations, and lenders) and other important transaction-related service providers such as consultants, attorneys, and accountants, ensure that the firm’s clients receive the attention, service, and results they </w:t>
      </w:r>
      <w:r w:rsidR="00F31375" w:rsidRPr="002330C5">
        <w:rPr>
          <w:rFonts w:ascii="Calibri" w:eastAsia="Times New Roman" w:hAnsi="Calibri" w:cs="Calibri"/>
          <w:kern w:val="0"/>
          <w14:ligatures w14:val="none"/>
        </w:rPr>
        <w:t xml:space="preserve">deserve. Boxwood Partners was recently included in The Axial Advisor 100 List, which identifies, verifies and acknowledges the most highly regarded lower middle market sell-side M&amp;A advisors. For more </w:t>
      </w:r>
      <w:r w:rsidR="00F31375" w:rsidRPr="002330C5">
        <w:rPr>
          <w:rFonts w:ascii="Calibri" w:eastAsia="Times New Roman" w:hAnsi="Calibri" w:cs="Calibri"/>
          <w:color w:val="000000"/>
          <w:kern w:val="0"/>
          <w14:ligatures w14:val="none"/>
        </w:rPr>
        <w:t>information about Boxwood Partners, please visit</w:t>
      </w:r>
      <w:hyperlink r:id="rId11" w:history="1">
        <w:r w:rsidR="00F31375" w:rsidRPr="002330C5">
          <w:rPr>
            <w:rFonts w:ascii="Calibri" w:eastAsia="Times New Roman" w:hAnsi="Calibri" w:cs="Calibri"/>
            <w:color w:val="000000"/>
            <w:kern w:val="0"/>
            <w:u w:val="single"/>
            <w14:ligatures w14:val="none"/>
          </w:rPr>
          <w:t xml:space="preserve"> </w:t>
        </w:r>
      </w:hyperlink>
      <w:hyperlink r:id="rId12" w:history="1">
        <w:r w:rsidR="00F31375" w:rsidRPr="002330C5">
          <w:rPr>
            <w:rFonts w:ascii="Calibri" w:eastAsia="Times New Roman" w:hAnsi="Calibri" w:cs="Calibri"/>
            <w:color w:val="1155CC"/>
            <w:kern w:val="0"/>
            <w:u w:val="single"/>
            <w14:ligatures w14:val="none"/>
          </w:rPr>
          <w:t>www.boxwoodpartners.com</w:t>
        </w:r>
      </w:hyperlink>
      <w:r w:rsidR="00F31375" w:rsidRPr="002330C5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194AB4AF" w14:textId="2668CE02" w:rsidR="00CA3157" w:rsidRDefault="00A16465" w:rsidP="00A16465">
      <w:pPr>
        <w:jc w:val="center"/>
      </w:pPr>
      <w:r>
        <w:t>###</w:t>
      </w:r>
    </w:p>
    <w:sectPr w:rsidR="00CA3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75"/>
    <w:rsid w:val="00000B12"/>
    <w:rsid w:val="000114F3"/>
    <w:rsid w:val="00041C6C"/>
    <w:rsid w:val="00057C65"/>
    <w:rsid w:val="000714E4"/>
    <w:rsid w:val="0007211F"/>
    <w:rsid w:val="000814A8"/>
    <w:rsid w:val="00087262"/>
    <w:rsid w:val="00092725"/>
    <w:rsid w:val="000B66FD"/>
    <w:rsid w:val="000C5A06"/>
    <w:rsid w:val="0011533B"/>
    <w:rsid w:val="001656AC"/>
    <w:rsid w:val="001714A4"/>
    <w:rsid w:val="00171D1E"/>
    <w:rsid w:val="001739D8"/>
    <w:rsid w:val="00184942"/>
    <w:rsid w:val="00195388"/>
    <w:rsid w:val="001F479C"/>
    <w:rsid w:val="00213EC1"/>
    <w:rsid w:val="00220DB2"/>
    <w:rsid w:val="002461BC"/>
    <w:rsid w:val="00297092"/>
    <w:rsid w:val="002A67D0"/>
    <w:rsid w:val="002B1122"/>
    <w:rsid w:val="002C161F"/>
    <w:rsid w:val="002D29B1"/>
    <w:rsid w:val="00301467"/>
    <w:rsid w:val="00305099"/>
    <w:rsid w:val="003167A8"/>
    <w:rsid w:val="0033431B"/>
    <w:rsid w:val="00336399"/>
    <w:rsid w:val="0034639E"/>
    <w:rsid w:val="003A04EA"/>
    <w:rsid w:val="003A53D1"/>
    <w:rsid w:val="003B4111"/>
    <w:rsid w:val="003C7C21"/>
    <w:rsid w:val="0040283C"/>
    <w:rsid w:val="004223CB"/>
    <w:rsid w:val="00464968"/>
    <w:rsid w:val="004A7773"/>
    <w:rsid w:val="004C51F0"/>
    <w:rsid w:val="004C6099"/>
    <w:rsid w:val="0051722D"/>
    <w:rsid w:val="00567ABE"/>
    <w:rsid w:val="00592059"/>
    <w:rsid w:val="005A01F8"/>
    <w:rsid w:val="005A3728"/>
    <w:rsid w:val="005E1013"/>
    <w:rsid w:val="00607270"/>
    <w:rsid w:val="00661078"/>
    <w:rsid w:val="0068162F"/>
    <w:rsid w:val="00704790"/>
    <w:rsid w:val="00720772"/>
    <w:rsid w:val="007260E7"/>
    <w:rsid w:val="007276B4"/>
    <w:rsid w:val="00733A98"/>
    <w:rsid w:val="00746DB2"/>
    <w:rsid w:val="007915A9"/>
    <w:rsid w:val="007C3FBC"/>
    <w:rsid w:val="007C7636"/>
    <w:rsid w:val="00806841"/>
    <w:rsid w:val="00820397"/>
    <w:rsid w:val="0083237E"/>
    <w:rsid w:val="008B4905"/>
    <w:rsid w:val="008B5D8C"/>
    <w:rsid w:val="00906E71"/>
    <w:rsid w:val="00922FBD"/>
    <w:rsid w:val="00964015"/>
    <w:rsid w:val="009A2BD1"/>
    <w:rsid w:val="009B4F1F"/>
    <w:rsid w:val="00A16465"/>
    <w:rsid w:val="00A631BA"/>
    <w:rsid w:val="00B46E9C"/>
    <w:rsid w:val="00BC3E34"/>
    <w:rsid w:val="00BD202D"/>
    <w:rsid w:val="00BF0BDF"/>
    <w:rsid w:val="00C94ED9"/>
    <w:rsid w:val="00CA3157"/>
    <w:rsid w:val="00CB0057"/>
    <w:rsid w:val="00CB354D"/>
    <w:rsid w:val="00CC14F5"/>
    <w:rsid w:val="00D11B6A"/>
    <w:rsid w:val="00D57C06"/>
    <w:rsid w:val="00D80C2F"/>
    <w:rsid w:val="00DA0AE7"/>
    <w:rsid w:val="00DB104D"/>
    <w:rsid w:val="00DD78DA"/>
    <w:rsid w:val="00DF6E59"/>
    <w:rsid w:val="00E32E0C"/>
    <w:rsid w:val="00E81004"/>
    <w:rsid w:val="00E87A5B"/>
    <w:rsid w:val="00F31375"/>
    <w:rsid w:val="00F40C10"/>
    <w:rsid w:val="00F5309C"/>
    <w:rsid w:val="00F54DE6"/>
    <w:rsid w:val="00FB2961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9A19"/>
  <w15:chartTrackingRefBased/>
  <w15:docId w15:val="{A96CBB84-5A98-488A-BF4B-4DF94ABD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3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6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0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3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4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oxwoodpartn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gatour.com/player/40058/zac-blair/bio" TargetMode="External"/><Relationship Id="rId11" Type="http://schemas.openxmlformats.org/officeDocument/2006/relationships/hyperlink" Target="http://www.boxwoodpartners.com/" TargetMode="External"/><Relationship Id="rId5" Type="http://schemas.openxmlformats.org/officeDocument/2006/relationships/hyperlink" Target="http://www.boxwoodpartners.com/" TargetMode="External"/><Relationship Id="rId10" Type="http://schemas.openxmlformats.org/officeDocument/2006/relationships/hyperlink" Target="http://www.boxwoodpartners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portskeeda.com/golf/news-how-much-golfer-win-2023-valspar-championship-final-prize-money-payout-explo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Nortman</dc:creator>
  <cp:keywords/>
  <dc:description/>
  <cp:lastModifiedBy>Taylor Nortman</cp:lastModifiedBy>
  <cp:revision>3</cp:revision>
  <dcterms:created xsi:type="dcterms:W3CDTF">2024-01-16T14:44:00Z</dcterms:created>
  <dcterms:modified xsi:type="dcterms:W3CDTF">2024-01-22T16:08:00Z</dcterms:modified>
</cp:coreProperties>
</file>