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227550" w14:textId="1E534FC9" w:rsidR="00355936" w:rsidRPr="008846C4" w:rsidRDefault="00F133ED" w:rsidP="00490AF2">
      <w:pPr>
        <w:spacing w:line="240" w:lineRule="auto"/>
        <w:ind w:left="1440" w:hanging="1440"/>
        <w:jc w:val="center"/>
        <w:rPr>
          <w:rFonts w:ascii="Times New Roman" w:hAnsi="Times New Roman" w:cs="Times New Roman"/>
          <w:b/>
          <w:color w:val="FF0000"/>
          <w:sz w:val="20"/>
          <w:szCs w:val="20"/>
        </w:rPr>
      </w:pPr>
      <w:r w:rsidRPr="008846C4">
        <w:rPr>
          <w:rFonts w:ascii="Times New Roman" w:hAnsi="Times New Roman" w:cs="Times New Roman"/>
          <w:b/>
          <w:noProof/>
          <w:sz w:val="20"/>
          <w:szCs w:val="20"/>
        </w:rPr>
        <w:drawing>
          <wp:inline distT="0" distB="0" distL="0" distR="0" wp14:anchorId="7D288E1C" wp14:editId="50DB8984">
            <wp:extent cx="1312763" cy="728586"/>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2"/>
                    <a:stretch>
                      <a:fillRect/>
                    </a:stretch>
                  </pic:blipFill>
                  <pic:spPr bwMode="auto">
                    <a:xfrm>
                      <a:off x="0" y="0"/>
                      <a:ext cx="1324933" cy="735340"/>
                    </a:xfrm>
                    <a:prstGeom prst="rect">
                      <a:avLst/>
                    </a:prstGeom>
                    <a:noFill/>
                    <a:ln>
                      <a:noFill/>
                    </a:ln>
                  </pic:spPr>
                </pic:pic>
              </a:graphicData>
            </a:graphic>
          </wp:inline>
        </w:drawing>
      </w:r>
    </w:p>
    <w:p w14:paraId="51FB7A71" w14:textId="77777777" w:rsidR="00355936" w:rsidRPr="008846C4" w:rsidRDefault="00355936" w:rsidP="00355936">
      <w:pPr>
        <w:spacing w:line="240" w:lineRule="auto"/>
        <w:rPr>
          <w:rFonts w:ascii="Times New Roman" w:hAnsi="Times New Roman" w:cs="Times New Roman"/>
          <w:b/>
          <w:sz w:val="20"/>
          <w:szCs w:val="20"/>
        </w:rPr>
      </w:pPr>
    </w:p>
    <w:p w14:paraId="37952EF9" w14:textId="77777777" w:rsidR="00355936" w:rsidRPr="008846C4" w:rsidRDefault="00355936" w:rsidP="00355936">
      <w:pPr>
        <w:spacing w:line="240" w:lineRule="auto"/>
        <w:rPr>
          <w:rFonts w:ascii="Times New Roman" w:hAnsi="Times New Roman" w:cs="Times New Roman"/>
          <w:b/>
          <w:sz w:val="20"/>
          <w:szCs w:val="20"/>
        </w:rPr>
      </w:pPr>
      <w:r w:rsidRPr="008846C4">
        <w:rPr>
          <w:rFonts w:ascii="Times New Roman" w:hAnsi="Times New Roman" w:cs="Times New Roman"/>
          <w:b/>
          <w:sz w:val="20"/>
          <w:szCs w:val="20"/>
        </w:rPr>
        <w:t>FOR IMMEDIATE RELEASE</w:t>
      </w:r>
    </w:p>
    <w:p w14:paraId="7137CBD7" w14:textId="42BE0C0F" w:rsidR="00355936" w:rsidRPr="008846C4" w:rsidRDefault="00355936" w:rsidP="00355936">
      <w:pPr>
        <w:spacing w:after="0" w:line="240" w:lineRule="auto"/>
        <w:rPr>
          <w:rFonts w:ascii="Times New Roman" w:eastAsia="Times New Roman" w:hAnsi="Times New Roman" w:cs="Times New Roman"/>
          <w:sz w:val="20"/>
          <w:szCs w:val="20"/>
        </w:rPr>
      </w:pPr>
      <w:r w:rsidRPr="008846C4">
        <w:rPr>
          <w:rFonts w:ascii="Times New Roman" w:hAnsi="Times New Roman" w:cs="Times New Roman"/>
          <w:sz w:val="20"/>
          <w:szCs w:val="20"/>
          <w:u w:val="single"/>
        </w:rPr>
        <w:t>Contact</w:t>
      </w:r>
      <w:r w:rsidR="00EF4971" w:rsidRPr="008846C4">
        <w:rPr>
          <w:rFonts w:ascii="Times New Roman" w:hAnsi="Times New Roman" w:cs="Times New Roman"/>
          <w:sz w:val="20"/>
          <w:szCs w:val="20"/>
          <w:u w:val="single"/>
        </w:rPr>
        <w:t xml:space="preserve">: </w:t>
      </w:r>
      <w:r w:rsidR="0018300A">
        <w:rPr>
          <w:rFonts w:ascii="Times New Roman" w:hAnsi="Times New Roman" w:cs="Times New Roman"/>
          <w:sz w:val="20"/>
          <w:szCs w:val="20"/>
          <w:u w:val="single"/>
        </w:rPr>
        <w:br/>
      </w:r>
      <w:r w:rsidRPr="008846C4">
        <w:rPr>
          <w:rFonts w:ascii="Times New Roman" w:hAnsi="Times New Roman" w:cs="Times New Roman"/>
          <w:sz w:val="20"/>
          <w:szCs w:val="20"/>
        </w:rPr>
        <w:t xml:space="preserve">Reed Kathrein, </w:t>
      </w:r>
      <w:r w:rsidR="00E9204D">
        <w:rPr>
          <w:rFonts w:ascii="Times New Roman" w:hAnsi="Times New Roman" w:cs="Times New Roman"/>
          <w:sz w:val="20"/>
          <w:szCs w:val="20"/>
        </w:rPr>
        <w:t>844</w:t>
      </w:r>
      <w:r w:rsidRPr="008846C4">
        <w:rPr>
          <w:rFonts w:ascii="Times New Roman" w:hAnsi="Times New Roman" w:cs="Times New Roman"/>
          <w:sz w:val="20"/>
          <w:szCs w:val="20"/>
        </w:rPr>
        <w:t>-</w:t>
      </w:r>
      <w:r w:rsidR="00E9204D">
        <w:rPr>
          <w:rFonts w:ascii="Times New Roman" w:hAnsi="Times New Roman" w:cs="Times New Roman"/>
          <w:sz w:val="20"/>
          <w:szCs w:val="20"/>
        </w:rPr>
        <w:t>916</w:t>
      </w:r>
      <w:r w:rsidRPr="008846C4">
        <w:rPr>
          <w:rFonts w:ascii="Times New Roman" w:hAnsi="Times New Roman" w:cs="Times New Roman"/>
          <w:sz w:val="20"/>
          <w:szCs w:val="20"/>
        </w:rPr>
        <w:t>-</w:t>
      </w:r>
      <w:r w:rsidR="00E9204D">
        <w:rPr>
          <w:rFonts w:ascii="Times New Roman" w:hAnsi="Times New Roman" w:cs="Times New Roman"/>
          <w:sz w:val="20"/>
          <w:szCs w:val="20"/>
        </w:rPr>
        <w:t>0895</w:t>
      </w:r>
    </w:p>
    <w:p w14:paraId="0493D897" w14:textId="77777777" w:rsidR="00355936" w:rsidRPr="008846C4" w:rsidRDefault="00355936" w:rsidP="00355936">
      <w:pPr>
        <w:spacing w:line="240" w:lineRule="auto"/>
        <w:rPr>
          <w:rFonts w:ascii="Times New Roman" w:hAnsi="Times New Roman" w:cs="Times New Roman"/>
          <w:b/>
          <w:sz w:val="20"/>
          <w:szCs w:val="20"/>
        </w:rPr>
      </w:pPr>
    </w:p>
    <w:p w14:paraId="6899B7FA" w14:textId="592C204B" w:rsidR="0047460B" w:rsidRPr="008846C4" w:rsidRDefault="0047460B" w:rsidP="003F16A7">
      <w:pPr>
        <w:spacing w:line="240" w:lineRule="auto"/>
        <w:jc w:val="center"/>
        <w:rPr>
          <w:rFonts w:ascii="Times New Roman" w:hAnsi="Times New Roman" w:cs="Times New Roman"/>
          <w:bCs/>
          <w:sz w:val="32"/>
          <w:szCs w:val="32"/>
        </w:rPr>
      </w:pPr>
      <w:r>
        <w:rPr>
          <w:rFonts w:ascii="Times New Roman" w:hAnsi="Times New Roman" w:cs="Times New Roman"/>
          <w:bCs/>
          <w:sz w:val="32"/>
          <w:szCs w:val="32"/>
        </w:rPr>
        <w:t>QuidelOrtho (QDEL)</w:t>
      </w:r>
      <w:r w:rsidRPr="00B71C0F">
        <w:rPr>
          <w:rFonts w:ascii="Times New Roman" w:hAnsi="Times New Roman" w:cs="Times New Roman"/>
          <w:bCs/>
          <w:sz w:val="32"/>
          <w:szCs w:val="32"/>
        </w:rPr>
        <w:t xml:space="preserve"> </w:t>
      </w:r>
      <w:r w:rsidR="00813FE1">
        <w:rPr>
          <w:rFonts w:ascii="Times New Roman" w:hAnsi="Times New Roman" w:cs="Times New Roman"/>
          <w:bCs/>
          <w:sz w:val="32"/>
          <w:szCs w:val="32"/>
        </w:rPr>
        <w:t xml:space="preserve">Investors Who Suffered Substantial Losses </w:t>
      </w:r>
      <w:r>
        <w:rPr>
          <w:rFonts w:ascii="Times New Roman" w:hAnsi="Times New Roman" w:cs="Times New Roman"/>
          <w:bCs/>
          <w:sz w:val="32"/>
          <w:szCs w:val="32"/>
        </w:rPr>
        <w:t xml:space="preserve">After QDEL </w:t>
      </w:r>
      <w:r w:rsidR="00813FE1">
        <w:rPr>
          <w:rFonts w:ascii="Times New Roman" w:hAnsi="Times New Roman" w:cs="Times New Roman"/>
          <w:bCs/>
          <w:sz w:val="32"/>
          <w:szCs w:val="32"/>
        </w:rPr>
        <w:t xml:space="preserve">Reported </w:t>
      </w:r>
      <w:r>
        <w:rPr>
          <w:rFonts w:ascii="Times New Roman" w:hAnsi="Times New Roman" w:cs="Times New Roman"/>
          <w:bCs/>
          <w:sz w:val="32"/>
          <w:szCs w:val="32"/>
        </w:rPr>
        <w:t xml:space="preserve">Disastrous Q4 2023 Results, </w:t>
      </w:r>
      <w:r w:rsidR="00813FE1">
        <w:rPr>
          <w:rFonts w:ascii="Times New Roman" w:hAnsi="Times New Roman" w:cs="Times New Roman"/>
          <w:bCs/>
          <w:sz w:val="32"/>
          <w:szCs w:val="32"/>
        </w:rPr>
        <w:t xml:space="preserve">Terminated </w:t>
      </w:r>
      <w:r>
        <w:rPr>
          <w:rFonts w:ascii="Times New Roman" w:hAnsi="Times New Roman" w:cs="Times New Roman"/>
          <w:bCs/>
          <w:sz w:val="32"/>
          <w:szCs w:val="32"/>
        </w:rPr>
        <w:t xml:space="preserve">CEO, </w:t>
      </w:r>
      <w:r w:rsidR="003F16A7">
        <w:rPr>
          <w:rFonts w:ascii="Times New Roman" w:hAnsi="Times New Roman" w:cs="Times New Roman"/>
          <w:bCs/>
          <w:sz w:val="32"/>
          <w:szCs w:val="32"/>
        </w:rPr>
        <w:t xml:space="preserve">&amp; Withdrew </w:t>
      </w:r>
      <w:r>
        <w:rPr>
          <w:rFonts w:ascii="Times New Roman" w:hAnsi="Times New Roman" w:cs="Times New Roman"/>
          <w:bCs/>
          <w:sz w:val="32"/>
          <w:szCs w:val="32"/>
        </w:rPr>
        <w:t xml:space="preserve">FDA Submission </w:t>
      </w:r>
      <w:r w:rsidR="003F16A7">
        <w:rPr>
          <w:rFonts w:ascii="Times New Roman" w:hAnsi="Times New Roman" w:cs="Times New Roman"/>
          <w:bCs/>
          <w:sz w:val="32"/>
          <w:szCs w:val="32"/>
        </w:rPr>
        <w:t xml:space="preserve">Should Contact </w:t>
      </w:r>
      <w:r>
        <w:rPr>
          <w:rFonts w:ascii="Times New Roman" w:hAnsi="Times New Roman" w:cs="Times New Roman"/>
          <w:bCs/>
          <w:sz w:val="32"/>
          <w:szCs w:val="32"/>
        </w:rPr>
        <w:t>Hagens Berman</w:t>
      </w:r>
      <w:r w:rsidR="003F16A7">
        <w:rPr>
          <w:rFonts w:ascii="Times New Roman" w:hAnsi="Times New Roman" w:cs="Times New Roman"/>
          <w:bCs/>
          <w:sz w:val="32"/>
          <w:szCs w:val="32"/>
        </w:rPr>
        <w:t xml:space="preserve"> </w:t>
      </w:r>
      <w:r w:rsidR="00487DBC">
        <w:rPr>
          <w:rFonts w:ascii="Times New Roman" w:hAnsi="Times New Roman" w:cs="Times New Roman"/>
          <w:bCs/>
          <w:sz w:val="32"/>
          <w:szCs w:val="32"/>
        </w:rPr>
        <w:t>Before June 11, 2024 Deadline</w:t>
      </w:r>
    </w:p>
    <w:p w14:paraId="1DC5559A" w14:textId="5ECA8DFE" w:rsidR="00355936" w:rsidRDefault="0058152B" w:rsidP="00355936">
      <w:pPr>
        <w:pStyle w:val="NormalWeb"/>
        <w:spacing w:before="0" w:beforeAutospacing="0" w:after="0" w:afterAutospacing="0"/>
        <w:ind w:left="720" w:hanging="720"/>
        <w:rPr>
          <w:rFonts w:ascii="Times New Roman" w:hAnsi="Times New Roman" w:cs="Times New Roman"/>
          <w:bCs/>
          <w:szCs w:val="22"/>
        </w:rPr>
      </w:pPr>
      <w:r>
        <w:rPr>
          <w:rFonts w:ascii="Times New Roman" w:hAnsi="Times New Roman" w:cs="Times New Roman"/>
          <w:bCs/>
          <w:szCs w:val="22"/>
        </w:rPr>
        <w:t xml:space="preserve">June </w:t>
      </w:r>
      <w:r w:rsidR="0081639E">
        <w:rPr>
          <w:rFonts w:ascii="Times New Roman" w:hAnsi="Times New Roman" w:cs="Times New Roman"/>
          <w:bCs/>
          <w:szCs w:val="22"/>
        </w:rPr>
        <w:t>3</w:t>
      </w:r>
      <w:r w:rsidR="00CA5471">
        <w:rPr>
          <w:rFonts w:ascii="Times New Roman" w:hAnsi="Times New Roman" w:cs="Times New Roman"/>
          <w:bCs/>
          <w:szCs w:val="22"/>
        </w:rPr>
        <w:t xml:space="preserve">, </w:t>
      </w:r>
      <w:r w:rsidR="00367354">
        <w:rPr>
          <w:rFonts w:ascii="Times New Roman" w:hAnsi="Times New Roman" w:cs="Times New Roman"/>
          <w:bCs/>
          <w:szCs w:val="22"/>
        </w:rPr>
        <w:t>202</w:t>
      </w:r>
      <w:r w:rsidR="00E43829">
        <w:rPr>
          <w:rFonts w:ascii="Times New Roman" w:hAnsi="Times New Roman" w:cs="Times New Roman"/>
          <w:bCs/>
          <w:szCs w:val="22"/>
        </w:rPr>
        <w:t>4</w:t>
      </w:r>
    </w:p>
    <w:p w14:paraId="3671BEE7" w14:textId="77777777" w:rsidR="00104BFB" w:rsidRDefault="00104BFB" w:rsidP="00355936">
      <w:pPr>
        <w:pStyle w:val="NormalWeb"/>
        <w:spacing w:before="0" w:beforeAutospacing="0" w:after="0" w:afterAutospacing="0"/>
        <w:ind w:left="720" w:hanging="720"/>
        <w:rPr>
          <w:rFonts w:ascii="Times New Roman" w:hAnsi="Times New Roman" w:cs="Times New Roman"/>
          <w:bCs/>
          <w:szCs w:val="22"/>
        </w:rPr>
      </w:pPr>
    </w:p>
    <w:p w14:paraId="455D1A3D" w14:textId="337A2E70" w:rsidR="00BD4D4B" w:rsidRDefault="00BB3A12" w:rsidP="00BD4D4B">
      <w:pPr>
        <w:pStyle w:val="NormalWeb"/>
        <w:spacing w:before="0" w:beforeAutospacing="0" w:after="0" w:afterAutospacing="0"/>
        <w:rPr>
          <w:rFonts w:ascii="Times New Roman" w:hAnsi="Times New Roman" w:cs="Times New Roman"/>
          <w:bCs/>
          <w:szCs w:val="22"/>
        </w:rPr>
      </w:pPr>
      <w:r>
        <w:rPr>
          <w:rFonts w:ascii="Times New Roman" w:hAnsi="Times New Roman" w:cs="Times New Roman"/>
          <w:bCs/>
          <w:szCs w:val="22"/>
        </w:rPr>
        <w:t>SAN FRANCISCO</w:t>
      </w:r>
      <w:r>
        <w:rPr>
          <w:rFonts w:ascii="Times New Roman" w:hAnsi="Times New Roman" w:cs="Times New Roman"/>
          <w:b/>
          <w:bCs/>
          <w:szCs w:val="22"/>
        </w:rPr>
        <w:t xml:space="preserve"> </w:t>
      </w:r>
      <w:r w:rsidR="009E546D">
        <w:rPr>
          <w:rFonts w:ascii="Times New Roman" w:hAnsi="Times New Roman" w:cs="Times New Roman"/>
          <w:b/>
          <w:bCs/>
          <w:szCs w:val="22"/>
        </w:rPr>
        <w:sym w:font="Symbol" w:char="F02D"/>
      </w:r>
      <w:r w:rsidR="009E546D">
        <w:rPr>
          <w:rFonts w:ascii="Times New Roman" w:hAnsi="Times New Roman" w:cs="Times New Roman"/>
          <w:b/>
          <w:bCs/>
          <w:szCs w:val="22"/>
        </w:rPr>
        <w:t xml:space="preserve"> </w:t>
      </w:r>
      <w:r w:rsidR="003F5679" w:rsidRPr="00DF73E4">
        <w:rPr>
          <w:rFonts w:ascii="Times New Roman" w:hAnsi="Times New Roman" w:cs="Times New Roman"/>
          <w:bCs/>
          <w:szCs w:val="22"/>
        </w:rPr>
        <w:t xml:space="preserve">Hagens Berman urges </w:t>
      </w:r>
      <w:r w:rsidR="00106141">
        <w:rPr>
          <w:rFonts w:ascii="Times New Roman" w:hAnsi="Times New Roman" w:cs="Times New Roman"/>
          <w:bCs/>
          <w:szCs w:val="22"/>
        </w:rPr>
        <w:t xml:space="preserve">QuidelOrtho Corporation </w:t>
      </w:r>
      <w:r w:rsidR="0021333E" w:rsidRPr="00943776">
        <w:rPr>
          <w:rFonts w:ascii="Times New Roman" w:hAnsi="Times New Roman" w:cs="Times New Roman"/>
          <w:b/>
          <w:szCs w:val="22"/>
        </w:rPr>
        <w:t>(</w:t>
      </w:r>
      <w:r w:rsidR="002A11AF">
        <w:rPr>
          <w:rFonts w:ascii="Times New Roman" w:hAnsi="Times New Roman" w:cs="Times New Roman"/>
          <w:b/>
          <w:szCs w:val="22"/>
        </w:rPr>
        <w:t>NASDAQ</w:t>
      </w:r>
      <w:r w:rsidR="0021333E" w:rsidRPr="00943776">
        <w:rPr>
          <w:rFonts w:ascii="Times New Roman" w:hAnsi="Times New Roman" w:cs="Times New Roman"/>
          <w:b/>
          <w:szCs w:val="22"/>
        </w:rPr>
        <w:t xml:space="preserve">: </w:t>
      </w:r>
      <w:r w:rsidR="00106141">
        <w:rPr>
          <w:rFonts w:ascii="Times New Roman" w:hAnsi="Times New Roman" w:cs="Times New Roman"/>
          <w:b/>
          <w:szCs w:val="22"/>
        </w:rPr>
        <w:t>QDEL</w:t>
      </w:r>
      <w:r w:rsidR="0021333E" w:rsidRPr="00943776">
        <w:rPr>
          <w:rFonts w:ascii="Times New Roman" w:hAnsi="Times New Roman" w:cs="Times New Roman"/>
          <w:b/>
          <w:szCs w:val="22"/>
        </w:rPr>
        <w:t xml:space="preserve">) </w:t>
      </w:r>
      <w:r w:rsidR="00194F1C">
        <w:rPr>
          <w:rFonts w:ascii="Times New Roman" w:hAnsi="Times New Roman" w:cs="Times New Roman"/>
          <w:bCs/>
          <w:szCs w:val="22"/>
        </w:rPr>
        <w:t xml:space="preserve">investors </w:t>
      </w:r>
      <w:r w:rsidR="009769C9">
        <w:rPr>
          <w:rFonts w:ascii="Times New Roman" w:hAnsi="Times New Roman" w:cs="Times New Roman"/>
          <w:bCs/>
          <w:szCs w:val="22"/>
        </w:rPr>
        <w:t xml:space="preserve">who suffered </w:t>
      </w:r>
      <w:r w:rsidR="004477B5">
        <w:rPr>
          <w:rFonts w:ascii="Times New Roman" w:hAnsi="Times New Roman" w:cs="Times New Roman"/>
          <w:bCs/>
          <w:szCs w:val="22"/>
        </w:rPr>
        <w:t xml:space="preserve">substantial </w:t>
      </w:r>
      <w:r w:rsidR="005070B8">
        <w:rPr>
          <w:rFonts w:ascii="Times New Roman" w:hAnsi="Times New Roman" w:cs="Times New Roman"/>
          <w:bCs/>
          <w:szCs w:val="22"/>
        </w:rPr>
        <w:t xml:space="preserve">losses </w:t>
      </w:r>
      <w:r w:rsidR="00265553">
        <w:rPr>
          <w:rFonts w:ascii="Times New Roman" w:hAnsi="Times New Roman" w:cs="Times New Roman"/>
          <w:bCs/>
          <w:szCs w:val="22"/>
        </w:rPr>
        <w:t xml:space="preserve">to </w:t>
      </w:r>
      <w:hyperlink r:id="rId13" w:history="1">
        <w:r w:rsidR="00265553" w:rsidRPr="00265553">
          <w:rPr>
            <w:rStyle w:val="Hyperlink"/>
            <w:rFonts w:ascii="Times New Roman" w:hAnsi="Times New Roman" w:cs="Times New Roman"/>
            <w:bCs/>
            <w:szCs w:val="22"/>
          </w:rPr>
          <w:t>submit your losses now</w:t>
        </w:r>
      </w:hyperlink>
      <w:r w:rsidR="00C06258">
        <w:rPr>
          <w:rFonts w:ascii="Times New Roman" w:hAnsi="Times New Roman" w:cs="Times New Roman"/>
          <w:bCs/>
          <w:szCs w:val="22"/>
        </w:rPr>
        <w:t>.</w:t>
      </w:r>
      <w:r w:rsidR="00DA0F68">
        <w:rPr>
          <w:rFonts w:ascii="Times New Roman" w:hAnsi="Times New Roman" w:cs="Times New Roman"/>
          <w:bCs/>
          <w:szCs w:val="22"/>
        </w:rPr>
        <w:t xml:space="preserve"> </w:t>
      </w:r>
      <w:r w:rsidR="00D06AFB">
        <w:rPr>
          <w:rFonts w:ascii="Times New Roman" w:hAnsi="Times New Roman" w:cs="Times New Roman"/>
          <w:bCs/>
          <w:szCs w:val="22"/>
        </w:rPr>
        <w:t xml:space="preserve"> </w:t>
      </w:r>
    </w:p>
    <w:p w14:paraId="709106A8" w14:textId="77777777" w:rsidR="00BD4D4B" w:rsidRDefault="00BD4D4B" w:rsidP="00BD4D4B">
      <w:pPr>
        <w:pStyle w:val="NormalWeb"/>
        <w:spacing w:before="0" w:beforeAutospacing="0" w:after="0" w:afterAutospacing="0"/>
        <w:rPr>
          <w:rFonts w:ascii="Times New Roman" w:hAnsi="Times New Roman" w:cs="Times New Roman"/>
          <w:bCs/>
          <w:szCs w:val="22"/>
        </w:rPr>
      </w:pPr>
    </w:p>
    <w:p w14:paraId="729B6B5A" w14:textId="30DB0FB5" w:rsidR="00B253DD" w:rsidRPr="003A233F" w:rsidRDefault="00B253DD" w:rsidP="00104BFB">
      <w:pPr>
        <w:pStyle w:val="NormalWeb"/>
        <w:spacing w:before="0" w:beforeAutospacing="0" w:after="0" w:afterAutospacing="0"/>
        <w:rPr>
          <w:rFonts w:ascii="Times New Roman" w:hAnsi="Times New Roman" w:cs="Times New Roman"/>
          <w:bCs/>
          <w:szCs w:val="22"/>
        </w:rPr>
      </w:pPr>
      <w:r>
        <w:rPr>
          <w:rFonts w:ascii="Times New Roman" w:hAnsi="Times New Roman" w:cs="Times New Roman"/>
          <w:b/>
          <w:szCs w:val="22"/>
        </w:rPr>
        <w:t xml:space="preserve">Class Period: </w:t>
      </w:r>
      <w:r>
        <w:rPr>
          <w:rFonts w:ascii="Times New Roman" w:hAnsi="Times New Roman" w:cs="Times New Roman"/>
          <w:bCs/>
          <w:szCs w:val="22"/>
        </w:rPr>
        <w:t>Feb</w:t>
      </w:r>
      <w:r w:rsidR="00420664">
        <w:rPr>
          <w:rFonts w:ascii="Times New Roman" w:hAnsi="Times New Roman" w:cs="Times New Roman"/>
          <w:bCs/>
          <w:szCs w:val="22"/>
        </w:rPr>
        <w:t xml:space="preserve">. </w:t>
      </w:r>
      <w:r w:rsidR="00AB3424">
        <w:rPr>
          <w:rFonts w:ascii="Times New Roman" w:hAnsi="Times New Roman" w:cs="Times New Roman"/>
          <w:bCs/>
          <w:szCs w:val="22"/>
        </w:rPr>
        <w:t>1</w:t>
      </w:r>
      <w:r>
        <w:rPr>
          <w:rFonts w:ascii="Times New Roman" w:hAnsi="Times New Roman" w:cs="Times New Roman"/>
          <w:bCs/>
          <w:szCs w:val="22"/>
        </w:rPr>
        <w:t xml:space="preserve">8, 2022 </w:t>
      </w:r>
      <w:r w:rsidR="00420664">
        <w:rPr>
          <w:rFonts w:ascii="Times New Roman" w:hAnsi="Times New Roman" w:cs="Times New Roman"/>
          <w:bCs/>
          <w:szCs w:val="22"/>
        </w:rPr>
        <w:t>–</w:t>
      </w:r>
      <w:r>
        <w:rPr>
          <w:rFonts w:ascii="Times New Roman" w:hAnsi="Times New Roman" w:cs="Times New Roman"/>
          <w:bCs/>
          <w:szCs w:val="22"/>
        </w:rPr>
        <w:t xml:space="preserve"> Apr</w:t>
      </w:r>
      <w:r w:rsidR="00420664">
        <w:rPr>
          <w:rFonts w:ascii="Times New Roman" w:hAnsi="Times New Roman" w:cs="Times New Roman"/>
          <w:bCs/>
          <w:szCs w:val="22"/>
        </w:rPr>
        <w:t>.</w:t>
      </w:r>
      <w:r>
        <w:rPr>
          <w:rFonts w:ascii="Times New Roman" w:hAnsi="Times New Roman" w:cs="Times New Roman"/>
          <w:bCs/>
          <w:szCs w:val="22"/>
        </w:rPr>
        <w:t xml:space="preserve"> 1, 2024</w:t>
      </w:r>
    </w:p>
    <w:p w14:paraId="6275C994" w14:textId="6210BCC2" w:rsidR="00B253DD" w:rsidRPr="003A233F" w:rsidRDefault="00B253DD" w:rsidP="00104BFB">
      <w:pPr>
        <w:pStyle w:val="NormalWeb"/>
        <w:spacing w:before="0" w:beforeAutospacing="0" w:after="0" w:afterAutospacing="0"/>
        <w:rPr>
          <w:rFonts w:ascii="Times New Roman" w:hAnsi="Times New Roman" w:cs="Times New Roman"/>
          <w:bCs/>
          <w:szCs w:val="22"/>
        </w:rPr>
      </w:pPr>
      <w:r>
        <w:rPr>
          <w:rFonts w:ascii="Times New Roman" w:hAnsi="Times New Roman" w:cs="Times New Roman"/>
          <w:b/>
          <w:szCs w:val="22"/>
        </w:rPr>
        <w:t xml:space="preserve">Lead Plaintiff Deadline: </w:t>
      </w:r>
      <w:r>
        <w:rPr>
          <w:rFonts w:ascii="Times New Roman" w:hAnsi="Times New Roman" w:cs="Times New Roman"/>
          <w:bCs/>
          <w:szCs w:val="22"/>
        </w:rPr>
        <w:t>June 11, 2024</w:t>
      </w:r>
    </w:p>
    <w:p w14:paraId="3F0FA2A4" w14:textId="212A6618" w:rsidR="0071769B" w:rsidRDefault="0071769B" w:rsidP="00104BFB">
      <w:pPr>
        <w:pStyle w:val="NormalWeb"/>
        <w:spacing w:before="0" w:beforeAutospacing="0" w:after="0" w:afterAutospacing="0"/>
        <w:rPr>
          <w:rFonts w:ascii="Times New Roman" w:hAnsi="Times New Roman" w:cs="Times New Roman"/>
          <w:bCs/>
          <w:szCs w:val="22"/>
        </w:rPr>
      </w:pPr>
      <w:r w:rsidRPr="00430670">
        <w:rPr>
          <w:rFonts w:ascii="Times New Roman" w:hAnsi="Times New Roman" w:cs="Times New Roman"/>
          <w:b/>
          <w:szCs w:val="22"/>
        </w:rPr>
        <w:t>Visit</w:t>
      </w:r>
      <w:r>
        <w:rPr>
          <w:rFonts w:ascii="Times New Roman" w:hAnsi="Times New Roman" w:cs="Times New Roman"/>
          <w:bCs/>
          <w:szCs w:val="22"/>
        </w:rPr>
        <w:t xml:space="preserve">: </w:t>
      </w:r>
      <w:hyperlink r:id="rId14" w:history="1">
        <w:r w:rsidR="00106141" w:rsidRPr="0043778A">
          <w:rPr>
            <w:rStyle w:val="Hyperlink"/>
            <w:rFonts w:ascii="Times New Roman" w:hAnsi="Times New Roman" w:cs="Times New Roman"/>
            <w:bCs/>
            <w:szCs w:val="22"/>
          </w:rPr>
          <w:t>www.hbsslaw.com/investor-fraud/QDEL</w:t>
        </w:r>
      </w:hyperlink>
      <w:r w:rsidR="00106141">
        <w:rPr>
          <w:rStyle w:val="Hyperlink"/>
          <w:rFonts w:ascii="Times New Roman" w:hAnsi="Times New Roman" w:cs="Times New Roman"/>
          <w:bCs/>
          <w:szCs w:val="22"/>
        </w:rPr>
        <w:t xml:space="preserve"> </w:t>
      </w:r>
    </w:p>
    <w:p w14:paraId="00FCD4FD" w14:textId="6FA8F220" w:rsidR="0071769B" w:rsidRDefault="0071769B" w:rsidP="00104BFB">
      <w:pPr>
        <w:pStyle w:val="NormalWeb"/>
        <w:spacing w:before="0" w:beforeAutospacing="0" w:after="0" w:afterAutospacing="0"/>
        <w:rPr>
          <w:rFonts w:ascii="Times New Roman" w:hAnsi="Times New Roman" w:cs="Times New Roman"/>
          <w:bCs/>
          <w:szCs w:val="22"/>
        </w:rPr>
      </w:pPr>
      <w:r w:rsidRPr="00430670">
        <w:rPr>
          <w:rFonts w:ascii="Times New Roman" w:hAnsi="Times New Roman" w:cs="Times New Roman"/>
          <w:b/>
          <w:szCs w:val="22"/>
        </w:rPr>
        <w:t xml:space="preserve">Contact </w:t>
      </w:r>
      <w:r w:rsidR="005F204E">
        <w:rPr>
          <w:rFonts w:ascii="Times New Roman" w:hAnsi="Times New Roman" w:cs="Times New Roman"/>
          <w:b/>
          <w:szCs w:val="22"/>
        </w:rPr>
        <w:t>the Firm</w:t>
      </w:r>
      <w:r w:rsidRPr="00430670">
        <w:rPr>
          <w:rFonts w:ascii="Times New Roman" w:hAnsi="Times New Roman" w:cs="Times New Roman"/>
          <w:b/>
          <w:szCs w:val="22"/>
        </w:rPr>
        <w:t xml:space="preserve"> Now</w:t>
      </w:r>
      <w:r>
        <w:rPr>
          <w:rFonts w:ascii="Times New Roman" w:hAnsi="Times New Roman" w:cs="Times New Roman"/>
          <w:bCs/>
          <w:szCs w:val="22"/>
        </w:rPr>
        <w:t xml:space="preserve">: </w:t>
      </w:r>
      <w:hyperlink r:id="rId15" w:history="1">
        <w:r w:rsidR="00C019E8">
          <w:rPr>
            <w:rStyle w:val="Hyperlink"/>
            <w:rFonts w:ascii="Times New Roman" w:hAnsi="Times New Roman" w:cs="Times New Roman"/>
            <w:bCs/>
            <w:szCs w:val="22"/>
          </w:rPr>
          <w:t>QDEL@hbsslaw.com</w:t>
        </w:r>
      </w:hyperlink>
      <w:r w:rsidR="00106141">
        <w:rPr>
          <w:rFonts w:ascii="Times New Roman" w:hAnsi="Times New Roman" w:cs="Times New Roman"/>
          <w:bCs/>
          <w:szCs w:val="22"/>
        </w:rPr>
        <w:t xml:space="preserve"> </w:t>
      </w:r>
    </w:p>
    <w:p w14:paraId="60ED85FA" w14:textId="51DFD2B0" w:rsidR="0089685C" w:rsidRPr="00104BFB" w:rsidRDefault="00A004D6" w:rsidP="006E7560">
      <w:pPr>
        <w:pStyle w:val="NormalWeb"/>
        <w:spacing w:before="0" w:beforeAutospacing="0" w:after="0" w:afterAutospacing="0"/>
        <w:rPr>
          <w:rFonts w:ascii="Times New Roman" w:hAnsi="Times New Roman" w:cs="Times New Roman"/>
        </w:rPr>
      </w:pPr>
      <w:r>
        <w:rPr>
          <w:rFonts w:ascii="Times New Roman" w:hAnsi="Times New Roman" w:cs="Times New Roman"/>
          <w:b/>
          <w:bCs/>
          <w:szCs w:val="22"/>
        </w:rPr>
        <w:t xml:space="preserve">                                        </w:t>
      </w:r>
      <w:r w:rsidR="00DF73E4">
        <w:rPr>
          <w:rFonts w:ascii="Times New Roman" w:hAnsi="Times New Roman" w:cs="Times New Roman"/>
          <w:b/>
          <w:bCs/>
          <w:szCs w:val="22"/>
        </w:rPr>
        <w:t>844-916</w:t>
      </w:r>
      <w:r w:rsidR="00DF73E4" w:rsidRPr="00F3094A">
        <w:rPr>
          <w:rFonts w:ascii="Times New Roman" w:hAnsi="Times New Roman" w:cs="Times New Roman"/>
          <w:b/>
          <w:bCs/>
          <w:szCs w:val="22"/>
        </w:rPr>
        <w:t>-</w:t>
      </w:r>
      <w:r w:rsidR="00DF73E4">
        <w:rPr>
          <w:rFonts w:ascii="Times New Roman" w:hAnsi="Times New Roman" w:cs="Times New Roman"/>
          <w:b/>
          <w:bCs/>
          <w:szCs w:val="22"/>
        </w:rPr>
        <w:t>0895</w:t>
      </w:r>
    </w:p>
    <w:p w14:paraId="41DE1277" w14:textId="7FACE787" w:rsidR="0089685C" w:rsidRPr="00275A30" w:rsidRDefault="00106141" w:rsidP="00AE5724">
      <w:pPr>
        <w:pStyle w:val="NormalWeb"/>
        <w:spacing w:after="0"/>
        <w:rPr>
          <w:rFonts w:ascii="Times New Roman" w:hAnsi="Times New Roman" w:cs="Times New Roman"/>
          <w:b/>
          <w:szCs w:val="22"/>
        </w:rPr>
      </w:pPr>
      <w:r>
        <w:rPr>
          <w:rFonts w:ascii="Times New Roman" w:hAnsi="Times New Roman" w:cs="Times New Roman"/>
          <w:b/>
          <w:szCs w:val="22"/>
        </w:rPr>
        <w:t xml:space="preserve">QuidelOrtho Corporation </w:t>
      </w:r>
      <w:r w:rsidR="0089685C" w:rsidRPr="00275A30">
        <w:rPr>
          <w:rFonts w:ascii="Times New Roman" w:hAnsi="Times New Roman" w:cs="Times New Roman"/>
          <w:b/>
          <w:szCs w:val="22"/>
        </w:rPr>
        <w:t>(</w:t>
      </w:r>
      <w:r w:rsidR="002A11AF">
        <w:rPr>
          <w:rFonts w:ascii="Times New Roman" w:hAnsi="Times New Roman" w:cs="Times New Roman"/>
          <w:b/>
          <w:szCs w:val="22"/>
        </w:rPr>
        <w:t>NASDAQ</w:t>
      </w:r>
      <w:r w:rsidR="0089685C" w:rsidRPr="00275A30">
        <w:rPr>
          <w:rFonts w:ascii="Times New Roman" w:hAnsi="Times New Roman" w:cs="Times New Roman"/>
          <w:b/>
          <w:szCs w:val="22"/>
        </w:rPr>
        <w:t xml:space="preserve">: </w:t>
      </w:r>
      <w:r>
        <w:rPr>
          <w:rFonts w:ascii="Times New Roman" w:hAnsi="Times New Roman" w:cs="Times New Roman"/>
          <w:b/>
          <w:szCs w:val="22"/>
        </w:rPr>
        <w:t>QDEL</w:t>
      </w:r>
      <w:r w:rsidR="0089685C" w:rsidRPr="00275A30">
        <w:rPr>
          <w:rFonts w:ascii="Times New Roman" w:hAnsi="Times New Roman" w:cs="Times New Roman"/>
          <w:b/>
          <w:szCs w:val="22"/>
        </w:rPr>
        <w:t xml:space="preserve">) </w:t>
      </w:r>
      <w:r w:rsidR="00B253DD">
        <w:rPr>
          <w:rFonts w:ascii="Times New Roman" w:hAnsi="Times New Roman" w:cs="Times New Roman"/>
          <w:b/>
          <w:szCs w:val="22"/>
        </w:rPr>
        <w:t>Securities Class Action</w:t>
      </w:r>
      <w:r w:rsidR="002A11AF">
        <w:rPr>
          <w:rFonts w:ascii="Times New Roman" w:hAnsi="Times New Roman" w:cs="Times New Roman"/>
          <w:b/>
          <w:szCs w:val="22"/>
        </w:rPr>
        <w:t>:</w:t>
      </w:r>
      <w:r w:rsidR="0071769B">
        <w:rPr>
          <w:rFonts w:ascii="Times New Roman" w:hAnsi="Times New Roman" w:cs="Times New Roman"/>
          <w:b/>
          <w:szCs w:val="22"/>
        </w:rPr>
        <w:t xml:space="preserve"> </w:t>
      </w:r>
    </w:p>
    <w:p w14:paraId="5AF1D792" w14:textId="5ED1F5D1" w:rsidR="00BC5B3A" w:rsidRDefault="00BC5B3A" w:rsidP="00C65782">
      <w:pPr>
        <w:pStyle w:val="NormalWeb"/>
        <w:spacing w:after="0"/>
        <w:rPr>
          <w:rFonts w:ascii="Times New Roman" w:hAnsi="Times New Roman" w:cs="Times New Roman"/>
          <w:bCs/>
          <w:szCs w:val="22"/>
        </w:rPr>
      </w:pPr>
      <w:r>
        <w:rPr>
          <w:rFonts w:ascii="Times New Roman" w:hAnsi="Times New Roman" w:cs="Times New Roman"/>
          <w:bCs/>
          <w:szCs w:val="22"/>
        </w:rPr>
        <w:t xml:space="preserve">The litigation is focused on the propriety of QuidelOrtho’s past </w:t>
      </w:r>
      <w:r w:rsidR="00EA7964">
        <w:rPr>
          <w:rFonts w:ascii="Times New Roman" w:hAnsi="Times New Roman" w:cs="Times New Roman"/>
          <w:bCs/>
          <w:szCs w:val="22"/>
        </w:rPr>
        <w:t xml:space="preserve">assurances </w:t>
      </w:r>
      <w:r w:rsidR="007C3B6F">
        <w:rPr>
          <w:rFonts w:ascii="Times New Roman" w:hAnsi="Times New Roman" w:cs="Times New Roman"/>
          <w:bCs/>
          <w:szCs w:val="22"/>
        </w:rPr>
        <w:t xml:space="preserve">about </w:t>
      </w:r>
      <w:r w:rsidR="00EA7964">
        <w:rPr>
          <w:rFonts w:ascii="Times New Roman" w:hAnsi="Times New Roman" w:cs="Times New Roman"/>
          <w:bCs/>
          <w:szCs w:val="22"/>
        </w:rPr>
        <w:t>it</w:t>
      </w:r>
      <w:r w:rsidR="007C3B6F">
        <w:rPr>
          <w:rFonts w:ascii="Times New Roman" w:hAnsi="Times New Roman" w:cs="Times New Roman"/>
          <w:bCs/>
          <w:szCs w:val="22"/>
        </w:rPr>
        <w:t>s</w:t>
      </w:r>
      <w:r w:rsidR="00EA7964">
        <w:rPr>
          <w:rFonts w:ascii="Times New Roman" w:hAnsi="Times New Roman" w:cs="Times New Roman"/>
          <w:bCs/>
          <w:szCs w:val="22"/>
        </w:rPr>
        <w:t xml:space="preserve"> </w:t>
      </w:r>
      <w:r w:rsidR="00575670">
        <w:rPr>
          <w:rFonts w:ascii="Times New Roman" w:hAnsi="Times New Roman" w:cs="Times New Roman"/>
          <w:bCs/>
          <w:szCs w:val="22"/>
        </w:rPr>
        <w:t xml:space="preserve">preparedness </w:t>
      </w:r>
      <w:r w:rsidR="00EA7964">
        <w:rPr>
          <w:rFonts w:ascii="Times New Roman" w:hAnsi="Times New Roman" w:cs="Times New Roman"/>
          <w:bCs/>
          <w:szCs w:val="22"/>
        </w:rPr>
        <w:t>to maintain a stable high margin revenue stream from its respiratory business</w:t>
      </w:r>
      <w:r>
        <w:rPr>
          <w:rFonts w:ascii="Times New Roman" w:hAnsi="Times New Roman" w:cs="Times New Roman"/>
          <w:bCs/>
          <w:szCs w:val="22"/>
        </w:rPr>
        <w:t xml:space="preserve"> </w:t>
      </w:r>
      <w:r w:rsidR="008B2DC7">
        <w:rPr>
          <w:rFonts w:ascii="Times New Roman" w:hAnsi="Times New Roman" w:cs="Times New Roman"/>
          <w:bCs/>
          <w:szCs w:val="22"/>
        </w:rPr>
        <w:t xml:space="preserve">in the face of the COVID-19 pandemic becoming an endemic </w:t>
      </w:r>
      <w:r w:rsidR="00EA7964">
        <w:rPr>
          <w:rFonts w:ascii="Times New Roman" w:hAnsi="Times New Roman" w:cs="Times New Roman"/>
          <w:bCs/>
          <w:szCs w:val="22"/>
        </w:rPr>
        <w:t xml:space="preserve">and </w:t>
      </w:r>
      <w:r w:rsidR="00A45E5C">
        <w:rPr>
          <w:rFonts w:ascii="Times New Roman" w:hAnsi="Times New Roman" w:cs="Times New Roman"/>
          <w:bCs/>
          <w:szCs w:val="22"/>
        </w:rPr>
        <w:t xml:space="preserve">about </w:t>
      </w:r>
      <w:r w:rsidR="00575670">
        <w:rPr>
          <w:rFonts w:ascii="Times New Roman" w:hAnsi="Times New Roman" w:cs="Times New Roman"/>
          <w:bCs/>
          <w:szCs w:val="22"/>
        </w:rPr>
        <w:t xml:space="preserve">its FDA submission for </w:t>
      </w:r>
      <w:r>
        <w:rPr>
          <w:rFonts w:ascii="Times New Roman" w:hAnsi="Times New Roman" w:cs="Times New Roman"/>
          <w:bCs/>
          <w:szCs w:val="22"/>
        </w:rPr>
        <w:t>its purported “next flagship product” (</w:t>
      </w:r>
      <w:r w:rsidR="00EA7964">
        <w:rPr>
          <w:rFonts w:ascii="Times New Roman" w:hAnsi="Times New Roman" w:cs="Times New Roman"/>
          <w:bCs/>
          <w:szCs w:val="22"/>
        </w:rPr>
        <w:t>the “</w:t>
      </w:r>
      <w:r>
        <w:rPr>
          <w:rFonts w:ascii="Times New Roman" w:hAnsi="Times New Roman" w:cs="Times New Roman"/>
          <w:bCs/>
          <w:szCs w:val="22"/>
        </w:rPr>
        <w:t>Savanna RVP4 Test</w:t>
      </w:r>
      <w:r w:rsidR="00EA7964">
        <w:rPr>
          <w:rFonts w:ascii="Times New Roman" w:hAnsi="Times New Roman" w:cs="Times New Roman"/>
          <w:bCs/>
          <w:szCs w:val="22"/>
        </w:rPr>
        <w:t xml:space="preserve">”) </w:t>
      </w:r>
      <w:r w:rsidR="00623DB3">
        <w:rPr>
          <w:rFonts w:ascii="Times New Roman" w:hAnsi="Times New Roman" w:cs="Times New Roman"/>
          <w:bCs/>
          <w:szCs w:val="22"/>
        </w:rPr>
        <w:t xml:space="preserve">being “on track.” </w:t>
      </w:r>
    </w:p>
    <w:p w14:paraId="55104F4B" w14:textId="6623FFBF" w:rsidR="00996033" w:rsidRDefault="00996033" w:rsidP="00C65782">
      <w:pPr>
        <w:pStyle w:val="NormalWeb"/>
        <w:spacing w:after="0"/>
        <w:rPr>
          <w:rFonts w:ascii="Times New Roman" w:hAnsi="Times New Roman" w:cs="Times New Roman"/>
          <w:bCs/>
          <w:szCs w:val="22"/>
        </w:rPr>
      </w:pPr>
      <w:r>
        <w:rPr>
          <w:rFonts w:ascii="Times New Roman" w:hAnsi="Times New Roman" w:cs="Times New Roman"/>
          <w:bCs/>
          <w:szCs w:val="22"/>
        </w:rPr>
        <w:t>On Apr. 2, 2024, the price of QuidelOrtho shares fell $4.85</w:t>
      </w:r>
      <w:r w:rsidR="009A3731">
        <w:rPr>
          <w:rFonts w:ascii="Times New Roman" w:hAnsi="Times New Roman" w:cs="Times New Roman"/>
          <w:bCs/>
          <w:szCs w:val="22"/>
        </w:rPr>
        <w:t xml:space="preserve"> (</w:t>
      </w:r>
      <w:r>
        <w:rPr>
          <w:rFonts w:ascii="Times New Roman" w:hAnsi="Times New Roman" w:cs="Times New Roman"/>
          <w:bCs/>
          <w:szCs w:val="22"/>
        </w:rPr>
        <w:t>10%</w:t>
      </w:r>
      <w:r w:rsidR="009A3731">
        <w:rPr>
          <w:rFonts w:ascii="Times New Roman" w:hAnsi="Times New Roman" w:cs="Times New Roman"/>
          <w:bCs/>
          <w:szCs w:val="22"/>
        </w:rPr>
        <w:t xml:space="preserve">) </w:t>
      </w:r>
      <w:r>
        <w:rPr>
          <w:rFonts w:ascii="Times New Roman" w:hAnsi="Times New Roman" w:cs="Times New Roman"/>
          <w:bCs/>
          <w:szCs w:val="22"/>
        </w:rPr>
        <w:t>after the company announced that it withdrew its submission for the Savanna RVP4 Test because recent data failed to meet expectations.</w:t>
      </w:r>
      <w:r w:rsidR="009A3731">
        <w:rPr>
          <w:rFonts w:ascii="Times New Roman" w:hAnsi="Times New Roman" w:cs="Times New Roman"/>
          <w:bCs/>
          <w:szCs w:val="22"/>
        </w:rPr>
        <w:t xml:space="preserve"> </w:t>
      </w:r>
      <w:r>
        <w:rPr>
          <w:rFonts w:ascii="Times New Roman" w:hAnsi="Times New Roman" w:cs="Times New Roman"/>
          <w:bCs/>
          <w:szCs w:val="22"/>
        </w:rPr>
        <w:t>Th</w:t>
      </w:r>
      <w:r w:rsidR="009A3731">
        <w:rPr>
          <w:rFonts w:ascii="Times New Roman" w:hAnsi="Times New Roman" w:cs="Times New Roman"/>
          <w:bCs/>
          <w:szCs w:val="22"/>
        </w:rPr>
        <w:t>is</w:t>
      </w:r>
      <w:r>
        <w:rPr>
          <w:rFonts w:ascii="Times New Roman" w:hAnsi="Times New Roman" w:cs="Times New Roman"/>
          <w:bCs/>
          <w:szCs w:val="22"/>
        </w:rPr>
        <w:t xml:space="preserve"> price drop occurred after a series of </w:t>
      </w:r>
      <w:r w:rsidR="00F52374">
        <w:rPr>
          <w:rFonts w:ascii="Times New Roman" w:hAnsi="Times New Roman" w:cs="Times New Roman"/>
          <w:bCs/>
          <w:szCs w:val="22"/>
        </w:rPr>
        <w:t>disastrous</w:t>
      </w:r>
      <w:r>
        <w:rPr>
          <w:rFonts w:ascii="Times New Roman" w:hAnsi="Times New Roman" w:cs="Times New Roman"/>
          <w:bCs/>
          <w:szCs w:val="22"/>
        </w:rPr>
        <w:t xml:space="preserve"> revelations culminating in the filing of a securities class action on behalf of investors.</w:t>
      </w:r>
    </w:p>
    <w:p w14:paraId="6257A787" w14:textId="1FCFA053" w:rsidR="00575F01" w:rsidRDefault="009A3731" w:rsidP="00575F01">
      <w:pPr>
        <w:pStyle w:val="NormalWeb"/>
        <w:spacing w:after="0"/>
        <w:rPr>
          <w:rFonts w:ascii="Times New Roman" w:hAnsi="Times New Roman" w:cs="Times New Roman"/>
          <w:bCs/>
          <w:szCs w:val="22"/>
        </w:rPr>
      </w:pPr>
      <w:r>
        <w:rPr>
          <w:rFonts w:ascii="Times New Roman" w:hAnsi="Times New Roman" w:cs="Times New Roman"/>
          <w:bCs/>
          <w:szCs w:val="22"/>
        </w:rPr>
        <w:t>Previously, o</w:t>
      </w:r>
      <w:r w:rsidR="00575F01">
        <w:rPr>
          <w:rFonts w:ascii="Times New Roman" w:hAnsi="Times New Roman" w:cs="Times New Roman"/>
          <w:bCs/>
          <w:szCs w:val="22"/>
        </w:rPr>
        <w:t>n Feb. 14, 2024, the price of QuidelOrtho shares crashed $21.50</w:t>
      </w:r>
      <w:r>
        <w:rPr>
          <w:rFonts w:ascii="Times New Roman" w:hAnsi="Times New Roman" w:cs="Times New Roman"/>
          <w:bCs/>
          <w:szCs w:val="22"/>
        </w:rPr>
        <w:t xml:space="preserve"> (</w:t>
      </w:r>
      <w:r w:rsidR="00575F01">
        <w:rPr>
          <w:rFonts w:ascii="Times New Roman" w:hAnsi="Times New Roman" w:cs="Times New Roman"/>
          <w:bCs/>
          <w:szCs w:val="22"/>
        </w:rPr>
        <w:t>32%</w:t>
      </w:r>
      <w:r>
        <w:rPr>
          <w:rFonts w:ascii="Times New Roman" w:hAnsi="Times New Roman" w:cs="Times New Roman"/>
          <w:bCs/>
          <w:szCs w:val="22"/>
        </w:rPr>
        <w:t>)</w:t>
      </w:r>
      <w:r w:rsidR="00575F01">
        <w:rPr>
          <w:rFonts w:ascii="Times New Roman" w:hAnsi="Times New Roman" w:cs="Times New Roman"/>
          <w:bCs/>
          <w:szCs w:val="22"/>
        </w:rPr>
        <w:t xml:space="preserve"> after the company announced disastrous Q4 and FY 2023 financial results. Among other things, the company’s Adjusted EPS was 46% below the midpoint of Wall Street analysts’ expectations which the company blamed on lower endemic COVID-19 revenues during the quarter from distributor destocking. In addition, QuidelOrtho’s Adjusted EBITDA came in 28% below the analysts’ consensus expectations and the company slashed its 2024 endemic COVID-19 revenue guidance to $200 million. </w:t>
      </w:r>
    </w:p>
    <w:p w14:paraId="12C71903" w14:textId="7B464FB0" w:rsidR="00996033" w:rsidRDefault="00EC032A" w:rsidP="00575F01">
      <w:pPr>
        <w:pStyle w:val="NormalWeb"/>
        <w:spacing w:after="0"/>
        <w:rPr>
          <w:rFonts w:ascii="Times New Roman" w:hAnsi="Times New Roman" w:cs="Times New Roman"/>
          <w:bCs/>
          <w:szCs w:val="22"/>
        </w:rPr>
      </w:pPr>
      <w:r>
        <w:rPr>
          <w:rFonts w:ascii="Times New Roman" w:hAnsi="Times New Roman" w:cs="Times New Roman"/>
          <w:bCs/>
          <w:szCs w:val="22"/>
        </w:rPr>
        <w:lastRenderedPageBreak/>
        <w:t>Within days</w:t>
      </w:r>
      <w:r w:rsidR="00575F01">
        <w:rPr>
          <w:rFonts w:ascii="Times New Roman" w:hAnsi="Times New Roman" w:cs="Times New Roman"/>
          <w:bCs/>
          <w:szCs w:val="22"/>
        </w:rPr>
        <w:t xml:space="preserve">, on Feb. 21, 2024, </w:t>
      </w:r>
      <w:r w:rsidR="00575F01" w:rsidRPr="007F17B5">
        <w:rPr>
          <w:rFonts w:ascii="Times New Roman" w:hAnsi="Times New Roman" w:cs="Times New Roman"/>
          <w:bCs/>
          <w:szCs w:val="22"/>
        </w:rPr>
        <w:t>Quidel</w:t>
      </w:r>
      <w:r w:rsidR="00575F01">
        <w:rPr>
          <w:rFonts w:ascii="Times New Roman" w:hAnsi="Times New Roman" w:cs="Times New Roman"/>
          <w:bCs/>
          <w:szCs w:val="22"/>
        </w:rPr>
        <w:t>Ortho</w:t>
      </w:r>
      <w:r w:rsidR="00575F01" w:rsidRPr="007F17B5">
        <w:rPr>
          <w:rFonts w:ascii="Times New Roman" w:hAnsi="Times New Roman" w:cs="Times New Roman"/>
          <w:bCs/>
          <w:szCs w:val="22"/>
        </w:rPr>
        <w:t xml:space="preserve"> </w:t>
      </w:r>
      <w:r w:rsidR="00575F01">
        <w:rPr>
          <w:rFonts w:ascii="Times New Roman" w:hAnsi="Times New Roman" w:cs="Times New Roman"/>
          <w:bCs/>
          <w:szCs w:val="22"/>
        </w:rPr>
        <w:t xml:space="preserve">announced that its Board terminated </w:t>
      </w:r>
      <w:r w:rsidR="00575F01" w:rsidRPr="007F17B5">
        <w:rPr>
          <w:rFonts w:ascii="Times New Roman" w:hAnsi="Times New Roman" w:cs="Times New Roman"/>
          <w:bCs/>
          <w:szCs w:val="22"/>
        </w:rPr>
        <w:t>President and CEO</w:t>
      </w:r>
      <w:r w:rsidR="00575F01">
        <w:rPr>
          <w:rFonts w:ascii="Times New Roman" w:hAnsi="Times New Roman" w:cs="Times New Roman"/>
          <w:bCs/>
          <w:szCs w:val="22"/>
        </w:rPr>
        <w:t xml:space="preserve"> Douglas Bryant, with one analyst commenting “[f]ollowing last week’s 2024 guidance debacle and the ensuing calls from many investors advocating for a change in management, we understand why the [B]oard made this move.”</w:t>
      </w:r>
    </w:p>
    <w:p w14:paraId="125227D2" w14:textId="46D2745E" w:rsidR="00B253DD" w:rsidRDefault="00B253DD" w:rsidP="00C65782">
      <w:pPr>
        <w:pStyle w:val="NormalWeb"/>
        <w:spacing w:after="0"/>
        <w:rPr>
          <w:rFonts w:ascii="Times New Roman" w:hAnsi="Times New Roman" w:cs="Times New Roman"/>
          <w:bCs/>
          <w:szCs w:val="22"/>
        </w:rPr>
      </w:pPr>
      <w:r>
        <w:rPr>
          <w:rFonts w:ascii="Times New Roman" w:hAnsi="Times New Roman" w:cs="Times New Roman"/>
          <w:bCs/>
          <w:szCs w:val="22"/>
        </w:rPr>
        <w:t xml:space="preserve">The complaint alleges QuidelOrtho misled investors by making statements that were false and misleading because it knew or deliberately disregarded that: (1) it sold more COVID-19 tests to its distributors and pharmacy chain customers than they could resell to healthcare providers and end customers; (2) excess inventories of COVID-19 tests </w:t>
      </w:r>
      <w:r w:rsidR="00423184">
        <w:rPr>
          <w:rFonts w:ascii="Times New Roman" w:hAnsi="Times New Roman" w:cs="Times New Roman"/>
          <w:bCs/>
          <w:szCs w:val="22"/>
        </w:rPr>
        <w:t>existed throughout the supply chain; (3) as a result, its distributor and pharmacy chain customers were poised to significantly reduce their COVID-19 test orders; and (4) undisclosed problems created a heightened risk that the Savanna RVP4 Test would experience a delayed commercial launch in the U.S..</w:t>
      </w:r>
    </w:p>
    <w:p w14:paraId="3615E4B8" w14:textId="1F41A3EB" w:rsidR="00711177" w:rsidRDefault="00711177" w:rsidP="00C65782">
      <w:pPr>
        <w:pStyle w:val="NormalWeb"/>
        <w:spacing w:after="0"/>
        <w:rPr>
          <w:rFonts w:ascii="Times New Roman" w:hAnsi="Times New Roman" w:cs="Times New Roman"/>
          <w:bCs/>
          <w:szCs w:val="22"/>
        </w:rPr>
      </w:pPr>
      <w:r>
        <w:rPr>
          <w:rFonts w:ascii="Times New Roman" w:hAnsi="Times New Roman" w:cs="Times New Roman"/>
          <w:bCs/>
          <w:szCs w:val="22"/>
        </w:rPr>
        <w:t>Since Feb. 13, 2024, the price of QuidelOrtho shares has fallen $24.59, or nearly 37%, wiping out about $1.6 billion of shareholder value.</w:t>
      </w:r>
    </w:p>
    <w:p w14:paraId="2C1C2C9E" w14:textId="2385C9FD" w:rsidR="007361B2" w:rsidRDefault="00A73148" w:rsidP="00AE5724">
      <w:pPr>
        <w:pStyle w:val="NormalWeb"/>
        <w:spacing w:after="0"/>
        <w:rPr>
          <w:rFonts w:ascii="Times New Roman" w:hAnsi="Times New Roman" w:cs="Times New Roman"/>
          <w:bCs/>
          <w:szCs w:val="22"/>
        </w:rPr>
      </w:pPr>
      <w:r>
        <w:rPr>
          <w:rFonts w:ascii="Times New Roman" w:hAnsi="Times New Roman" w:cs="Times New Roman"/>
          <w:bCs/>
          <w:szCs w:val="22"/>
        </w:rPr>
        <w:t xml:space="preserve">“We are investigating </w:t>
      </w:r>
      <w:r w:rsidR="008E2855">
        <w:rPr>
          <w:rFonts w:ascii="Times New Roman" w:hAnsi="Times New Roman" w:cs="Times New Roman"/>
          <w:bCs/>
          <w:szCs w:val="22"/>
        </w:rPr>
        <w:t xml:space="preserve">whether QuidelOrtho </w:t>
      </w:r>
      <w:r w:rsidR="00711177">
        <w:rPr>
          <w:rFonts w:ascii="Times New Roman" w:hAnsi="Times New Roman" w:cs="Times New Roman"/>
          <w:bCs/>
          <w:szCs w:val="22"/>
        </w:rPr>
        <w:t>may have engaged in improper channel-stuffing and about the likelihood of FDA approval for the Savanna test</w:t>
      </w:r>
      <w:r w:rsidR="008E2855">
        <w:rPr>
          <w:rFonts w:ascii="Times New Roman" w:hAnsi="Times New Roman" w:cs="Times New Roman"/>
          <w:bCs/>
          <w:szCs w:val="22"/>
        </w:rPr>
        <w:t xml:space="preserve">,” </w:t>
      </w:r>
      <w:r w:rsidR="001B562E">
        <w:rPr>
          <w:rFonts w:ascii="Times New Roman" w:hAnsi="Times New Roman" w:cs="Times New Roman"/>
          <w:bCs/>
          <w:szCs w:val="22"/>
        </w:rPr>
        <w:t>said Reed Kathrein, the Hagens Berman partner leading the investigation</w:t>
      </w:r>
      <w:r w:rsidR="00106141">
        <w:rPr>
          <w:rFonts w:ascii="Times New Roman" w:hAnsi="Times New Roman" w:cs="Times New Roman"/>
          <w:bCs/>
          <w:szCs w:val="22"/>
        </w:rPr>
        <w:t>.</w:t>
      </w:r>
    </w:p>
    <w:p w14:paraId="11A76823" w14:textId="7F00B937" w:rsidR="00EA06D6" w:rsidRDefault="00181AF2" w:rsidP="00EA06D6">
      <w:pPr>
        <w:pStyle w:val="NormalWeb"/>
        <w:spacing w:after="0"/>
        <w:rPr>
          <w:rFonts w:ascii="Times New Roman" w:hAnsi="Times New Roman" w:cs="Times New Roman"/>
          <w:szCs w:val="22"/>
        </w:rPr>
      </w:pPr>
      <w:r>
        <w:rPr>
          <w:rFonts w:ascii="Times New Roman" w:hAnsi="Times New Roman" w:cs="Times New Roman"/>
          <w:szCs w:val="22"/>
        </w:rPr>
        <w:t xml:space="preserve">If you </w:t>
      </w:r>
      <w:r w:rsidR="006063C8">
        <w:rPr>
          <w:rFonts w:ascii="Times New Roman" w:hAnsi="Times New Roman" w:cs="Times New Roman"/>
          <w:szCs w:val="22"/>
        </w:rPr>
        <w:t xml:space="preserve">invested in </w:t>
      </w:r>
      <w:r w:rsidR="00106141">
        <w:rPr>
          <w:rFonts w:ascii="Times New Roman" w:hAnsi="Times New Roman" w:cs="Times New Roman"/>
          <w:szCs w:val="22"/>
        </w:rPr>
        <w:t xml:space="preserve">QuidelOrtho </w:t>
      </w:r>
      <w:r w:rsidR="00C3305B">
        <w:rPr>
          <w:rFonts w:ascii="Times New Roman" w:hAnsi="Times New Roman" w:cs="Times New Roman"/>
          <w:szCs w:val="22"/>
        </w:rPr>
        <w:t>and have s</w:t>
      </w:r>
      <w:r w:rsidR="00EC1E2E">
        <w:rPr>
          <w:rFonts w:ascii="Times New Roman" w:hAnsi="Times New Roman" w:cs="Times New Roman"/>
          <w:szCs w:val="22"/>
        </w:rPr>
        <w:t>ubstantial</w:t>
      </w:r>
      <w:r w:rsidR="00C3305B">
        <w:rPr>
          <w:rFonts w:ascii="Times New Roman" w:hAnsi="Times New Roman" w:cs="Times New Roman"/>
          <w:szCs w:val="22"/>
        </w:rPr>
        <w:t xml:space="preserve"> losses, or have knowledge that may assist the firm’s investigation</w:t>
      </w:r>
      <w:r w:rsidR="005D7A17">
        <w:rPr>
          <w:rFonts w:ascii="Times New Roman" w:hAnsi="Times New Roman" w:cs="Times New Roman"/>
          <w:szCs w:val="22"/>
        </w:rPr>
        <w:t xml:space="preserve">, </w:t>
      </w:r>
      <w:hyperlink r:id="rId16" w:history="1">
        <w:r w:rsidR="008A1523">
          <w:rPr>
            <w:rStyle w:val="Hyperlink"/>
            <w:rFonts w:ascii="Times New Roman" w:hAnsi="Times New Roman" w:cs="Times New Roman"/>
            <w:szCs w:val="22"/>
          </w:rPr>
          <w:t>submit your losses now</w:t>
        </w:r>
      </w:hyperlink>
      <w:r w:rsidR="00EA06D6">
        <w:rPr>
          <w:rStyle w:val="Hyperlink"/>
          <w:rFonts w:ascii="Times New Roman" w:hAnsi="Times New Roman" w:cs="Times New Roman"/>
          <w:color w:val="auto"/>
          <w:szCs w:val="22"/>
          <w:u w:val="none"/>
        </w:rPr>
        <w:t xml:space="preserve"> </w:t>
      </w:r>
      <w:r w:rsidR="00EA06D6" w:rsidRPr="0041759F">
        <w:rPr>
          <w:rStyle w:val="Hyperlink"/>
          <w:rFonts w:ascii="Times New Roman" w:hAnsi="Times New Roman" w:cs="Times New Roman"/>
          <w:color w:val="auto"/>
          <w:szCs w:val="22"/>
          <w:u w:val="none"/>
        </w:rPr>
        <w:t>»</w:t>
      </w:r>
    </w:p>
    <w:p w14:paraId="25AAE2FC" w14:textId="5EF67150" w:rsidR="00F35A4F" w:rsidRDefault="00EA06D6" w:rsidP="00F35A4F">
      <w:pPr>
        <w:pStyle w:val="NormalWeb"/>
        <w:spacing w:after="0"/>
        <w:rPr>
          <w:rFonts w:ascii="Times New Roman" w:hAnsi="Times New Roman" w:cs="Times New Roman"/>
          <w:szCs w:val="22"/>
        </w:rPr>
      </w:pPr>
      <w:r w:rsidRPr="008048E6">
        <w:rPr>
          <w:rFonts w:ascii="Times New Roman" w:hAnsi="Times New Roman" w:cs="Times New Roman"/>
          <w:szCs w:val="22"/>
        </w:rPr>
        <w:t xml:space="preserve">If you’d like more information </w:t>
      </w:r>
      <w:r>
        <w:rPr>
          <w:rFonts w:ascii="Times New Roman" w:hAnsi="Times New Roman" w:cs="Times New Roman"/>
          <w:szCs w:val="22"/>
        </w:rPr>
        <w:t>and answers to frequently asked questions about the QuidelOrtho</w:t>
      </w:r>
      <w:r w:rsidR="006940C5">
        <w:rPr>
          <w:rFonts w:ascii="Times New Roman" w:hAnsi="Times New Roman" w:cs="Times New Roman"/>
          <w:szCs w:val="22"/>
        </w:rPr>
        <w:t xml:space="preserve"> </w:t>
      </w:r>
      <w:r w:rsidR="00682F86">
        <w:rPr>
          <w:rFonts w:ascii="Times New Roman" w:hAnsi="Times New Roman" w:cs="Times New Roman"/>
          <w:szCs w:val="22"/>
        </w:rPr>
        <w:t xml:space="preserve">case and our </w:t>
      </w:r>
      <w:r>
        <w:rPr>
          <w:rFonts w:ascii="Times New Roman" w:hAnsi="Times New Roman" w:cs="Times New Roman"/>
          <w:szCs w:val="22"/>
        </w:rPr>
        <w:t>investigation</w:t>
      </w:r>
      <w:r>
        <w:rPr>
          <w:rFonts w:ascii="Times New Roman" w:hAnsi="Times New Roman" w:cs="Times New Roman"/>
          <w:bCs/>
          <w:szCs w:val="22"/>
        </w:rPr>
        <w:t xml:space="preserve">, </w:t>
      </w:r>
      <w:hyperlink r:id="rId17" w:history="1">
        <w:r w:rsidRPr="00CA0026">
          <w:rPr>
            <w:rStyle w:val="Hyperlink"/>
            <w:rFonts w:ascii="Times New Roman" w:hAnsi="Times New Roman" w:cs="Times New Roman"/>
            <w:szCs w:val="22"/>
          </w:rPr>
          <w:t>read more</w:t>
        </w:r>
        <w:r w:rsidRPr="002768E0">
          <w:rPr>
            <w:rStyle w:val="Hyperlink"/>
            <w:rFonts w:ascii="Times New Roman" w:hAnsi="Times New Roman" w:cs="Times New Roman"/>
            <w:color w:val="auto"/>
            <w:szCs w:val="22"/>
            <w:u w:val="none"/>
          </w:rPr>
          <w:t xml:space="preserve"> »</w:t>
        </w:r>
      </w:hyperlink>
    </w:p>
    <w:p w14:paraId="15A671B3" w14:textId="77777777" w:rsidR="00355936" w:rsidRPr="008846C4" w:rsidRDefault="00355936" w:rsidP="00355936">
      <w:pPr>
        <w:spacing w:before="100" w:beforeAutospacing="1" w:after="100" w:afterAutospacing="1" w:line="240" w:lineRule="auto"/>
        <w:jc w:val="center"/>
        <w:rPr>
          <w:rFonts w:ascii="Times New Roman" w:hAnsi="Times New Roman" w:cs="Times New Roman"/>
        </w:rPr>
      </w:pPr>
      <w:r w:rsidRPr="008846C4">
        <w:rPr>
          <w:rFonts w:ascii="Times New Roman" w:hAnsi="Times New Roman" w:cs="Times New Roman"/>
        </w:rPr>
        <w:t># # #</w:t>
      </w:r>
    </w:p>
    <w:p w14:paraId="07F9DC57" w14:textId="084AABF9" w:rsidR="00FD6D33" w:rsidRPr="00DA6523" w:rsidRDefault="0081639E" w:rsidP="00DA6523">
      <w:pPr>
        <w:spacing w:line="240" w:lineRule="auto"/>
        <w:rPr>
          <w:rFonts w:ascii="Times New Roman" w:hAnsi="Times New Roman" w:cs="Times New Roman"/>
          <w:color w:val="000000"/>
        </w:rPr>
      </w:pPr>
      <w:hyperlink r:id="rId18" w:history="1">
        <w:r w:rsidR="00854819" w:rsidRPr="00014627">
          <w:rPr>
            <w:rStyle w:val="Hyperlink"/>
            <w:rFonts w:ascii="Times New Roman" w:hAnsi="Times New Roman" w:cs="Times New Roman"/>
          </w:rPr>
          <w:t>About Hagens Berman</w:t>
        </w:r>
      </w:hyperlink>
      <w:r w:rsidR="00854819" w:rsidRPr="00014627">
        <w:rPr>
          <w:rFonts w:ascii="Times New Roman" w:hAnsi="Times New Roman" w:cs="Times New Roman"/>
          <w:color w:val="000000"/>
        </w:rPr>
        <w:br/>
        <w:t>Hagens Berman is a global plaintiffs’ rights complex litigation law firm focusing on corporate accountability through class-action law. The firm is home to a robust securities litigation practice and represents investors as well as whistleblowers, workers, consumers and others in cases achieving real results for those harmed by corporate negligence and fraud. More about the firm and its successes can be found at </w:t>
      </w:r>
      <w:hyperlink r:id="rId19" w:history="1">
        <w:r w:rsidR="00854819" w:rsidRPr="00014627">
          <w:rPr>
            <w:rStyle w:val="Hyperlink"/>
            <w:rFonts w:ascii="Times New Roman" w:hAnsi="Times New Roman" w:cs="Times New Roman"/>
          </w:rPr>
          <w:t>hbsslaw.com</w:t>
        </w:r>
      </w:hyperlink>
      <w:r w:rsidR="00854819" w:rsidRPr="00014627">
        <w:rPr>
          <w:rFonts w:ascii="Times New Roman" w:hAnsi="Times New Roman" w:cs="Times New Roman"/>
          <w:color w:val="000000"/>
        </w:rPr>
        <w:t>. Follow the firm for updates and news at </w:t>
      </w:r>
      <w:hyperlink r:id="rId20" w:history="1">
        <w:r w:rsidR="00854819" w:rsidRPr="00014627">
          <w:rPr>
            <w:rStyle w:val="Hyperlink"/>
            <w:rFonts w:ascii="Times New Roman" w:hAnsi="Times New Roman" w:cs="Times New Roman"/>
          </w:rPr>
          <w:t>@ClassActionLaw</w:t>
        </w:r>
      </w:hyperlink>
      <w:r w:rsidR="00854819" w:rsidRPr="00014627">
        <w:rPr>
          <w:rFonts w:ascii="Times New Roman" w:hAnsi="Times New Roman" w:cs="Times New Roman"/>
          <w:color w:val="000000"/>
        </w:rPr>
        <w:t>. </w:t>
      </w:r>
    </w:p>
    <w:sectPr w:rsidR="00FD6D33" w:rsidRPr="00DA6523" w:rsidSect="00F65381">
      <w:pgSz w:w="12240" w:h="15840"/>
      <w:pgMar w:top="1440" w:right="1440" w:bottom="1440" w:left="1440" w:header="720" w:footer="720" w:gutter="0"/>
      <w:cols w:space="720"/>
      <w:docGrid w:linePitch="360"/>
    </w:sectPr>
  </w:body>
</w:document>
</file>

<file path=word/customizations.xml><?xml version="1.0" encoding="utf-8"?>
<wne:tcg xmlns:r="http://schemas.openxmlformats.org/officeDocument/2006/relationships" xmlns:wne="http://schemas.microsoft.com/office/word/2006/wordml">
  <wne:keymaps>
    <wne:keymap wne:kcmPrimary="007B">
      <wne:macro wne:macroName="IMANAUTOMACRO.AUTOMACRO.FILESAVEASBINDING"/>
    </wne:keymap>
    <wne:keymap wne:kcmPrimary="017B">
      <wne:macro wne:macroName="IMANAUTOMACRO.AUTOMACRO.FILESAVEBINDING"/>
    </wne:keymap>
    <wne:keymap wne:kcmPrimary="024F">
      <wne:macro wne:macroName="IMANAUTOMACRO.AUTOMACRO.FILEOPENBINDING"/>
    </wne:keymap>
    <wne:keymap wne:kcmPrimary="0253">
      <wne:macro wne:macroName="IMANAUTOMACRO.AUTOMACRO.FILESAVEBINDING"/>
    </wne:keymap>
    <wne:keymap wne:kcmPrimary="027B">
      <wne:macro wne:macroName="IMANAUTOMACRO.AUTOMACRO.FILEOPENBINDING"/>
    </wne:keymap>
    <wne:keymap wne:kcmPrimary="0571">
      <wne:macro wne:macroName="IMANAUTOMACRO.AUTOMACRO.FILESAVEBINDING"/>
    </wne:keymap>
    <wne:keymap wne:kcmPrimary="0671">
      <wne:macro wne:macroName="IMANAUTOMACRO.AUTOMACRO.FILEOPENBINDING"/>
    </wne:keymap>
  </wne:keymap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820438" w14:textId="77777777" w:rsidR="00FA4DB2" w:rsidRDefault="00FA4DB2" w:rsidP="00D579AD">
      <w:pPr>
        <w:spacing w:after="0" w:line="240" w:lineRule="auto"/>
      </w:pPr>
      <w:r>
        <w:separator/>
      </w:r>
    </w:p>
  </w:endnote>
  <w:endnote w:type="continuationSeparator" w:id="0">
    <w:p w14:paraId="131431BE" w14:textId="77777777" w:rsidR="00FA4DB2" w:rsidRDefault="00FA4DB2" w:rsidP="00D579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mn-e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F07950" w14:textId="77777777" w:rsidR="00FA4DB2" w:rsidRDefault="00FA4DB2" w:rsidP="00D579AD">
      <w:pPr>
        <w:spacing w:after="0" w:line="240" w:lineRule="auto"/>
      </w:pPr>
      <w:r>
        <w:separator/>
      </w:r>
    </w:p>
  </w:footnote>
  <w:footnote w:type="continuationSeparator" w:id="0">
    <w:p w14:paraId="242B36ED" w14:textId="77777777" w:rsidR="00FA4DB2" w:rsidRDefault="00FA4DB2" w:rsidP="00D579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B80A6C1"/>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0705231"/>
    <w:multiLevelType w:val="multilevel"/>
    <w:tmpl w:val="4F3C256E"/>
    <w:styleLink w:val="RFPRFQResponseBasicHeader"/>
    <w:lvl w:ilvl="0">
      <w:start w:val="1"/>
      <w:numFmt w:val="upperRoman"/>
      <w:lvlText w:val="%1."/>
      <w:lvlJc w:val="left"/>
      <w:pPr>
        <w:ind w:left="1080" w:hanging="720"/>
      </w:pPr>
      <w:rPr>
        <w:rFonts w:ascii="Arial" w:eastAsia="+mn-ea" w:hAnsi="Arial" w:cs="Arial" w:hint="default"/>
        <w:b/>
        <w:color w:val="346BA5"/>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9A406B5"/>
    <w:multiLevelType w:val="multilevel"/>
    <w:tmpl w:val="86001130"/>
    <w:styleLink w:val="RFPorRFQResponseBasicHeading"/>
    <w:lvl w:ilvl="0">
      <w:start w:val="1"/>
      <w:numFmt w:val="upperRoman"/>
      <w:pStyle w:val="RFPRFQResponseHeading"/>
      <w:lvlText w:val="%1."/>
      <w:lvlJc w:val="left"/>
      <w:pPr>
        <w:ind w:left="1080" w:hanging="720"/>
      </w:pPr>
      <w:rPr>
        <w:rFonts w:ascii="Arial" w:eastAsia="+mn-ea" w:hAnsi="Arial" w:cs="Arial" w:hint="default"/>
        <w:b/>
        <w:color w:val="346BA5"/>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59B010B4"/>
    <w:multiLevelType w:val="multilevel"/>
    <w:tmpl w:val="86001130"/>
    <w:numStyleLink w:val="RFPorRFQResponseBasicHeading"/>
  </w:abstractNum>
  <w:abstractNum w:abstractNumId="4" w15:restartNumberingAfterBreak="0">
    <w:nsid w:val="729B792B"/>
    <w:multiLevelType w:val="multilevel"/>
    <w:tmpl w:val="0409001D"/>
    <w:styleLink w:val="RFPRFQResponseBasicHeading"/>
    <w:lvl w:ilvl="0">
      <w:start w:val="1"/>
      <w:numFmt w:val="upperRoman"/>
      <w:lvlText w:val="%1)"/>
      <w:lvlJc w:val="left"/>
      <w:pPr>
        <w:ind w:left="360" w:hanging="360"/>
      </w:pPr>
      <w:rPr>
        <w:rFonts w:ascii="Arial" w:hAnsi="Arial"/>
        <w:b/>
        <w:color w:val="4F81BD"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516043046">
    <w:abstractNumId w:val="2"/>
  </w:num>
  <w:num w:numId="2" w16cid:durableId="1180125714">
    <w:abstractNumId w:val="1"/>
  </w:num>
  <w:num w:numId="3" w16cid:durableId="601500818">
    <w:abstractNumId w:val="2"/>
  </w:num>
  <w:num w:numId="4" w16cid:durableId="417140432">
    <w:abstractNumId w:val="3"/>
  </w:num>
  <w:num w:numId="5" w16cid:durableId="212695059">
    <w:abstractNumId w:val="4"/>
  </w:num>
  <w:num w:numId="6" w16cid:durableId="1082146721">
    <w:abstractNumId w:val="2"/>
  </w:num>
  <w:num w:numId="7" w16cid:durableId="1358433059">
    <w:abstractNumId w:val="4"/>
  </w:num>
  <w:num w:numId="8" w16cid:durableId="1419904091">
    <w:abstractNumId w:val="3"/>
  </w:num>
  <w:num w:numId="9" w16cid:durableId="3230496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ED4"/>
    <w:rsid w:val="00000D12"/>
    <w:rsid w:val="00001E63"/>
    <w:rsid w:val="00002420"/>
    <w:rsid w:val="00004168"/>
    <w:rsid w:val="0000438F"/>
    <w:rsid w:val="00004D78"/>
    <w:rsid w:val="000050C3"/>
    <w:rsid w:val="000052B0"/>
    <w:rsid w:val="00006124"/>
    <w:rsid w:val="00007028"/>
    <w:rsid w:val="0000715B"/>
    <w:rsid w:val="00010043"/>
    <w:rsid w:val="00011D6C"/>
    <w:rsid w:val="000134C7"/>
    <w:rsid w:val="00013C35"/>
    <w:rsid w:val="00013CFC"/>
    <w:rsid w:val="00014ED5"/>
    <w:rsid w:val="00015FC9"/>
    <w:rsid w:val="0001604C"/>
    <w:rsid w:val="000164AE"/>
    <w:rsid w:val="000168A3"/>
    <w:rsid w:val="00016B1B"/>
    <w:rsid w:val="00016F6D"/>
    <w:rsid w:val="00017631"/>
    <w:rsid w:val="000202FE"/>
    <w:rsid w:val="000228E1"/>
    <w:rsid w:val="00022E0F"/>
    <w:rsid w:val="00023ED5"/>
    <w:rsid w:val="000245F1"/>
    <w:rsid w:val="000247C5"/>
    <w:rsid w:val="00025501"/>
    <w:rsid w:val="00025A25"/>
    <w:rsid w:val="0002664D"/>
    <w:rsid w:val="0002754E"/>
    <w:rsid w:val="000300B8"/>
    <w:rsid w:val="000305AC"/>
    <w:rsid w:val="0003312A"/>
    <w:rsid w:val="00033E74"/>
    <w:rsid w:val="00033EB1"/>
    <w:rsid w:val="00034DDF"/>
    <w:rsid w:val="0003662E"/>
    <w:rsid w:val="00036C30"/>
    <w:rsid w:val="00036F84"/>
    <w:rsid w:val="000402A2"/>
    <w:rsid w:val="000406FC"/>
    <w:rsid w:val="00040D7D"/>
    <w:rsid w:val="00042482"/>
    <w:rsid w:val="00042519"/>
    <w:rsid w:val="00042753"/>
    <w:rsid w:val="00042D8E"/>
    <w:rsid w:val="00043169"/>
    <w:rsid w:val="0004494D"/>
    <w:rsid w:val="00044BD2"/>
    <w:rsid w:val="000460CD"/>
    <w:rsid w:val="00047A23"/>
    <w:rsid w:val="00050544"/>
    <w:rsid w:val="000505C7"/>
    <w:rsid w:val="00050D59"/>
    <w:rsid w:val="00052F8F"/>
    <w:rsid w:val="00053EC4"/>
    <w:rsid w:val="000546AD"/>
    <w:rsid w:val="00054914"/>
    <w:rsid w:val="00055992"/>
    <w:rsid w:val="000567A3"/>
    <w:rsid w:val="00056CB9"/>
    <w:rsid w:val="00056DB9"/>
    <w:rsid w:val="0005712E"/>
    <w:rsid w:val="000573AA"/>
    <w:rsid w:val="00060291"/>
    <w:rsid w:val="00060CAB"/>
    <w:rsid w:val="00060DBC"/>
    <w:rsid w:val="000613F1"/>
    <w:rsid w:val="00061BAF"/>
    <w:rsid w:val="0006447E"/>
    <w:rsid w:val="000652E0"/>
    <w:rsid w:val="000662BC"/>
    <w:rsid w:val="00066B28"/>
    <w:rsid w:val="00070C0C"/>
    <w:rsid w:val="00071541"/>
    <w:rsid w:val="00071E76"/>
    <w:rsid w:val="000731EC"/>
    <w:rsid w:val="0007343B"/>
    <w:rsid w:val="00074B85"/>
    <w:rsid w:val="00080448"/>
    <w:rsid w:val="00081737"/>
    <w:rsid w:val="0008174D"/>
    <w:rsid w:val="00082D7A"/>
    <w:rsid w:val="00083BE0"/>
    <w:rsid w:val="00084148"/>
    <w:rsid w:val="00084351"/>
    <w:rsid w:val="0008476F"/>
    <w:rsid w:val="0008484F"/>
    <w:rsid w:val="00084CD4"/>
    <w:rsid w:val="00084CEF"/>
    <w:rsid w:val="00085140"/>
    <w:rsid w:val="0008547D"/>
    <w:rsid w:val="000857EA"/>
    <w:rsid w:val="000878A4"/>
    <w:rsid w:val="00087D6F"/>
    <w:rsid w:val="00090289"/>
    <w:rsid w:val="0009201E"/>
    <w:rsid w:val="00092628"/>
    <w:rsid w:val="0009473B"/>
    <w:rsid w:val="0009615E"/>
    <w:rsid w:val="000965B3"/>
    <w:rsid w:val="000965CF"/>
    <w:rsid w:val="00097834"/>
    <w:rsid w:val="000A02B3"/>
    <w:rsid w:val="000A0ECD"/>
    <w:rsid w:val="000A18D2"/>
    <w:rsid w:val="000A1C38"/>
    <w:rsid w:val="000A34AE"/>
    <w:rsid w:val="000A3E00"/>
    <w:rsid w:val="000A4877"/>
    <w:rsid w:val="000A4E24"/>
    <w:rsid w:val="000A508E"/>
    <w:rsid w:val="000A7D74"/>
    <w:rsid w:val="000B05FC"/>
    <w:rsid w:val="000B2A2B"/>
    <w:rsid w:val="000B317E"/>
    <w:rsid w:val="000B393B"/>
    <w:rsid w:val="000B3E93"/>
    <w:rsid w:val="000B57AC"/>
    <w:rsid w:val="000B5E31"/>
    <w:rsid w:val="000B6214"/>
    <w:rsid w:val="000B6E90"/>
    <w:rsid w:val="000B7072"/>
    <w:rsid w:val="000B72E1"/>
    <w:rsid w:val="000C03EE"/>
    <w:rsid w:val="000C05BF"/>
    <w:rsid w:val="000C377B"/>
    <w:rsid w:val="000C3AAF"/>
    <w:rsid w:val="000C5289"/>
    <w:rsid w:val="000C54C6"/>
    <w:rsid w:val="000C5F4E"/>
    <w:rsid w:val="000C6BB4"/>
    <w:rsid w:val="000C6E62"/>
    <w:rsid w:val="000C7857"/>
    <w:rsid w:val="000D09B6"/>
    <w:rsid w:val="000D0C5F"/>
    <w:rsid w:val="000D1136"/>
    <w:rsid w:val="000D163B"/>
    <w:rsid w:val="000D1D6A"/>
    <w:rsid w:val="000D22DC"/>
    <w:rsid w:val="000D230E"/>
    <w:rsid w:val="000D2CE3"/>
    <w:rsid w:val="000D3058"/>
    <w:rsid w:val="000D4040"/>
    <w:rsid w:val="000D6AF1"/>
    <w:rsid w:val="000D754E"/>
    <w:rsid w:val="000D78DE"/>
    <w:rsid w:val="000E016F"/>
    <w:rsid w:val="000E17FD"/>
    <w:rsid w:val="000E1E75"/>
    <w:rsid w:val="000E2A77"/>
    <w:rsid w:val="000E377A"/>
    <w:rsid w:val="000E3AF7"/>
    <w:rsid w:val="000E4015"/>
    <w:rsid w:val="000E68D6"/>
    <w:rsid w:val="000E6DF6"/>
    <w:rsid w:val="000F08D0"/>
    <w:rsid w:val="000F1666"/>
    <w:rsid w:val="000F3358"/>
    <w:rsid w:val="000F3BB4"/>
    <w:rsid w:val="000F3C62"/>
    <w:rsid w:val="000F4D1D"/>
    <w:rsid w:val="000F741B"/>
    <w:rsid w:val="0010076D"/>
    <w:rsid w:val="00101680"/>
    <w:rsid w:val="001018C9"/>
    <w:rsid w:val="001034CC"/>
    <w:rsid w:val="0010357B"/>
    <w:rsid w:val="00104125"/>
    <w:rsid w:val="00104267"/>
    <w:rsid w:val="00104BFB"/>
    <w:rsid w:val="00104EE3"/>
    <w:rsid w:val="00106141"/>
    <w:rsid w:val="00106E0A"/>
    <w:rsid w:val="00107CCB"/>
    <w:rsid w:val="00107F0F"/>
    <w:rsid w:val="00110DF6"/>
    <w:rsid w:val="00112AAB"/>
    <w:rsid w:val="00113359"/>
    <w:rsid w:val="001138F8"/>
    <w:rsid w:val="00113C73"/>
    <w:rsid w:val="00113F0E"/>
    <w:rsid w:val="00115A73"/>
    <w:rsid w:val="00115CFC"/>
    <w:rsid w:val="00115D85"/>
    <w:rsid w:val="00115E69"/>
    <w:rsid w:val="00116AEA"/>
    <w:rsid w:val="001178BC"/>
    <w:rsid w:val="00120C16"/>
    <w:rsid w:val="001218AD"/>
    <w:rsid w:val="00121F53"/>
    <w:rsid w:val="001225AD"/>
    <w:rsid w:val="00122699"/>
    <w:rsid w:val="001234AB"/>
    <w:rsid w:val="001239BC"/>
    <w:rsid w:val="00123A24"/>
    <w:rsid w:val="0012418C"/>
    <w:rsid w:val="0012491A"/>
    <w:rsid w:val="00125BA9"/>
    <w:rsid w:val="00127FD6"/>
    <w:rsid w:val="001304DF"/>
    <w:rsid w:val="001327DA"/>
    <w:rsid w:val="00132A5E"/>
    <w:rsid w:val="00133162"/>
    <w:rsid w:val="0013361A"/>
    <w:rsid w:val="00133AEA"/>
    <w:rsid w:val="00134D8F"/>
    <w:rsid w:val="001351AC"/>
    <w:rsid w:val="00135F98"/>
    <w:rsid w:val="00136127"/>
    <w:rsid w:val="00136E32"/>
    <w:rsid w:val="00137973"/>
    <w:rsid w:val="001409B1"/>
    <w:rsid w:val="0014142C"/>
    <w:rsid w:val="00141F12"/>
    <w:rsid w:val="00142AC4"/>
    <w:rsid w:val="00142D9A"/>
    <w:rsid w:val="0014348C"/>
    <w:rsid w:val="001452D6"/>
    <w:rsid w:val="00145EC7"/>
    <w:rsid w:val="00146678"/>
    <w:rsid w:val="00146814"/>
    <w:rsid w:val="00146E97"/>
    <w:rsid w:val="00150B3D"/>
    <w:rsid w:val="00151492"/>
    <w:rsid w:val="00152420"/>
    <w:rsid w:val="00152703"/>
    <w:rsid w:val="00153385"/>
    <w:rsid w:val="00154484"/>
    <w:rsid w:val="00154506"/>
    <w:rsid w:val="001548E9"/>
    <w:rsid w:val="0015561B"/>
    <w:rsid w:val="00155A9D"/>
    <w:rsid w:val="00155CDF"/>
    <w:rsid w:val="0016072E"/>
    <w:rsid w:val="00161B94"/>
    <w:rsid w:val="001620A6"/>
    <w:rsid w:val="00163227"/>
    <w:rsid w:val="0016334A"/>
    <w:rsid w:val="001633C6"/>
    <w:rsid w:val="00163B1A"/>
    <w:rsid w:val="0016417B"/>
    <w:rsid w:val="00164CD7"/>
    <w:rsid w:val="00164F3D"/>
    <w:rsid w:val="00165CA8"/>
    <w:rsid w:val="001661C6"/>
    <w:rsid w:val="001700FA"/>
    <w:rsid w:val="001701E3"/>
    <w:rsid w:val="0017041D"/>
    <w:rsid w:val="001707DF"/>
    <w:rsid w:val="00170B4E"/>
    <w:rsid w:val="00172C9C"/>
    <w:rsid w:val="00172F33"/>
    <w:rsid w:val="00173167"/>
    <w:rsid w:val="0017375B"/>
    <w:rsid w:val="00173894"/>
    <w:rsid w:val="001740A2"/>
    <w:rsid w:val="0017463E"/>
    <w:rsid w:val="00175592"/>
    <w:rsid w:val="001762B1"/>
    <w:rsid w:val="00176442"/>
    <w:rsid w:val="001805ED"/>
    <w:rsid w:val="00181102"/>
    <w:rsid w:val="00181181"/>
    <w:rsid w:val="001812A7"/>
    <w:rsid w:val="0018176B"/>
    <w:rsid w:val="00181AF2"/>
    <w:rsid w:val="00181C2A"/>
    <w:rsid w:val="001826D2"/>
    <w:rsid w:val="0018300A"/>
    <w:rsid w:val="00183411"/>
    <w:rsid w:val="0018402F"/>
    <w:rsid w:val="001844A9"/>
    <w:rsid w:val="00184DFC"/>
    <w:rsid w:val="001860B9"/>
    <w:rsid w:val="001868BC"/>
    <w:rsid w:val="00186AAF"/>
    <w:rsid w:val="00187FA5"/>
    <w:rsid w:val="00190C07"/>
    <w:rsid w:val="00192E65"/>
    <w:rsid w:val="00193BAD"/>
    <w:rsid w:val="00193CC8"/>
    <w:rsid w:val="00194275"/>
    <w:rsid w:val="00194716"/>
    <w:rsid w:val="00194F1C"/>
    <w:rsid w:val="001962D5"/>
    <w:rsid w:val="001973F8"/>
    <w:rsid w:val="001A04F0"/>
    <w:rsid w:val="001A067F"/>
    <w:rsid w:val="001A0CCF"/>
    <w:rsid w:val="001A2190"/>
    <w:rsid w:val="001A2592"/>
    <w:rsid w:val="001A285A"/>
    <w:rsid w:val="001A4650"/>
    <w:rsid w:val="001A47AA"/>
    <w:rsid w:val="001A4985"/>
    <w:rsid w:val="001A5913"/>
    <w:rsid w:val="001A5CFA"/>
    <w:rsid w:val="001A5F96"/>
    <w:rsid w:val="001A61DA"/>
    <w:rsid w:val="001A674F"/>
    <w:rsid w:val="001A73E7"/>
    <w:rsid w:val="001A7760"/>
    <w:rsid w:val="001B0A86"/>
    <w:rsid w:val="001B1E54"/>
    <w:rsid w:val="001B2DC1"/>
    <w:rsid w:val="001B3923"/>
    <w:rsid w:val="001B3EDA"/>
    <w:rsid w:val="001B3F10"/>
    <w:rsid w:val="001B4703"/>
    <w:rsid w:val="001B506D"/>
    <w:rsid w:val="001B562E"/>
    <w:rsid w:val="001B5796"/>
    <w:rsid w:val="001B66E3"/>
    <w:rsid w:val="001B6E82"/>
    <w:rsid w:val="001B7A7D"/>
    <w:rsid w:val="001C0987"/>
    <w:rsid w:val="001C1B7C"/>
    <w:rsid w:val="001C3F35"/>
    <w:rsid w:val="001C4B7B"/>
    <w:rsid w:val="001C5CD0"/>
    <w:rsid w:val="001C618D"/>
    <w:rsid w:val="001C784C"/>
    <w:rsid w:val="001C7DDE"/>
    <w:rsid w:val="001C7EE5"/>
    <w:rsid w:val="001D04DF"/>
    <w:rsid w:val="001D0740"/>
    <w:rsid w:val="001D0CF6"/>
    <w:rsid w:val="001D167D"/>
    <w:rsid w:val="001D2341"/>
    <w:rsid w:val="001D36C3"/>
    <w:rsid w:val="001D48F8"/>
    <w:rsid w:val="001D5DCB"/>
    <w:rsid w:val="001D6F4A"/>
    <w:rsid w:val="001D7B58"/>
    <w:rsid w:val="001D7E58"/>
    <w:rsid w:val="001E10EF"/>
    <w:rsid w:val="001E1DED"/>
    <w:rsid w:val="001E368D"/>
    <w:rsid w:val="001E4795"/>
    <w:rsid w:val="001E55E6"/>
    <w:rsid w:val="001E5EE6"/>
    <w:rsid w:val="001E6070"/>
    <w:rsid w:val="001E619D"/>
    <w:rsid w:val="001E67AB"/>
    <w:rsid w:val="001F06E4"/>
    <w:rsid w:val="001F0730"/>
    <w:rsid w:val="001F1820"/>
    <w:rsid w:val="001F2591"/>
    <w:rsid w:val="001F27DB"/>
    <w:rsid w:val="001F2DCA"/>
    <w:rsid w:val="001F48AF"/>
    <w:rsid w:val="001F4B9B"/>
    <w:rsid w:val="001F7314"/>
    <w:rsid w:val="002023B0"/>
    <w:rsid w:val="00203918"/>
    <w:rsid w:val="00203C2A"/>
    <w:rsid w:val="00204264"/>
    <w:rsid w:val="0020520A"/>
    <w:rsid w:val="00206826"/>
    <w:rsid w:val="0020764D"/>
    <w:rsid w:val="002105FC"/>
    <w:rsid w:val="00210D92"/>
    <w:rsid w:val="00212186"/>
    <w:rsid w:val="00212446"/>
    <w:rsid w:val="0021333E"/>
    <w:rsid w:val="00213395"/>
    <w:rsid w:val="0021391C"/>
    <w:rsid w:val="00213DE0"/>
    <w:rsid w:val="0021452C"/>
    <w:rsid w:val="00214C36"/>
    <w:rsid w:val="00214F22"/>
    <w:rsid w:val="00215F8E"/>
    <w:rsid w:val="00217518"/>
    <w:rsid w:val="002203A4"/>
    <w:rsid w:val="0022046D"/>
    <w:rsid w:val="00220DFF"/>
    <w:rsid w:val="00220E84"/>
    <w:rsid w:val="002241F0"/>
    <w:rsid w:val="00224253"/>
    <w:rsid w:val="00224371"/>
    <w:rsid w:val="00230EF6"/>
    <w:rsid w:val="00231E18"/>
    <w:rsid w:val="0023371F"/>
    <w:rsid w:val="00234E4A"/>
    <w:rsid w:val="00235C57"/>
    <w:rsid w:val="00235C6F"/>
    <w:rsid w:val="00236A1A"/>
    <w:rsid w:val="00236B6F"/>
    <w:rsid w:val="002370A6"/>
    <w:rsid w:val="002403EC"/>
    <w:rsid w:val="002405C9"/>
    <w:rsid w:val="00240AFD"/>
    <w:rsid w:val="00243B2A"/>
    <w:rsid w:val="00243E1E"/>
    <w:rsid w:val="002447AF"/>
    <w:rsid w:val="002454CF"/>
    <w:rsid w:val="00246217"/>
    <w:rsid w:val="0024736D"/>
    <w:rsid w:val="00251C3B"/>
    <w:rsid w:val="00252BC2"/>
    <w:rsid w:val="00252F24"/>
    <w:rsid w:val="00253ADB"/>
    <w:rsid w:val="00254CC8"/>
    <w:rsid w:val="00255076"/>
    <w:rsid w:val="00256020"/>
    <w:rsid w:val="00260F71"/>
    <w:rsid w:val="00262DB0"/>
    <w:rsid w:val="00263C73"/>
    <w:rsid w:val="00264A2B"/>
    <w:rsid w:val="002653C1"/>
    <w:rsid w:val="00265553"/>
    <w:rsid w:val="002665FB"/>
    <w:rsid w:val="0026755E"/>
    <w:rsid w:val="0026783B"/>
    <w:rsid w:val="00271D92"/>
    <w:rsid w:val="00271DBD"/>
    <w:rsid w:val="00272105"/>
    <w:rsid w:val="0027262E"/>
    <w:rsid w:val="0027310E"/>
    <w:rsid w:val="00273F40"/>
    <w:rsid w:val="002746DC"/>
    <w:rsid w:val="00274F3F"/>
    <w:rsid w:val="00274FBC"/>
    <w:rsid w:val="00275A30"/>
    <w:rsid w:val="00276036"/>
    <w:rsid w:val="002768E3"/>
    <w:rsid w:val="00276D32"/>
    <w:rsid w:val="00277379"/>
    <w:rsid w:val="00280B93"/>
    <w:rsid w:val="00280EC3"/>
    <w:rsid w:val="00281269"/>
    <w:rsid w:val="0028191A"/>
    <w:rsid w:val="002819BB"/>
    <w:rsid w:val="00282859"/>
    <w:rsid w:val="00282A25"/>
    <w:rsid w:val="0028349C"/>
    <w:rsid w:val="00283699"/>
    <w:rsid w:val="0028449A"/>
    <w:rsid w:val="002869CA"/>
    <w:rsid w:val="00286AF8"/>
    <w:rsid w:val="002871DB"/>
    <w:rsid w:val="0028742B"/>
    <w:rsid w:val="00287572"/>
    <w:rsid w:val="0029192C"/>
    <w:rsid w:val="002919F3"/>
    <w:rsid w:val="002926AF"/>
    <w:rsid w:val="00292FD8"/>
    <w:rsid w:val="002930DA"/>
    <w:rsid w:val="00293788"/>
    <w:rsid w:val="002947F8"/>
    <w:rsid w:val="002954E1"/>
    <w:rsid w:val="00295EB2"/>
    <w:rsid w:val="00296B61"/>
    <w:rsid w:val="00297263"/>
    <w:rsid w:val="0029739A"/>
    <w:rsid w:val="00297749"/>
    <w:rsid w:val="002A0CC6"/>
    <w:rsid w:val="002A0FE9"/>
    <w:rsid w:val="002A1035"/>
    <w:rsid w:val="002A106F"/>
    <w:rsid w:val="002A11AF"/>
    <w:rsid w:val="002A2D0F"/>
    <w:rsid w:val="002A32BE"/>
    <w:rsid w:val="002A32D2"/>
    <w:rsid w:val="002A3FB3"/>
    <w:rsid w:val="002A50B7"/>
    <w:rsid w:val="002A52D5"/>
    <w:rsid w:val="002A56A4"/>
    <w:rsid w:val="002A5A10"/>
    <w:rsid w:val="002A5E5D"/>
    <w:rsid w:val="002A7303"/>
    <w:rsid w:val="002B131A"/>
    <w:rsid w:val="002B1E25"/>
    <w:rsid w:val="002B256C"/>
    <w:rsid w:val="002B2690"/>
    <w:rsid w:val="002B34B3"/>
    <w:rsid w:val="002B34F5"/>
    <w:rsid w:val="002B3AEA"/>
    <w:rsid w:val="002B4684"/>
    <w:rsid w:val="002B46AC"/>
    <w:rsid w:val="002B67F8"/>
    <w:rsid w:val="002B77F3"/>
    <w:rsid w:val="002C0354"/>
    <w:rsid w:val="002C04FA"/>
    <w:rsid w:val="002C078B"/>
    <w:rsid w:val="002C0F75"/>
    <w:rsid w:val="002C1720"/>
    <w:rsid w:val="002C1EAC"/>
    <w:rsid w:val="002C2131"/>
    <w:rsid w:val="002C288C"/>
    <w:rsid w:val="002C495D"/>
    <w:rsid w:val="002C4AB2"/>
    <w:rsid w:val="002C4E7F"/>
    <w:rsid w:val="002C4ECD"/>
    <w:rsid w:val="002C5F5C"/>
    <w:rsid w:val="002C691B"/>
    <w:rsid w:val="002C731E"/>
    <w:rsid w:val="002C7A84"/>
    <w:rsid w:val="002D0146"/>
    <w:rsid w:val="002D05B3"/>
    <w:rsid w:val="002D11AC"/>
    <w:rsid w:val="002D1C09"/>
    <w:rsid w:val="002D1F91"/>
    <w:rsid w:val="002D2124"/>
    <w:rsid w:val="002D248A"/>
    <w:rsid w:val="002D3C46"/>
    <w:rsid w:val="002D3DFD"/>
    <w:rsid w:val="002D5354"/>
    <w:rsid w:val="002D5422"/>
    <w:rsid w:val="002D5B0F"/>
    <w:rsid w:val="002D5B65"/>
    <w:rsid w:val="002D68C1"/>
    <w:rsid w:val="002D7BF5"/>
    <w:rsid w:val="002E0046"/>
    <w:rsid w:val="002E0612"/>
    <w:rsid w:val="002E166A"/>
    <w:rsid w:val="002E31A6"/>
    <w:rsid w:val="002E5E84"/>
    <w:rsid w:val="002E65B8"/>
    <w:rsid w:val="002E6F0D"/>
    <w:rsid w:val="002E7DA3"/>
    <w:rsid w:val="002F1176"/>
    <w:rsid w:val="002F12D7"/>
    <w:rsid w:val="002F2FB2"/>
    <w:rsid w:val="002F37FC"/>
    <w:rsid w:val="002F4E03"/>
    <w:rsid w:val="002F57EC"/>
    <w:rsid w:val="002F68B0"/>
    <w:rsid w:val="002F7426"/>
    <w:rsid w:val="002F7D08"/>
    <w:rsid w:val="002F7DF2"/>
    <w:rsid w:val="003007EB"/>
    <w:rsid w:val="003015C3"/>
    <w:rsid w:val="003016BF"/>
    <w:rsid w:val="00301989"/>
    <w:rsid w:val="00302DC4"/>
    <w:rsid w:val="00302ED4"/>
    <w:rsid w:val="0030322A"/>
    <w:rsid w:val="003032C4"/>
    <w:rsid w:val="0030367C"/>
    <w:rsid w:val="00303EB2"/>
    <w:rsid w:val="003041FC"/>
    <w:rsid w:val="0030465D"/>
    <w:rsid w:val="003046D3"/>
    <w:rsid w:val="00304DE5"/>
    <w:rsid w:val="0030739E"/>
    <w:rsid w:val="003112D4"/>
    <w:rsid w:val="00312420"/>
    <w:rsid w:val="00313C4C"/>
    <w:rsid w:val="00314BA5"/>
    <w:rsid w:val="00315984"/>
    <w:rsid w:val="00315D05"/>
    <w:rsid w:val="00316425"/>
    <w:rsid w:val="003168E2"/>
    <w:rsid w:val="00316EB8"/>
    <w:rsid w:val="003170DB"/>
    <w:rsid w:val="00317538"/>
    <w:rsid w:val="00317A9A"/>
    <w:rsid w:val="00320401"/>
    <w:rsid w:val="00320A4D"/>
    <w:rsid w:val="00321B9B"/>
    <w:rsid w:val="00321C6A"/>
    <w:rsid w:val="00321DA9"/>
    <w:rsid w:val="00321E0F"/>
    <w:rsid w:val="00323423"/>
    <w:rsid w:val="00323B35"/>
    <w:rsid w:val="003243D8"/>
    <w:rsid w:val="00324869"/>
    <w:rsid w:val="00325F1A"/>
    <w:rsid w:val="003268F7"/>
    <w:rsid w:val="003274F4"/>
    <w:rsid w:val="00327BDB"/>
    <w:rsid w:val="00330F81"/>
    <w:rsid w:val="003311A3"/>
    <w:rsid w:val="0033155A"/>
    <w:rsid w:val="00331E49"/>
    <w:rsid w:val="0033354A"/>
    <w:rsid w:val="00333920"/>
    <w:rsid w:val="00333C13"/>
    <w:rsid w:val="00334111"/>
    <w:rsid w:val="003364D5"/>
    <w:rsid w:val="00340A61"/>
    <w:rsid w:val="00342700"/>
    <w:rsid w:val="003428E4"/>
    <w:rsid w:val="00342F53"/>
    <w:rsid w:val="00345104"/>
    <w:rsid w:val="0034595A"/>
    <w:rsid w:val="00345D33"/>
    <w:rsid w:val="00345D5D"/>
    <w:rsid w:val="00345D5F"/>
    <w:rsid w:val="003466D0"/>
    <w:rsid w:val="003467A3"/>
    <w:rsid w:val="003468D5"/>
    <w:rsid w:val="00346D3E"/>
    <w:rsid w:val="00347715"/>
    <w:rsid w:val="003477A9"/>
    <w:rsid w:val="003518FD"/>
    <w:rsid w:val="00351BDF"/>
    <w:rsid w:val="00351CE3"/>
    <w:rsid w:val="00351D17"/>
    <w:rsid w:val="00355448"/>
    <w:rsid w:val="00355936"/>
    <w:rsid w:val="00355F66"/>
    <w:rsid w:val="00356463"/>
    <w:rsid w:val="00356788"/>
    <w:rsid w:val="00357142"/>
    <w:rsid w:val="00357997"/>
    <w:rsid w:val="00357F9F"/>
    <w:rsid w:val="0036036B"/>
    <w:rsid w:val="00360513"/>
    <w:rsid w:val="00361589"/>
    <w:rsid w:val="00361941"/>
    <w:rsid w:val="00362008"/>
    <w:rsid w:val="00362A6E"/>
    <w:rsid w:val="00365853"/>
    <w:rsid w:val="00366557"/>
    <w:rsid w:val="0036677C"/>
    <w:rsid w:val="00366ECE"/>
    <w:rsid w:val="00367354"/>
    <w:rsid w:val="00367529"/>
    <w:rsid w:val="00367F8E"/>
    <w:rsid w:val="00371848"/>
    <w:rsid w:val="00372A97"/>
    <w:rsid w:val="00372D34"/>
    <w:rsid w:val="00372F09"/>
    <w:rsid w:val="00374804"/>
    <w:rsid w:val="00374F3E"/>
    <w:rsid w:val="0037503A"/>
    <w:rsid w:val="0037530A"/>
    <w:rsid w:val="00376553"/>
    <w:rsid w:val="00376C48"/>
    <w:rsid w:val="003773D5"/>
    <w:rsid w:val="003804F6"/>
    <w:rsid w:val="00381196"/>
    <w:rsid w:val="003812F8"/>
    <w:rsid w:val="00382170"/>
    <w:rsid w:val="003825E1"/>
    <w:rsid w:val="003829E3"/>
    <w:rsid w:val="0038435C"/>
    <w:rsid w:val="003858FB"/>
    <w:rsid w:val="0038667C"/>
    <w:rsid w:val="003867C3"/>
    <w:rsid w:val="00386829"/>
    <w:rsid w:val="003869C8"/>
    <w:rsid w:val="0038756A"/>
    <w:rsid w:val="00387BCE"/>
    <w:rsid w:val="00390CBC"/>
    <w:rsid w:val="0039168A"/>
    <w:rsid w:val="003925FA"/>
    <w:rsid w:val="00394FAC"/>
    <w:rsid w:val="0039696E"/>
    <w:rsid w:val="00397EA9"/>
    <w:rsid w:val="003A0A9A"/>
    <w:rsid w:val="003A1329"/>
    <w:rsid w:val="003A1F05"/>
    <w:rsid w:val="003A20B7"/>
    <w:rsid w:val="003A21A3"/>
    <w:rsid w:val="003A233F"/>
    <w:rsid w:val="003A2485"/>
    <w:rsid w:val="003A29C6"/>
    <w:rsid w:val="003A2B81"/>
    <w:rsid w:val="003A34D4"/>
    <w:rsid w:val="003A4642"/>
    <w:rsid w:val="003A4CEB"/>
    <w:rsid w:val="003A4E6B"/>
    <w:rsid w:val="003A55B9"/>
    <w:rsid w:val="003A5F27"/>
    <w:rsid w:val="003A5F6F"/>
    <w:rsid w:val="003A68D0"/>
    <w:rsid w:val="003A6FD5"/>
    <w:rsid w:val="003A7044"/>
    <w:rsid w:val="003A72C7"/>
    <w:rsid w:val="003A7916"/>
    <w:rsid w:val="003B0D61"/>
    <w:rsid w:val="003B107E"/>
    <w:rsid w:val="003B1161"/>
    <w:rsid w:val="003B2610"/>
    <w:rsid w:val="003B3A8C"/>
    <w:rsid w:val="003B3E46"/>
    <w:rsid w:val="003B433C"/>
    <w:rsid w:val="003B49EC"/>
    <w:rsid w:val="003B5CF8"/>
    <w:rsid w:val="003B5EDA"/>
    <w:rsid w:val="003B69B8"/>
    <w:rsid w:val="003B6CDF"/>
    <w:rsid w:val="003B6FE0"/>
    <w:rsid w:val="003B7141"/>
    <w:rsid w:val="003B7808"/>
    <w:rsid w:val="003C1277"/>
    <w:rsid w:val="003C14BF"/>
    <w:rsid w:val="003C19DE"/>
    <w:rsid w:val="003C2862"/>
    <w:rsid w:val="003C2E35"/>
    <w:rsid w:val="003C4172"/>
    <w:rsid w:val="003C4DE7"/>
    <w:rsid w:val="003C5F13"/>
    <w:rsid w:val="003C72A8"/>
    <w:rsid w:val="003C78C8"/>
    <w:rsid w:val="003D0313"/>
    <w:rsid w:val="003D0752"/>
    <w:rsid w:val="003D0ED3"/>
    <w:rsid w:val="003D280B"/>
    <w:rsid w:val="003D2A56"/>
    <w:rsid w:val="003D4913"/>
    <w:rsid w:val="003D4FE2"/>
    <w:rsid w:val="003D6125"/>
    <w:rsid w:val="003D63BB"/>
    <w:rsid w:val="003D6C79"/>
    <w:rsid w:val="003D6FDD"/>
    <w:rsid w:val="003E2F3A"/>
    <w:rsid w:val="003E3432"/>
    <w:rsid w:val="003E43E4"/>
    <w:rsid w:val="003E5BB7"/>
    <w:rsid w:val="003E68F8"/>
    <w:rsid w:val="003E7D14"/>
    <w:rsid w:val="003F0B9F"/>
    <w:rsid w:val="003F1180"/>
    <w:rsid w:val="003F16A7"/>
    <w:rsid w:val="003F1744"/>
    <w:rsid w:val="003F490A"/>
    <w:rsid w:val="003F5001"/>
    <w:rsid w:val="003F5679"/>
    <w:rsid w:val="003F61E9"/>
    <w:rsid w:val="003F744C"/>
    <w:rsid w:val="003F7FCD"/>
    <w:rsid w:val="00401938"/>
    <w:rsid w:val="00402BA8"/>
    <w:rsid w:val="00403216"/>
    <w:rsid w:val="00403548"/>
    <w:rsid w:val="00404AC4"/>
    <w:rsid w:val="00404FFD"/>
    <w:rsid w:val="00405750"/>
    <w:rsid w:val="00405809"/>
    <w:rsid w:val="004060AE"/>
    <w:rsid w:val="00406378"/>
    <w:rsid w:val="0040693C"/>
    <w:rsid w:val="00406C3A"/>
    <w:rsid w:val="0040716A"/>
    <w:rsid w:val="00410064"/>
    <w:rsid w:val="004107B4"/>
    <w:rsid w:val="00410A95"/>
    <w:rsid w:val="004113E4"/>
    <w:rsid w:val="00412C39"/>
    <w:rsid w:val="00413E4E"/>
    <w:rsid w:val="004142E8"/>
    <w:rsid w:val="004149A2"/>
    <w:rsid w:val="004203DB"/>
    <w:rsid w:val="00420664"/>
    <w:rsid w:val="0042190E"/>
    <w:rsid w:val="00422BAA"/>
    <w:rsid w:val="00422EC3"/>
    <w:rsid w:val="004230D7"/>
    <w:rsid w:val="00423184"/>
    <w:rsid w:val="004235A7"/>
    <w:rsid w:val="00423A7A"/>
    <w:rsid w:val="00423CB6"/>
    <w:rsid w:val="00425B5B"/>
    <w:rsid w:val="00426180"/>
    <w:rsid w:val="004264A9"/>
    <w:rsid w:val="00426DA7"/>
    <w:rsid w:val="00427026"/>
    <w:rsid w:val="004270B6"/>
    <w:rsid w:val="004272F1"/>
    <w:rsid w:val="00430670"/>
    <w:rsid w:val="004306F8"/>
    <w:rsid w:val="0043094B"/>
    <w:rsid w:val="00431373"/>
    <w:rsid w:val="0043170C"/>
    <w:rsid w:val="00432CDF"/>
    <w:rsid w:val="00433E3C"/>
    <w:rsid w:val="004340C0"/>
    <w:rsid w:val="004344DB"/>
    <w:rsid w:val="00434BB0"/>
    <w:rsid w:val="00434BE5"/>
    <w:rsid w:val="00434E4B"/>
    <w:rsid w:val="0043562E"/>
    <w:rsid w:val="004374EA"/>
    <w:rsid w:val="00437E76"/>
    <w:rsid w:val="004402A3"/>
    <w:rsid w:val="0044120A"/>
    <w:rsid w:val="0044129C"/>
    <w:rsid w:val="004427B1"/>
    <w:rsid w:val="00442A56"/>
    <w:rsid w:val="00443044"/>
    <w:rsid w:val="004455D8"/>
    <w:rsid w:val="00445686"/>
    <w:rsid w:val="00447501"/>
    <w:rsid w:val="004477B5"/>
    <w:rsid w:val="00447D48"/>
    <w:rsid w:val="00450098"/>
    <w:rsid w:val="0045022D"/>
    <w:rsid w:val="00450BC6"/>
    <w:rsid w:val="004537BC"/>
    <w:rsid w:val="004538DD"/>
    <w:rsid w:val="00453B18"/>
    <w:rsid w:val="00454781"/>
    <w:rsid w:val="00455261"/>
    <w:rsid w:val="00456A79"/>
    <w:rsid w:val="00457A1B"/>
    <w:rsid w:val="004603A5"/>
    <w:rsid w:val="00460585"/>
    <w:rsid w:val="00461280"/>
    <w:rsid w:val="00463EEF"/>
    <w:rsid w:val="00465307"/>
    <w:rsid w:val="0046626B"/>
    <w:rsid w:val="00467A64"/>
    <w:rsid w:val="004701D5"/>
    <w:rsid w:val="004703CD"/>
    <w:rsid w:val="00470827"/>
    <w:rsid w:val="00470AEE"/>
    <w:rsid w:val="00471861"/>
    <w:rsid w:val="00471BFC"/>
    <w:rsid w:val="00471F8C"/>
    <w:rsid w:val="004727AC"/>
    <w:rsid w:val="00472ED9"/>
    <w:rsid w:val="00473010"/>
    <w:rsid w:val="004735B3"/>
    <w:rsid w:val="00473CFF"/>
    <w:rsid w:val="0047460B"/>
    <w:rsid w:val="00474E01"/>
    <w:rsid w:val="0047524A"/>
    <w:rsid w:val="00475941"/>
    <w:rsid w:val="004767C4"/>
    <w:rsid w:val="00481E9B"/>
    <w:rsid w:val="00482053"/>
    <w:rsid w:val="00484AB2"/>
    <w:rsid w:val="00485062"/>
    <w:rsid w:val="0048635F"/>
    <w:rsid w:val="00486EFA"/>
    <w:rsid w:val="0048756D"/>
    <w:rsid w:val="00487C84"/>
    <w:rsid w:val="00487D17"/>
    <w:rsid w:val="00487DBC"/>
    <w:rsid w:val="00490118"/>
    <w:rsid w:val="00490AF2"/>
    <w:rsid w:val="00491B6E"/>
    <w:rsid w:val="00491D40"/>
    <w:rsid w:val="00492CEB"/>
    <w:rsid w:val="004931D0"/>
    <w:rsid w:val="0049368B"/>
    <w:rsid w:val="00493F2D"/>
    <w:rsid w:val="004953EC"/>
    <w:rsid w:val="00495674"/>
    <w:rsid w:val="004958BC"/>
    <w:rsid w:val="00495CA7"/>
    <w:rsid w:val="0049730B"/>
    <w:rsid w:val="00497663"/>
    <w:rsid w:val="004A0056"/>
    <w:rsid w:val="004A1D5B"/>
    <w:rsid w:val="004A2BD4"/>
    <w:rsid w:val="004A3339"/>
    <w:rsid w:val="004A3C4D"/>
    <w:rsid w:val="004A4405"/>
    <w:rsid w:val="004A525F"/>
    <w:rsid w:val="004A5C8B"/>
    <w:rsid w:val="004A5D60"/>
    <w:rsid w:val="004A6199"/>
    <w:rsid w:val="004A7F94"/>
    <w:rsid w:val="004B0A31"/>
    <w:rsid w:val="004B24BA"/>
    <w:rsid w:val="004B30A8"/>
    <w:rsid w:val="004B40AF"/>
    <w:rsid w:val="004B4DF1"/>
    <w:rsid w:val="004B5A15"/>
    <w:rsid w:val="004B67EE"/>
    <w:rsid w:val="004B6E7A"/>
    <w:rsid w:val="004B711B"/>
    <w:rsid w:val="004C0598"/>
    <w:rsid w:val="004C0D9C"/>
    <w:rsid w:val="004C1024"/>
    <w:rsid w:val="004C13E0"/>
    <w:rsid w:val="004C1F88"/>
    <w:rsid w:val="004C370C"/>
    <w:rsid w:val="004C4826"/>
    <w:rsid w:val="004C5D19"/>
    <w:rsid w:val="004C6E75"/>
    <w:rsid w:val="004C760A"/>
    <w:rsid w:val="004C7B93"/>
    <w:rsid w:val="004C7C21"/>
    <w:rsid w:val="004D01BB"/>
    <w:rsid w:val="004D065F"/>
    <w:rsid w:val="004D0880"/>
    <w:rsid w:val="004D1E7E"/>
    <w:rsid w:val="004D2902"/>
    <w:rsid w:val="004D4483"/>
    <w:rsid w:val="004D4561"/>
    <w:rsid w:val="004D501F"/>
    <w:rsid w:val="004D5195"/>
    <w:rsid w:val="004D5394"/>
    <w:rsid w:val="004D636F"/>
    <w:rsid w:val="004D68F8"/>
    <w:rsid w:val="004E07D7"/>
    <w:rsid w:val="004E0D61"/>
    <w:rsid w:val="004E1AA6"/>
    <w:rsid w:val="004E3126"/>
    <w:rsid w:val="004E32E1"/>
    <w:rsid w:val="004E3787"/>
    <w:rsid w:val="004E53CD"/>
    <w:rsid w:val="004F030D"/>
    <w:rsid w:val="004F097E"/>
    <w:rsid w:val="004F184D"/>
    <w:rsid w:val="004F1AB0"/>
    <w:rsid w:val="004F1CE7"/>
    <w:rsid w:val="004F1CFB"/>
    <w:rsid w:val="004F262F"/>
    <w:rsid w:val="004F342C"/>
    <w:rsid w:val="004F34A0"/>
    <w:rsid w:val="004F397A"/>
    <w:rsid w:val="004F585A"/>
    <w:rsid w:val="004F69F0"/>
    <w:rsid w:val="004F6B73"/>
    <w:rsid w:val="005008F7"/>
    <w:rsid w:val="00501B3C"/>
    <w:rsid w:val="005020F0"/>
    <w:rsid w:val="005032EC"/>
    <w:rsid w:val="00503547"/>
    <w:rsid w:val="00503CAD"/>
    <w:rsid w:val="00504118"/>
    <w:rsid w:val="00504F35"/>
    <w:rsid w:val="00506891"/>
    <w:rsid w:val="00506E2F"/>
    <w:rsid w:val="005070B8"/>
    <w:rsid w:val="00511560"/>
    <w:rsid w:val="00511899"/>
    <w:rsid w:val="00511E9F"/>
    <w:rsid w:val="0051219C"/>
    <w:rsid w:val="005131F5"/>
    <w:rsid w:val="00513363"/>
    <w:rsid w:val="005142C3"/>
    <w:rsid w:val="00514E93"/>
    <w:rsid w:val="00515805"/>
    <w:rsid w:val="00515DEA"/>
    <w:rsid w:val="00516EE4"/>
    <w:rsid w:val="00516FC9"/>
    <w:rsid w:val="005172B6"/>
    <w:rsid w:val="0051786A"/>
    <w:rsid w:val="005179EA"/>
    <w:rsid w:val="0052086F"/>
    <w:rsid w:val="005216BA"/>
    <w:rsid w:val="005216E8"/>
    <w:rsid w:val="005217C3"/>
    <w:rsid w:val="00523459"/>
    <w:rsid w:val="00523563"/>
    <w:rsid w:val="00523F1E"/>
    <w:rsid w:val="00526002"/>
    <w:rsid w:val="00526A60"/>
    <w:rsid w:val="00526C1B"/>
    <w:rsid w:val="00526DE4"/>
    <w:rsid w:val="0053033A"/>
    <w:rsid w:val="0053108F"/>
    <w:rsid w:val="00531A88"/>
    <w:rsid w:val="00532425"/>
    <w:rsid w:val="00532942"/>
    <w:rsid w:val="0053382C"/>
    <w:rsid w:val="005353DE"/>
    <w:rsid w:val="0053638A"/>
    <w:rsid w:val="005372AE"/>
    <w:rsid w:val="005377FF"/>
    <w:rsid w:val="005407D8"/>
    <w:rsid w:val="00544E77"/>
    <w:rsid w:val="00544ECB"/>
    <w:rsid w:val="005452CB"/>
    <w:rsid w:val="00545793"/>
    <w:rsid w:val="00546578"/>
    <w:rsid w:val="005476CC"/>
    <w:rsid w:val="005505D5"/>
    <w:rsid w:val="00550B38"/>
    <w:rsid w:val="00552687"/>
    <w:rsid w:val="00553008"/>
    <w:rsid w:val="00553138"/>
    <w:rsid w:val="00553A65"/>
    <w:rsid w:val="0055432A"/>
    <w:rsid w:val="005543E5"/>
    <w:rsid w:val="00554A9A"/>
    <w:rsid w:val="005565AA"/>
    <w:rsid w:val="00561526"/>
    <w:rsid w:val="005627BF"/>
    <w:rsid w:val="00563242"/>
    <w:rsid w:val="00564A56"/>
    <w:rsid w:val="00565840"/>
    <w:rsid w:val="00565A31"/>
    <w:rsid w:val="00565CF5"/>
    <w:rsid w:val="00565DBA"/>
    <w:rsid w:val="00566B07"/>
    <w:rsid w:val="00566E30"/>
    <w:rsid w:val="00570A07"/>
    <w:rsid w:val="00571E79"/>
    <w:rsid w:val="005724F6"/>
    <w:rsid w:val="005726C3"/>
    <w:rsid w:val="005729E8"/>
    <w:rsid w:val="00572B93"/>
    <w:rsid w:val="0057309E"/>
    <w:rsid w:val="0057371B"/>
    <w:rsid w:val="00574873"/>
    <w:rsid w:val="00575158"/>
    <w:rsid w:val="00575670"/>
    <w:rsid w:val="00575CA5"/>
    <w:rsid w:val="00575F01"/>
    <w:rsid w:val="005770F1"/>
    <w:rsid w:val="0057780B"/>
    <w:rsid w:val="00580595"/>
    <w:rsid w:val="0058152B"/>
    <w:rsid w:val="005825FD"/>
    <w:rsid w:val="00582FE6"/>
    <w:rsid w:val="00583BD6"/>
    <w:rsid w:val="00583D2F"/>
    <w:rsid w:val="00583FBD"/>
    <w:rsid w:val="005855E7"/>
    <w:rsid w:val="00585ADC"/>
    <w:rsid w:val="00585CF1"/>
    <w:rsid w:val="00585D8A"/>
    <w:rsid w:val="00587216"/>
    <w:rsid w:val="00587405"/>
    <w:rsid w:val="00587FE5"/>
    <w:rsid w:val="00593158"/>
    <w:rsid w:val="0059326B"/>
    <w:rsid w:val="0059445A"/>
    <w:rsid w:val="00595442"/>
    <w:rsid w:val="00595B16"/>
    <w:rsid w:val="00595D8D"/>
    <w:rsid w:val="00596132"/>
    <w:rsid w:val="00596B68"/>
    <w:rsid w:val="005975D5"/>
    <w:rsid w:val="005A0809"/>
    <w:rsid w:val="005A092D"/>
    <w:rsid w:val="005A0B20"/>
    <w:rsid w:val="005A1EBA"/>
    <w:rsid w:val="005A2908"/>
    <w:rsid w:val="005A2A4D"/>
    <w:rsid w:val="005A308F"/>
    <w:rsid w:val="005A32AF"/>
    <w:rsid w:val="005A3337"/>
    <w:rsid w:val="005A3C0C"/>
    <w:rsid w:val="005A57DA"/>
    <w:rsid w:val="005A646E"/>
    <w:rsid w:val="005A6CB8"/>
    <w:rsid w:val="005A6CD9"/>
    <w:rsid w:val="005A6D6A"/>
    <w:rsid w:val="005A6FAC"/>
    <w:rsid w:val="005A72E2"/>
    <w:rsid w:val="005A7B5A"/>
    <w:rsid w:val="005B20ED"/>
    <w:rsid w:val="005B2317"/>
    <w:rsid w:val="005B2A7E"/>
    <w:rsid w:val="005B31A6"/>
    <w:rsid w:val="005B397C"/>
    <w:rsid w:val="005B3ADD"/>
    <w:rsid w:val="005B3C42"/>
    <w:rsid w:val="005B4030"/>
    <w:rsid w:val="005B4104"/>
    <w:rsid w:val="005B4431"/>
    <w:rsid w:val="005B4D07"/>
    <w:rsid w:val="005B5924"/>
    <w:rsid w:val="005B5E79"/>
    <w:rsid w:val="005B5F55"/>
    <w:rsid w:val="005B5F78"/>
    <w:rsid w:val="005B636A"/>
    <w:rsid w:val="005B63F2"/>
    <w:rsid w:val="005B78E6"/>
    <w:rsid w:val="005C098E"/>
    <w:rsid w:val="005C44D5"/>
    <w:rsid w:val="005C466E"/>
    <w:rsid w:val="005C596C"/>
    <w:rsid w:val="005C59B0"/>
    <w:rsid w:val="005C59CE"/>
    <w:rsid w:val="005C5BA7"/>
    <w:rsid w:val="005C5CB4"/>
    <w:rsid w:val="005C60A4"/>
    <w:rsid w:val="005C6766"/>
    <w:rsid w:val="005C6F6A"/>
    <w:rsid w:val="005C6F6B"/>
    <w:rsid w:val="005C6FC1"/>
    <w:rsid w:val="005C76CC"/>
    <w:rsid w:val="005D070C"/>
    <w:rsid w:val="005D1C0C"/>
    <w:rsid w:val="005D1DE6"/>
    <w:rsid w:val="005D3BE7"/>
    <w:rsid w:val="005D41C2"/>
    <w:rsid w:val="005D4223"/>
    <w:rsid w:val="005D4430"/>
    <w:rsid w:val="005D4795"/>
    <w:rsid w:val="005D4B1D"/>
    <w:rsid w:val="005D5AA8"/>
    <w:rsid w:val="005D6BFA"/>
    <w:rsid w:val="005D79E2"/>
    <w:rsid w:val="005D7A17"/>
    <w:rsid w:val="005E0D82"/>
    <w:rsid w:val="005E1674"/>
    <w:rsid w:val="005E1E5A"/>
    <w:rsid w:val="005E2BED"/>
    <w:rsid w:val="005E4C7E"/>
    <w:rsid w:val="005E616C"/>
    <w:rsid w:val="005E6836"/>
    <w:rsid w:val="005E7CC0"/>
    <w:rsid w:val="005F04F4"/>
    <w:rsid w:val="005F0772"/>
    <w:rsid w:val="005F204E"/>
    <w:rsid w:val="005F213C"/>
    <w:rsid w:val="005F63E8"/>
    <w:rsid w:val="005F68C5"/>
    <w:rsid w:val="005F6DF7"/>
    <w:rsid w:val="00600405"/>
    <w:rsid w:val="00600A93"/>
    <w:rsid w:val="00601692"/>
    <w:rsid w:val="00601AC5"/>
    <w:rsid w:val="00601F89"/>
    <w:rsid w:val="00602EAA"/>
    <w:rsid w:val="00604429"/>
    <w:rsid w:val="00604C35"/>
    <w:rsid w:val="00605566"/>
    <w:rsid w:val="00605E67"/>
    <w:rsid w:val="006063C8"/>
    <w:rsid w:val="00606D20"/>
    <w:rsid w:val="006107F9"/>
    <w:rsid w:val="00610D50"/>
    <w:rsid w:val="006114E5"/>
    <w:rsid w:val="006120F7"/>
    <w:rsid w:val="006128BE"/>
    <w:rsid w:val="006128D8"/>
    <w:rsid w:val="006151F3"/>
    <w:rsid w:val="0061529B"/>
    <w:rsid w:val="006156CC"/>
    <w:rsid w:val="00616E85"/>
    <w:rsid w:val="006203CA"/>
    <w:rsid w:val="00620C49"/>
    <w:rsid w:val="00621693"/>
    <w:rsid w:val="00622EF3"/>
    <w:rsid w:val="006236B8"/>
    <w:rsid w:val="00623DB3"/>
    <w:rsid w:val="00623F81"/>
    <w:rsid w:val="006249A3"/>
    <w:rsid w:val="00625260"/>
    <w:rsid w:val="0062588F"/>
    <w:rsid w:val="00626034"/>
    <w:rsid w:val="0062620C"/>
    <w:rsid w:val="0062780E"/>
    <w:rsid w:val="00627CBE"/>
    <w:rsid w:val="00627DB5"/>
    <w:rsid w:val="0063003E"/>
    <w:rsid w:val="0063033A"/>
    <w:rsid w:val="0063279B"/>
    <w:rsid w:val="00633BAB"/>
    <w:rsid w:val="00634456"/>
    <w:rsid w:val="00634FB6"/>
    <w:rsid w:val="0063522C"/>
    <w:rsid w:val="006355D0"/>
    <w:rsid w:val="00635D89"/>
    <w:rsid w:val="00636D24"/>
    <w:rsid w:val="006378B2"/>
    <w:rsid w:val="00640D22"/>
    <w:rsid w:val="0064148D"/>
    <w:rsid w:val="00641EBD"/>
    <w:rsid w:val="006420C0"/>
    <w:rsid w:val="006430A7"/>
    <w:rsid w:val="00643374"/>
    <w:rsid w:val="006455C3"/>
    <w:rsid w:val="00645B6E"/>
    <w:rsid w:val="00647279"/>
    <w:rsid w:val="006476A4"/>
    <w:rsid w:val="00650155"/>
    <w:rsid w:val="00650314"/>
    <w:rsid w:val="00651397"/>
    <w:rsid w:val="00651E31"/>
    <w:rsid w:val="0065301F"/>
    <w:rsid w:val="0065400E"/>
    <w:rsid w:val="006540A3"/>
    <w:rsid w:val="006547AA"/>
    <w:rsid w:val="0065628B"/>
    <w:rsid w:val="00657F1B"/>
    <w:rsid w:val="0066199E"/>
    <w:rsid w:val="00661F83"/>
    <w:rsid w:val="0066432E"/>
    <w:rsid w:val="0066449F"/>
    <w:rsid w:val="006645E1"/>
    <w:rsid w:val="006655EB"/>
    <w:rsid w:val="00666926"/>
    <w:rsid w:val="00666D28"/>
    <w:rsid w:val="006672EE"/>
    <w:rsid w:val="006706ED"/>
    <w:rsid w:val="00671795"/>
    <w:rsid w:val="0067193C"/>
    <w:rsid w:val="00671A0D"/>
    <w:rsid w:val="00671F16"/>
    <w:rsid w:val="00673BFD"/>
    <w:rsid w:val="0067401E"/>
    <w:rsid w:val="006747B2"/>
    <w:rsid w:val="00680137"/>
    <w:rsid w:val="00680E4A"/>
    <w:rsid w:val="00681BF9"/>
    <w:rsid w:val="00681D3A"/>
    <w:rsid w:val="00682F86"/>
    <w:rsid w:val="0068345E"/>
    <w:rsid w:val="00683463"/>
    <w:rsid w:val="006838E5"/>
    <w:rsid w:val="00685C7F"/>
    <w:rsid w:val="00685DB6"/>
    <w:rsid w:val="00685F37"/>
    <w:rsid w:val="0069005F"/>
    <w:rsid w:val="0069131F"/>
    <w:rsid w:val="00691561"/>
    <w:rsid w:val="0069161C"/>
    <w:rsid w:val="00692EA0"/>
    <w:rsid w:val="0069305F"/>
    <w:rsid w:val="00693705"/>
    <w:rsid w:val="006938EA"/>
    <w:rsid w:val="006940C5"/>
    <w:rsid w:val="006A5DDE"/>
    <w:rsid w:val="006A7768"/>
    <w:rsid w:val="006A7DE7"/>
    <w:rsid w:val="006B00B4"/>
    <w:rsid w:val="006B2908"/>
    <w:rsid w:val="006B2DBB"/>
    <w:rsid w:val="006B3678"/>
    <w:rsid w:val="006B370A"/>
    <w:rsid w:val="006B3C27"/>
    <w:rsid w:val="006B6856"/>
    <w:rsid w:val="006B6AFD"/>
    <w:rsid w:val="006B6E9B"/>
    <w:rsid w:val="006B738B"/>
    <w:rsid w:val="006B7456"/>
    <w:rsid w:val="006B76B4"/>
    <w:rsid w:val="006C08C2"/>
    <w:rsid w:val="006C24E6"/>
    <w:rsid w:val="006C267E"/>
    <w:rsid w:val="006C2B71"/>
    <w:rsid w:val="006C2F1C"/>
    <w:rsid w:val="006C4E31"/>
    <w:rsid w:val="006C4E7E"/>
    <w:rsid w:val="006C531D"/>
    <w:rsid w:val="006C5AA6"/>
    <w:rsid w:val="006C666A"/>
    <w:rsid w:val="006C6D7F"/>
    <w:rsid w:val="006C739A"/>
    <w:rsid w:val="006C73E6"/>
    <w:rsid w:val="006C763F"/>
    <w:rsid w:val="006C78C0"/>
    <w:rsid w:val="006D07FA"/>
    <w:rsid w:val="006D148D"/>
    <w:rsid w:val="006D15E1"/>
    <w:rsid w:val="006D1D07"/>
    <w:rsid w:val="006D2336"/>
    <w:rsid w:val="006D3939"/>
    <w:rsid w:val="006D592F"/>
    <w:rsid w:val="006D599D"/>
    <w:rsid w:val="006D5E0F"/>
    <w:rsid w:val="006D6072"/>
    <w:rsid w:val="006D66BB"/>
    <w:rsid w:val="006D6B16"/>
    <w:rsid w:val="006D7271"/>
    <w:rsid w:val="006D763E"/>
    <w:rsid w:val="006E1B51"/>
    <w:rsid w:val="006E1D1B"/>
    <w:rsid w:val="006E1EB1"/>
    <w:rsid w:val="006E26DC"/>
    <w:rsid w:val="006E2E44"/>
    <w:rsid w:val="006E2E48"/>
    <w:rsid w:val="006E381C"/>
    <w:rsid w:val="006E4881"/>
    <w:rsid w:val="006E4D5E"/>
    <w:rsid w:val="006E52B7"/>
    <w:rsid w:val="006E6EB5"/>
    <w:rsid w:val="006E7560"/>
    <w:rsid w:val="006E75F2"/>
    <w:rsid w:val="006F023F"/>
    <w:rsid w:val="006F0D9F"/>
    <w:rsid w:val="006F11CA"/>
    <w:rsid w:val="006F154B"/>
    <w:rsid w:val="006F1820"/>
    <w:rsid w:val="006F1A57"/>
    <w:rsid w:val="006F21D3"/>
    <w:rsid w:val="006F25C3"/>
    <w:rsid w:val="006F26BA"/>
    <w:rsid w:val="006F39E4"/>
    <w:rsid w:val="006F3F86"/>
    <w:rsid w:val="006F49EF"/>
    <w:rsid w:val="006F4CF5"/>
    <w:rsid w:val="006F5D32"/>
    <w:rsid w:val="006F651A"/>
    <w:rsid w:val="007000EC"/>
    <w:rsid w:val="00700F5F"/>
    <w:rsid w:val="007032AA"/>
    <w:rsid w:val="00703922"/>
    <w:rsid w:val="00703A83"/>
    <w:rsid w:val="00703A8E"/>
    <w:rsid w:val="00703BB9"/>
    <w:rsid w:val="00703E4F"/>
    <w:rsid w:val="00703FB5"/>
    <w:rsid w:val="00704FE9"/>
    <w:rsid w:val="00705793"/>
    <w:rsid w:val="00705CDA"/>
    <w:rsid w:val="00706313"/>
    <w:rsid w:val="0071064B"/>
    <w:rsid w:val="00710E0E"/>
    <w:rsid w:val="00711177"/>
    <w:rsid w:val="007115AE"/>
    <w:rsid w:val="00711851"/>
    <w:rsid w:val="00712CE0"/>
    <w:rsid w:val="00712F88"/>
    <w:rsid w:val="00713F9E"/>
    <w:rsid w:val="0071467B"/>
    <w:rsid w:val="00716B05"/>
    <w:rsid w:val="00716C5D"/>
    <w:rsid w:val="00717231"/>
    <w:rsid w:val="0071769B"/>
    <w:rsid w:val="007202D1"/>
    <w:rsid w:val="00720808"/>
    <w:rsid w:val="0072089D"/>
    <w:rsid w:val="00721CA0"/>
    <w:rsid w:val="00722B93"/>
    <w:rsid w:val="00723ADB"/>
    <w:rsid w:val="0072402D"/>
    <w:rsid w:val="00725C66"/>
    <w:rsid w:val="00726669"/>
    <w:rsid w:val="00727346"/>
    <w:rsid w:val="00727369"/>
    <w:rsid w:val="00727774"/>
    <w:rsid w:val="00730016"/>
    <w:rsid w:val="00733287"/>
    <w:rsid w:val="007345C0"/>
    <w:rsid w:val="007348B0"/>
    <w:rsid w:val="0073533A"/>
    <w:rsid w:val="00735770"/>
    <w:rsid w:val="007361B2"/>
    <w:rsid w:val="007369EF"/>
    <w:rsid w:val="00736C3D"/>
    <w:rsid w:val="00736DA5"/>
    <w:rsid w:val="007403A7"/>
    <w:rsid w:val="00741720"/>
    <w:rsid w:val="00741E3B"/>
    <w:rsid w:val="0074243B"/>
    <w:rsid w:val="007429BC"/>
    <w:rsid w:val="00743D32"/>
    <w:rsid w:val="007448F0"/>
    <w:rsid w:val="007453F2"/>
    <w:rsid w:val="00745FA7"/>
    <w:rsid w:val="0074612F"/>
    <w:rsid w:val="00747655"/>
    <w:rsid w:val="00747BD1"/>
    <w:rsid w:val="00750835"/>
    <w:rsid w:val="007531AD"/>
    <w:rsid w:val="0075386A"/>
    <w:rsid w:val="00753C75"/>
    <w:rsid w:val="007540BF"/>
    <w:rsid w:val="00754605"/>
    <w:rsid w:val="007547B9"/>
    <w:rsid w:val="00754C16"/>
    <w:rsid w:val="00755D3A"/>
    <w:rsid w:val="00760F3C"/>
    <w:rsid w:val="00761349"/>
    <w:rsid w:val="00761C45"/>
    <w:rsid w:val="007634CC"/>
    <w:rsid w:val="00763CE8"/>
    <w:rsid w:val="00764B3E"/>
    <w:rsid w:val="0076634E"/>
    <w:rsid w:val="00766808"/>
    <w:rsid w:val="00767DA8"/>
    <w:rsid w:val="0077013D"/>
    <w:rsid w:val="0077271F"/>
    <w:rsid w:val="007756AC"/>
    <w:rsid w:val="007758F2"/>
    <w:rsid w:val="00775A53"/>
    <w:rsid w:val="00776366"/>
    <w:rsid w:val="00776926"/>
    <w:rsid w:val="00776D20"/>
    <w:rsid w:val="00776FF3"/>
    <w:rsid w:val="00781C5E"/>
    <w:rsid w:val="00781D18"/>
    <w:rsid w:val="00782837"/>
    <w:rsid w:val="00783294"/>
    <w:rsid w:val="00784CE4"/>
    <w:rsid w:val="0078677C"/>
    <w:rsid w:val="00786A60"/>
    <w:rsid w:val="00790219"/>
    <w:rsid w:val="00791A78"/>
    <w:rsid w:val="00792733"/>
    <w:rsid w:val="007932F6"/>
    <w:rsid w:val="007942B2"/>
    <w:rsid w:val="00794616"/>
    <w:rsid w:val="00794B83"/>
    <w:rsid w:val="00794FB5"/>
    <w:rsid w:val="0079555E"/>
    <w:rsid w:val="007961A5"/>
    <w:rsid w:val="0079654B"/>
    <w:rsid w:val="0079707B"/>
    <w:rsid w:val="00797F8A"/>
    <w:rsid w:val="007A00D9"/>
    <w:rsid w:val="007A0616"/>
    <w:rsid w:val="007A258A"/>
    <w:rsid w:val="007A2AC5"/>
    <w:rsid w:val="007A40F0"/>
    <w:rsid w:val="007A4244"/>
    <w:rsid w:val="007A4388"/>
    <w:rsid w:val="007A4939"/>
    <w:rsid w:val="007A4F51"/>
    <w:rsid w:val="007A6A8A"/>
    <w:rsid w:val="007A6BD3"/>
    <w:rsid w:val="007A79C3"/>
    <w:rsid w:val="007B0A30"/>
    <w:rsid w:val="007B2254"/>
    <w:rsid w:val="007B2704"/>
    <w:rsid w:val="007B365C"/>
    <w:rsid w:val="007B3859"/>
    <w:rsid w:val="007B53D4"/>
    <w:rsid w:val="007B5D54"/>
    <w:rsid w:val="007B79A3"/>
    <w:rsid w:val="007B7F76"/>
    <w:rsid w:val="007C03D6"/>
    <w:rsid w:val="007C077C"/>
    <w:rsid w:val="007C146F"/>
    <w:rsid w:val="007C1784"/>
    <w:rsid w:val="007C2D2F"/>
    <w:rsid w:val="007C3B6F"/>
    <w:rsid w:val="007C40B1"/>
    <w:rsid w:val="007C4503"/>
    <w:rsid w:val="007C47D4"/>
    <w:rsid w:val="007D01E8"/>
    <w:rsid w:val="007D0D0E"/>
    <w:rsid w:val="007D1951"/>
    <w:rsid w:val="007D2090"/>
    <w:rsid w:val="007D2986"/>
    <w:rsid w:val="007D2AD2"/>
    <w:rsid w:val="007D37B0"/>
    <w:rsid w:val="007D3C03"/>
    <w:rsid w:val="007D4BF0"/>
    <w:rsid w:val="007D58C9"/>
    <w:rsid w:val="007D683F"/>
    <w:rsid w:val="007D72D4"/>
    <w:rsid w:val="007D7984"/>
    <w:rsid w:val="007E0BFD"/>
    <w:rsid w:val="007E1324"/>
    <w:rsid w:val="007E1D60"/>
    <w:rsid w:val="007E2E4A"/>
    <w:rsid w:val="007E5971"/>
    <w:rsid w:val="007E5B05"/>
    <w:rsid w:val="007E7568"/>
    <w:rsid w:val="007E7F8E"/>
    <w:rsid w:val="007F080A"/>
    <w:rsid w:val="007F17B5"/>
    <w:rsid w:val="007F1D52"/>
    <w:rsid w:val="007F215A"/>
    <w:rsid w:val="007F2B01"/>
    <w:rsid w:val="007F4208"/>
    <w:rsid w:val="007F555D"/>
    <w:rsid w:val="007F5C99"/>
    <w:rsid w:val="007F71AE"/>
    <w:rsid w:val="007F7A40"/>
    <w:rsid w:val="00800434"/>
    <w:rsid w:val="008007CD"/>
    <w:rsid w:val="008016F0"/>
    <w:rsid w:val="00801CD3"/>
    <w:rsid w:val="00801F3A"/>
    <w:rsid w:val="008026D2"/>
    <w:rsid w:val="008027BF"/>
    <w:rsid w:val="008029BD"/>
    <w:rsid w:val="008031C3"/>
    <w:rsid w:val="00804994"/>
    <w:rsid w:val="00805DDC"/>
    <w:rsid w:val="00807011"/>
    <w:rsid w:val="00807C9F"/>
    <w:rsid w:val="0081085A"/>
    <w:rsid w:val="00811D27"/>
    <w:rsid w:val="00811DA5"/>
    <w:rsid w:val="0081313A"/>
    <w:rsid w:val="00813FE1"/>
    <w:rsid w:val="00814BE5"/>
    <w:rsid w:val="00814E28"/>
    <w:rsid w:val="008152D7"/>
    <w:rsid w:val="008161B2"/>
    <w:rsid w:val="0081639E"/>
    <w:rsid w:val="00816475"/>
    <w:rsid w:val="00816795"/>
    <w:rsid w:val="008172DB"/>
    <w:rsid w:val="00817689"/>
    <w:rsid w:val="0081787C"/>
    <w:rsid w:val="008213A3"/>
    <w:rsid w:val="00821474"/>
    <w:rsid w:val="00822FCB"/>
    <w:rsid w:val="0082327D"/>
    <w:rsid w:val="0082330C"/>
    <w:rsid w:val="00823487"/>
    <w:rsid w:val="00824530"/>
    <w:rsid w:val="008247EE"/>
    <w:rsid w:val="00824F1A"/>
    <w:rsid w:val="00825255"/>
    <w:rsid w:val="008258B8"/>
    <w:rsid w:val="008260DC"/>
    <w:rsid w:val="0082645B"/>
    <w:rsid w:val="00832197"/>
    <w:rsid w:val="0083223D"/>
    <w:rsid w:val="008327BE"/>
    <w:rsid w:val="0083389D"/>
    <w:rsid w:val="00834A27"/>
    <w:rsid w:val="0083565A"/>
    <w:rsid w:val="0083726E"/>
    <w:rsid w:val="008379C3"/>
    <w:rsid w:val="008379D7"/>
    <w:rsid w:val="00840E57"/>
    <w:rsid w:val="00841266"/>
    <w:rsid w:val="00842C54"/>
    <w:rsid w:val="008454E1"/>
    <w:rsid w:val="008466F6"/>
    <w:rsid w:val="0085039C"/>
    <w:rsid w:val="00851015"/>
    <w:rsid w:val="008521D0"/>
    <w:rsid w:val="008523ED"/>
    <w:rsid w:val="0085442E"/>
    <w:rsid w:val="0085478D"/>
    <w:rsid w:val="00854819"/>
    <w:rsid w:val="00854CF4"/>
    <w:rsid w:val="0085525A"/>
    <w:rsid w:val="0085580D"/>
    <w:rsid w:val="00855B28"/>
    <w:rsid w:val="0086253B"/>
    <w:rsid w:val="008628F7"/>
    <w:rsid w:val="0086488F"/>
    <w:rsid w:val="00864E46"/>
    <w:rsid w:val="00865917"/>
    <w:rsid w:val="00865A86"/>
    <w:rsid w:val="00865BEA"/>
    <w:rsid w:val="00865EB6"/>
    <w:rsid w:val="00866F93"/>
    <w:rsid w:val="0086702D"/>
    <w:rsid w:val="008672A0"/>
    <w:rsid w:val="008679B1"/>
    <w:rsid w:val="0087066C"/>
    <w:rsid w:val="00870BA3"/>
    <w:rsid w:val="008710D9"/>
    <w:rsid w:val="0087139C"/>
    <w:rsid w:val="00871BBA"/>
    <w:rsid w:val="00871CCF"/>
    <w:rsid w:val="00872780"/>
    <w:rsid w:val="00875B1F"/>
    <w:rsid w:val="00875FE4"/>
    <w:rsid w:val="00876D21"/>
    <w:rsid w:val="008773FB"/>
    <w:rsid w:val="00877B6C"/>
    <w:rsid w:val="008800F0"/>
    <w:rsid w:val="00880E6A"/>
    <w:rsid w:val="008813B7"/>
    <w:rsid w:val="008823EB"/>
    <w:rsid w:val="008826F8"/>
    <w:rsid w:val="0088334B"/>
    <w:rsid w:val="00883469"/>
    <w:rsid w:val="008846C4"/>
    <w:rsid w:val="00884D99"/>
    <w:rsid w:val="00884F33"/>
    <w:rsid w:val="0088563A"/>
    <w:rsid w:val="00885C3A"/>
    <w:rsid w:val="00885F1C"/>
    <w:rsid w:val="008871AB"/>
    <w:rsid w:val="00890797"/>
    <w:rsid w:val="008914CC"/>
    <w:rsid w:val="00891A79"/>
    <w:rsid w:val="008928B8"/>
    <w:rsid w:val="00892BDE"/>
    <w:rsid w:val="0089339E"/>
    <w:rsid w:val="00893406"/>
    <w:rsid w:val="0089374A"/>
    <w:rsid w:val="00893F07"/>
    <w:rsid w:val="008957B1"/>
    <w:rsid w:val="00896254"/>
    <w:rsid w:val="0089685C"/>
    <w:rsid w:val="0089740A"/>
    <w:rsid w:val="008A060F"/>
    <w:rsid w:val="008A144F"/>
    <w:rsid w:val="008A1523"/>
    <w:rsid w:val="008A1741"/>
    <w:rsid w:val="008A1DF8"/>
    <w:rsid w:val="008A1E54"/>
    <w:rsid w:val="008A26E9"/>
    <w:rsid w:val="008A2CE3"/>
    <w:rsid w:val="008A58CB"/>
    <w:rsid w:val="008A5C19"/>
    <w:rsid w:val="008A760C"/>
    <w:rsid w:val="008B0B9D"/>
    <w:rsid w:val="008B0CF5"/>
    <w:rsid w:val="008B2CCF"/>
    <w:rsid w:val="008B2DC7"/>
    <w:rsid w:val="008B3A3A"/>
    <w:rsid w:val="008B4CD0"/>
    <w:rsid w:val="008B5524"/>
    <w:rsid w:val="008B664E"/>
    <w:rsid w:val="008B72F5"/>
    <w:rsid w:val="008C0674"/>
    <w:rsid w:val="008C21A3"/>
    <w:rsid w:val="008C2AA0"/>
    <w:rsid w:val="008C3D02"/>
    <w:rsid w:val="008C4054"/>
    <w:rsid w:val="008C5D0F"/>
    <w:rsid w:val="008C67D2"/>
    <w:rsid w:val="008C6BE7"/>
    <w:rsid w:val="008C79EA"/>
    <w:rsid w:val="008C7D9E"/>
    <w:rsid w:val="008D0367"/>
    <w:rsid w:val="008D0447"/>
    <w:rsid w:val="008D1AE3"/>
    <w:rsid w:val="008D2283"/>
    <w:rsid w:val="008D2F3F"/>
    <w:rsid w:val="008D3305"/>
    <w:rsid w:val="008D3310"/>
    <w:rsid w:val="008D46D3"/>
    <w:rsid w:val="008D47CE"/>
    <w:rsid w:val="008D554D"/>
    <w:rsid w:val="008D5EA8"/>
    <w:rsid w:val="008D65AA"/>
    <w:rsid w:val="008D7A02"/>
    <w:rsid w:val="008E0DF5"/>
    <w:rsid w:val="008E2855"/>
    <w:rsid w:val="008E2D33"/>
    <w:rsid w:val="008E304F"/>
    <w:rsid w:val="008E311C"/>
    <w:rsid w:val="008E3514"/>
    <w:rsid w:val="008E380A"/>
    <w:rsid w:val="008E4B02"/>
    <w:rsid w:val="008E4F1C"/>
    <w:rsid w:val="008E50AA"/>
    <w:rsid w:val="008E5353"/>
    <w:rsid w:val="008E53D3"/>
    <w:rsid w:val="008E5A5E"/>
    <w:rsid w:val="008E7A80"/>
    <w:rsid w:val="008E7ED2"/>
    <w:rsid w:val="008E7FAA"/>
    <w:rsid w:val="008F13CC"/>
    <w:rsid w:val="008F2B73"/>
    <w:rsid w:val="008F3B55"/>
    <w:rsid w:val="008F44E5"/>
    <w:rsid w:val="008F4BA2"/>
    <w:rsid w:val="008F4F70"/>
    <w:rsid w:val="008F5F0B"/>
    <w:rsid w:val="008F680F"/>
    <w:rsid w:val="008F6A33"/>
    <w:rsid w:val="008F6A48"/>
    <w:rsid w:val="008F7080"/>
    <w:rsid w:val="008F70F0"/>
    <w:rsid w:val="008F71B5"/>
    <w:rsid w:val="0090162C"/>
    <w:rsid w:val="0090199A"/>
    <w:rsid w:val="00903820"/>
    <w:rsid w:val="00904620"/>
    <w:rsid w:val="00904938"/>
    <w:rsid w:val="00905397"/>
    <w:rsid w:val="00905B02"/>
    <w:rsid w:val="00905CEC"/>
    <w:rsid w:val="00905E9C"/>
    <w:rsid w:val="00906B66"/>
    <w:rsid w:val="00907760"/>
    <w:rsid w:val="00907D74"/>
    <w:rsid w:val="00910064"/>
    <w:rsid w:val="00911E64"/>
    <w:rsid w:val="009125D3"/>
    <w:rsid w:val="00912B81"/>
    <w:rsid w:val="0091348E"/>
    <w:rsid w:val="00913C7E"/>
    <w:rsid w:val="009159CD"/>
    <w:rsid w:val="00916934"/>
    <w:rsid w:val="00920167"/>
    <w:rsid w:val="00921B3B"/>
    <w:rsid w:val="00923823"/>
    <w:rsid w:val="00923D72"/>
    <w:rsid w:val="0092485C"/>
    <w:rsid w:val="00925B03"/>
    <w:rsid w:val="00926C5E"/>
    <w:rsid w:val="00926D10"/>
    <w:rsid w:val="00927477"/>
    <w:rsid w:val="009307CB"/>
    <w:rsid w:val="009323EB"/>
    <w:rsid w:val="009325E7"/>
    <w:rsid w:val="0093350B"/>
    <w:rsid w:val="00935843"/>
    <w:rsid w:val="00935890"/>
    <w:rsid w:val="00936BA4"/>
    <w:rsid w:val="0093738A"/>
    <w:rsid w:val="00940805"/>
    <w:rsid w:val="00940E4C"/>
    <w:rsid w:val="00942C75"/>
    <w:rsid w:val="00943776"/>
    <w:rsid w:val="0094382A"/>
    <w:rsid w:val="00943B9F"/>
    <w:rsid w:val="00945546"/>
    <w:rsid w:val="00945DF1"/>
    <w:rsid w:val="00946959"/>
    <w:rsid w:val="0094751E"/>
    <w:rsid w:val="00947E64"/>
    <w:rsid w:val="00950B23"/>
    <w:rsid w:val="009519B7"/>
    <w:rsid w:val="009541EE"/>
    <w:rsid w:val="009548CC"/>
    <w:rsid w:val="00954E11"/>
    <w:rsid w:val="00955C9F"/>
    <w:rsid w:val="00956E2E"/>
    <w:rsid w:val="00957328"/>
    <w:rsid w:val="009603B3"/>
    <w:rsid w:val="00961471"/>
    <w:rsid w:val="00961C01"/>
    <w:rsid w:val="00961CB7"/>
    <w:rsid w:val="00963048"/>
    <w:rsid w:val="009632BA"/>
    <w:rsid w:val="0096538E"/>
    <w:rsid w:val="0096764A"/>
    <w:rsid w:val="009678EA"/>
    <w:rsid w:val="0097069C"/>
    <w:rsid w:val="00970F9C"/>
    <w:rsid w:val="00973350"/>
    <w:rsid w:val="00973A8E"/>
    <w:rsid w:val="00974C08"/>
    <w:rsid w:val="00974E8C"/>
    <w:rsid w:val="009769C9"/>
    <w:rsid w:val="00976A81"/>
    <w:rsid w:val="00976EF8"/>
    <w:rsid w:val="00977526"/>
    <w:rsid w:val="00980122"/>
    <w:rsid w:val="00980C9E"/>
    <w:rsid w:val="00981401"/>
    <w:rsid w:val="00981552"/>
    <w:rsid w:val="009815E0"/>
    <w:rsid w:val="009827F4"/>
    <w:rsid w:val="009849CC"/>
    <w:rsid w:val="00984A4E"/>
    <w:rsid w:val="00986C5E"/>
    <w:rsid w:val="00986EB2"/>
    <w:rsid w:val="00987628"/>
    <w:rsid w:val="009905C8"/>
    <w:rsid w:val="009907E0"/>
    <w:rsid w:val="00990F21"/>
    <w:rsid w:val="00991F7E"/>
    <w:rsid w:val="009954A7"/>
    <w:rsid w:val="00995C26"/>
    <w:rsid w:val="00995EB6"/>
    <w:rsid w:val="0099601B"/>
    <w:rsid w:val="00996033"/>
    <w:rsid w:val="00996A41"/>
    <w:rsid w:val="009978C4"/>
    <w:rsid w:val="009A03EB"/>
    <w:rsid w:val="009A13FB"/>
    <w:rsid w:val="009A14F6"/>
    <w:rsid w:val="009A1651"/>
    <w:rsid w:val="009A1837"/>
    <w:rsid w:val="009A185B"/>
    <w:rsid w:val="009A1B13"/>
    <w:rsid w:val="009A33EC"/>
    <w:rsid w:val="009A3731"/>
    <w:rsid w:val="009A3DB5"/>
    <w:rsid w:val="009A4392"/>
    <w:rsid w:val="009A44FE"/>
    <w:rsid w:val="009A4D1A"/>
    <w:rsid w:val="009A4DCF"/>
    <w:rsid w:val="009A501D"/>
    <w:rsid w:val="009A5355"/>
    <w:rsid w:val="009B1FFE"/>
    <w:rsid w:val="009B2AC5"/>
    <w:rsid w:val="009B2D79"/>
    <w:rsid w:val="009B37E3"/>
    <w:rsid w:val="009B3BF4"/>
    <w:rsid w:val="009B5008"/>
    <w:rsid w:val="009B52BE"/>
    <w:rsid w:val="009B63F2"/>
    <w:rsid w:val="009B69C4"/>
    <w:rsid w:val="009B782C"/>
    <w:rsid w:val="009C13DC"/>
    <w:rsid w:val="009C2C0A"/>
    <w:rsid w:val="009C3567"/>
    <w:rsid w:val="009C37CB"/>
    <w:rsid w:val="009C3A2A"/>
    <w:rsid w:val="009C47AC"/>
    <w:rsid w:val="009C4A2D"/>
    <w:rsid w:val="009C4B22"/>
    <w:rsid w:val="009C4D36"/>
    <w:rsid w:val="009C52B0"/>
    <w:rsid w:val="009C632F"/>
    <w:rsid w:val="009C6439"/>
    <w:rsid w:val="009C6967"/>
    <w:rsid w:val="009C6CE8"/>
    <w:rsid w:val="009C7C70"/>
    <w:rsid w:val="009D120B"/>
    <w:rsid w:val="009D284E"/>
    <w:rsid w:val="009D47B7"/>
    <w:rsid w:val="009D4927"/>
    <w:rsid w:val="009D4C56"/>
    <w:rsid w:val="009D575F"/>
    <w:rsid w:val="009D57AA"/>
    <w:rsid w:val="009D75CF"/>
    <w:rsid w:val="009D7628"/>
    <w:rsid w:val="009D76CE"/>
    <w:rsid w:val="009E0C79"/>
    <w:rsid w:val="009E1216"/>
    <w:rsid w:val="009E141A"/>
    <w:rsid w:val="009E1930"/>
    <w:rsid w:val="009E4139"/>
    <w:rsid w:val="009E546D"/>
    <w:rsid w:val="009E7993"/>
    <w:rsid w:val="009E79BE"/>
    <w:rsid w:val="009E7D2D"/>
    <w:rsid w:val="009F06A6"/>
    <w:rsid w:val="009F086F"/>
    <w:rsid w:val="009F0AA3"/>
    <w:rsid w:val="009F13C8"/>
    <w:rsid w:val="009F2413"/>
    <w:rsid w:val="009F2679"/>
    <w:rsid w:val="009F2B13"/>
    <w:rsid w:val="009F3F3C"/>
    <w:rsid w:val="009F3FFE"/>
    <w:rsid w:val="009F4CA6"/>
    <w:rsid w:val="009F54C3"/>
    <w:rsid w:val="009F58AE"/>
    <w:rsid w:val="009F66D3"/>
    <w:rsid w:val="009F79CF"/>
    <w:rsid w:val="00A003B5"/>
    <w:rsid w:val="00A004D6"/>
    <w:rsid w:val="00A00783"/>
    <w:rsid w:val="00A03556"/>
    <w:rsid w:val="00A059FC"/>
    <w:rsid w:val="00A06430"/>
    <w:rsid w:val="00A06857"/>
    <w:rsid w:val="00A070C8"/>
    <w:rsid w:val="00A073A1"/>
    <w:rsid w:val="00A07FAB"/>
    <w:rsid w:val="00A10644"/>
    <w:rsid w:val="00A110BC"/>
    <w:rsid w:val="00A11EB9"/>
    <w:rsid w:val="00A12309"/>
    <w:rsid w:val="00A12BBF"/>
    <w:rsid w:val="00A13222"/>
    <w:rsid w:val="00A14A70"/>
    <w:rsid w:val="00A160F7"/>
    <w:rsid w:val="00A17679"/>
    <w:rsid w:val="00A20F3D"/>
    <w:rsid w:val="00A20FA1"/>
    <w:rsid w:val="00A21B66"/>
    <w:rsid w:val="00A25ABD"/>
    <w:rsid w:val="00A265D1"/>
    <w:rsid w:val="00A26F63"/>
    <w:rsid w:val="00A27BAE"/>
    <w:rsid w:val="00A322FE"/>
    <w:rsid w:val="00A325DD"/>
    <w:rsid w:val="00A33ED4"/>
    <w:rsid w:val="00A3426F"/>
    <w:rsid w:val="00A34388"/>
    <w:rsid w:val="00A3573C"/>
    <w:rsid w:val="00A35C97"/>
    <w:rsid w:val="00A36103"/>
    <w:rsid w:val="00A3786B"/>
    <w:rsid w:val="00A37D6A"/>
    <w:rsid w:val="00A408D4"/>
    <w:rsid w:val="00A41C7E"/>
    <w:rsid w:val="00A42DF5"/>
    <w:rsid w:val="00A440F7"/>
    <w:rsid w:val="00A44FCE"/>
    <w:rsid w:val="00A45352"/>
    <w:rsid w:val="00A4579A"/>
    <w:rsid w:val="00A45E5C"/>
    <w:rsid w:val="00A460A5"/>
    <w:rsid w:val="00A50612"/>
    <w:rsid w:val="00A52EAA"/>
    <w:rsid w:val="00A53BC6"/>
    <w:rsid w:val="00A54034"/>
    <w:rsid w:val="00A5488D"/>
    <w:rsid w:val="00A55053"/>
    <w:rsid w:val="00A551E1"/>
    <w:rsid w:val="00A55298"/>
    <w:rsid w:val="00A5557C"/>
    <w:rsid w:val="00A56055"/>
    <w:rsid w:val="00A560CF"/>
    <w:rsid w:val="00A566D0"/>
    <w:rsid w:val="00A578AD"/>
    <w:rsid w:val="00A57A98"/>
    <w:rsid w:val="00A57CF5"/>
    <w:rsid w:val="00A60021"/>
    <w:rsid w:val="00A60275"/>
    <w:rsid w:val="00A61373"/>
    <w:rsid w:val="00A61BF7"/>
    <w:rsid w:val="00A61D84"/>
    <w:rsid w:val="00A623DB"/>
    <w:rsid w:val="00A63AEE"/>
    <w:rsid w:val="00A64062"/>
    <w:rsid w:val="00A64310"/>
    <w:rsid w:val="00A64C32"/>
    <w:rsid w:val="00A657C8"/>
    <w:rsid w:val="00A659F7"/>
    <w:rsid w:val="00A6658F"/>
    <w:rsid w:val="00A66DB6"/>
    <w:rsid w:val="00A671DE"/>
    <w:rsid w:val="00A67726"/>
    <w:rsid w:val="00A70102"/>
    <w:rsid w:val="00A70919"/>
    <w:rsid w:val="00A70DCA"/>
    <w:rsid w:val="00A717E6"/>
    <w:rsid w:val="00A71815"/>
    <w:rsid w:val="00A71916"/>
    <w:rsid w:val="00A73148"/>
    <w:rsid w:val="00A744E1"/>
    <w:rsid w:val="00A74A44"/>
    <w:rsid w:val="00A762D2"/>
    <w:rsid w:val="00A766C5"/>
    <w:rsid w:val="00A767A0"/>
    <w:rsid w:val="00A775AA"/>
    <w:rsid w:val="00A804FF"/>
    <w:rsid w:val="00A80BE4"/>
    <w:rsid w:val="00A82500"/>
    <w:rsid w:val="00A825EC"/>
    <w:rsid w:val="00A8276B"/>
    <w:rsid w:val="00A85636"/>
    <w:rsid w:val="00A86643"/>
    <w:rsid w:val="00A86DCB"/>
    <w:rsid w:val="00A86FF7"/>
    <w:rsid w:val="00A90B3E"/>
    <w:rsid w:val="00A90E88"/>
    <w:rsid w:val="00A9295F"/>
    <w:rsid w:val="00A9335F"/>
    <w:rsid w:val="00A963F5"/>
    <w:rsid w:val="00A97E90"/>
    <w:rsid w:val="00AA01B3"/>
    <w:rsid w:val="00AA03FA"/>
    <w:rsid w:val="00AA0545"/>
    <w:rsid w:val="00AA132E"/>
    <w:rsid w:val="00AA2CA7"/>
    <w:rsid w:val="00AA3115"/>
    <w:rsid w:val="00AA362E"/>
    <w:rsid w:val="00AA3C1A"/>
    <w:rsid w:val="00AA42D3"/>
    <w:rsid w:val="00AA4335"/>
    <w:rsid w:val="00AA59E8"/>
    <w:rsid w:val="00AA5D3B"/>
    <w:rsid w:val="00AA6692"/>
    <w:rsid w:val="00AA6D90"/>
    <w:rsid w:val="00AA707C"/>
    <w:rsid w:val="00AA7116"/>
    <w:rsid w:val="00AB119F"/>
    <w:rsid w:val="00AB157A"/>
    <w:rsid w:val="00AB1CDE"/>
    <w:rsid w:val="00AB3424"/>
    <w:rsid w:val="00AB412B"/>
    <w:rsid w:val="00AB4B19"/>
    <w:rsid w:val="00AB4F56"/>
    <w:rsid w:val="00AB52E3"/>
    <w:rsid w:val="00AB53F3"/>
    <w:rsid w:val="00AB540F"/>
    <w:rsid w:val="00AB5E76"/>
    <w:rsid w:val="00AB5EBE"/>
    <w:rsid w:val="00AB6531"/>
    <w:rsid w:val="00AB67C9"/>
    <w:rsid w:val="00AB72D8"/>
    <w:rsid w:val="00AB7F78"/>
    <w:rsid w:val="00AC0869"/>
    <w:rsid w:val="00AC1097"/>
    <w:rsid w:val="00AC10B7"/>
    <w:rsid w:val="00AC11B7"/>
    <w:rsid w:val="00AC11E5"/>
    <w:rsid w:val="00AC1384"/>
    <w:rsid w:val="00AC20E4"/>
    <w:rsid w:val="00AC3414"/>
    <w:rsid w:val="00AC379E"/>
    <w:rsid w:val="00AC457C"/>
    <w:rsid w:val="00AC55F0"/>
    <w:rsid w:val="00AC6474"/>
    <w:rsid w:val="00AC676F"/>
    <w:rsid w:val="00AC6D5E"/>
    <w:rsid w:val="00AC6E97"/>
    <w:rsid w:val="00AC7A44"/>
    <w:rsid w:val="00AD0BFB"/>
    <w:rsid w:val="00AD1213"/>
    <w:rsid w:val="00AD1692"/>
    <w:rsid w:val="00AD3CB7"/>
    <w:rsid w:val="00AD3DC9"/>
    <w:rsid w:val="00AD4213"/>
    <w:rsid w:val="00AD626F"/>
    <w:rsid w:val="00AD7BDF"/>
    <w:rsid w:val="00AE0513"/>
    <w:rsid w:val="00AE08B1"/>
    <w:rsid w:val="00AE181E"/>
    <w:rsid w:val="00AE1E7D"/>
    <w:rsid w:val="00AE5724"/>
    <w:rsid w:val="00AE6D6A"/>
    <w:rsid w:val="00AE7413"/>
    <w:rsid w:val="00AF02BB"/>
    <w:rsid w:val="00AF0E77"/>
    <w:rsid w:val="00AF127C"/>
    <w:rsid w:val="00AF133A"/>
    <w:rsid w:val="00AF2B22"/>
    <w:rsid w:val="00AF41DC"/>
    <w:rsid w:val="00AF4C1E"/>
    <w:rsid w:val="00AF4F4A"/>
    <w:rsid w:val="00AF5804"/>
    <w:rsid w:val="00AF6541"/>
    <w:rsid w:val="00AF671A"/>
    <w:rsid w:val="00AF70FC"/>
    <w:rsid w:val="00AF7117"/>
    <w:rsid w:val="00AF748F"/>
    <w:rsid w:val="00AF778C"/>
    <w:rsid w:val="00AF7B85"/>
    <w:rsid w:val="00AF7D75"/>
    <w:rsid w:val="00AF7E25"/>
    <w:rsid w:val="00B0003B"/>
    <w:rsid w:val="00B011B8"/>
    <w:rsid w:val="00B0246B"/>
    <w:rsid w:val="00B02908"/>
    <w:rsid w:val="00B03569"/>
    <w:rsid w:val="00B04B98"/>
    <w:rsid w:val="00B05A4F"/>
    <w:rsid w:val="00B067DC"/>
    <w:rsid w:val="00B069A7"/>
    <w:rsid w:val="00B069EF"/>
    <w:rsid w:val="00B06E00"/>
    <w:rsid w:val="00B06EF1"/>
    <w:rsid w:val="00B070FB"/>
    <w:rsid w:val="00B10D5A"/>
    <w:rsid w:val="00B11028"/>
    <w:rsid w:val="00B1546E"/>
    <w:rsid w:val="00B155CC"/>
    <w:rsid w:val="00B16A27"/>
    <w:rsid w:val="00B20109"/>
    <w:rsid w:val="00B220A2"/>
    <w:rsid w:val="00B225BC"/>
    <w:rsid w:val="00B24419"/>
    <w:rsid w:val="00B24F3B"/>
    <w:rsid w:val="00B253DD"/>
    <w:rsid w:val="00B25A29"/>
    <w:rsid w:val="00B27713"/>
    <w:rsid w:val="00B277DA"/>
    <w:rsid w:val="00B27CE3"/>
    <w:rsid w:val="00B3034B"/>
    <w:rsid w:val="00B30476"/>
    <w:rsid w:val="00B30735"/>
    <w:rsid w:val="00B31761"/>
    <w:rsid w:val="00B31769"/>
    <w:rsid w:val="00B31C80"/>
    <w:rsid w:val="00B329A3"/>
    <w:rsid w:val="00B32E18"/>
    <w:rsid w:val="00B32F2E"/>
    <w:rsid w:val="00B334C5"/>
    <w:rsid w:val="00B33803"/>
    <w:rsid w:val="00B34A21"/>
    <w:rsid w:val="00B34F29"/>
    <w:rsid w:val="00B3551C"/>
    <w:rsid w:val="00B35990"/>
    <w:rsid w:val="00B374B4"/>
    <w:rsid w:val="00B375CE"/>
    <w:rsid w:val="00B403FC"/>
    <w:rsid w:val="00B411DB"/>
    <w:rsid w:val="00B417EA"/>
    <w:rsid w:val="00B4184B"/>
    <w:rsid w:val="00B42AA4"/>
    <w:rsid w:val="00B42B66"/>
    <w:rsid w:val="00B42CCE"/>
    <w:rsid w:val="00B42E0D"/>
    <w:rsid w:val="00B43FAF"/>
    <w:rsid w:val="00B44E1E"/>
    <w:rsid w:val="00B44F81"/>
    <w:rsid w:val="00B45860"/>
    <w:rsid w:val="00B478EA"/>
    <w:rsid w:val="00B501E0"/>
    <w:rsid w:val="00B51757"/>
    <w:rsid w:val="00B52DAB"/>
    <w:rsid w:val="00B52E67"/>
    <w:rsid w:val="00B536EE"/>
    <w:rsid w:val="00B544CE"/>
    <w:rsid w:val="00B54885"/>
    <w:rsid w:val="00B55B92"/>
    <w:rsid w:val="00B56737"/>
    <w:rsid w:val="00B5686D"/>
    <w:rsid w:val="00B60BA8"/>
    <w:rsid w:val="00B61765"/>
    <w:rsid w:val="00B62018"/>
    <w:rsid w:val="00B625EB"/>
    <w:rsid w:val="00B631E5"/>
    <w:rsid w:val="00B63B05"/>
    <w:rsid w:val="00B63DF3"/>
    <w:rsid w:val="00B63F31"/>
    <w:rsid w:val="00B650ED"/>
    <w:rsid w:val="00B65473"/>
    <w:rsid w:val="00B65F91"/>
    <w:rsid w:val="00B663D5"/>
    <w:rsid w:val="00B665A0"/>
    <w:rsid w:val="00B669BB"/>
    <w:rsid w:val="00B66AFB"/>
    <w:rsid w:val="00B67288"/>
    <w:rsid w:val="00B67A18"/>
    <w:rsid w:val="00B67ADA"/>
    <w:rsid w:val="00B70A07"/>
    <w:rsid w:val="00B71A98"/>
    <w:rsid w:val="00B71C0F"/>
    <w:rsid w:val="00B730BD"/>
    <w:rsid w:val="00B73692"/>
    <w:rsid w:val="00B74C5A"/>
    <w:rsid w:val="00B758EC"/>
    <w:rsid w:val="00B75AB4"/>
    <w:rsid w:val="00B76658"/>
    <w:rsid w:val="00B77C6D"/>
    <w:rsid w:val="00B77D89"/>
    <w:rsid w:val="00B81709"/>
    <w:rsid w:val="00B826F3"/>
    <w:rsid w:val="00B831B4"/>
    <w:rsid w:val="00B85086"/>
    <w:rsid w:val="00B853DF"/>
    <w:rsid w:val="00B85565"/>
    <w:rsid w:val="00B85C31"/>
    <w:rsid w:val="00B872D2"/>
    <w:rsid w:val="00B9014C"/>
    <w:rsid w:val="00B90B68"/>
    <w:rsid w:val="00B91272"/>
    <w:rsid w:val="00B9175E"/>
    <w:rsid w:val="00B91838"/>
    <w:rsid w:val="00B91976"/>
    <w:rsid w:val="00B92232"/>
    <w:rsid w:val="00B922D5"/>
    <w:rsid w:val="00B966DB"/>
    <w:rsid w:val="00B96766"/>
    <w:rsid w:val="00B96C82"/>
    <w:rsid w:val="00B96DE7"/>
    <w:rsid w:val="00B9722C"/>
    <w:rsid w:val="00B97E1E"/>
    <w:rsid w:val="00BA0460"/>
    <w:rsid w:val="00BA13EB"/>
    <w:rsid w:val="00BA172D"/>
    <w:rsid w:val="00BA2176"/>
    <w:rsid w:val="00BA27BF"/>
    <w:rsid w:val="00BA3014"/>
    <w:rsid w:val="00BA3106"/>
    <w:rsid w:val="00BA4074"/>
    <w:rsid w:val="00BA433B"/>
    <w:rsid w:val="00BA4605"/>
    <w:rsid w:val="00BA4D2A"/>
    <w:rsid w:val="00BA693D"/>
    <w:rsid w:val="00BA6A3E"/>
    <w:rsid w:val="00BB0EF7"/>
    <w:rsid w:val="00BB11AB"/>
    <w:rsid w:val="00BB1A36"/>
    <w:rsid w:val="00BB2D68"/>
    <w:rsid w:val="00BB3068"/>
    <w:rsid w:val="00BB3A12"/>
    <w:rsid w:val="00BB3A52"/>
    <w:rsid w:val="00BB72F6"/>
    <w:rsid w:val="00BB7549"/>
    <w:rsid w:val="00BB7696"/>
    <w:rsid w:val="00BC127D"/>
    <w:rsid w:val="00BC1B60"/>
    <w:rsid w:val="00BC2266"/>
    <w:rsid w:val="00BC5B3A"/>
    <w:rsid w:val="00BC5ECE"/>
    <w:rsid w:val="00BC7C6E"/>
    <w:rsid w:val="00BC7FB8"/>
    <w:rsid w:val="00BD005A"/>
    <w:rsid w:val="00BD1096"/>
    <w:rsid w:val="00BD1872"/>
    <w:rsid w:val="00BD1A54"/>
    <w:rsid w:val="00BD2221"/>
    <w:rsid w:val="00BD36BD"/>
    <w:rsid w:val="00BD42C1"/>
    <w:rsid w:val="00BD45CB"/>
    <w:rsid w:val="00BD4D4B"/>
    <w:rsid w:val="00BD520C"/>
    <w:rsid w:val="00BD5A75"/>
    <w:rsid w:val="00BD7B10"/>
    <w:rsid w:val="00BE129D"/>
    <w:rsid w:val="00BE2450"/>
    <w:rsid w:val="00BE36B0"/>
    <w:rsid w:val="00BE3DCF"/>
    <w:rsid w:val="00BE494A"/>
    <w:rsid w:val="00BE4DFF"/>
    <w:rsid w:val="00BE60ED"/>
    <w:rsid w:val="00BE6200"/>
    <w:rsid w:val="00BE696F"/>
    <w:rsid w:val="00BF13AA"/>
    <w:rsid w:val="00BF22AC"/>
    <w:rsid w:val="00BF2A92"/>
    <w:rsid w:val="00BF341F"/>
    <w:rsid w:val="00BF418F"/>
    <w:rsid w:val="00BF4CFE"/>
    <w:rsid w:val="00BF523B"/>
    <w:rsid w:val="00BF5C7A"/>
    <w:rsid w:val="00BF5F0A"/>
    <w:rsid w:val="00BF6985"/>
    <w:rsid w:val="00BF6E09"/>
    <w:rsid w:val="00C0042A"/>
    <w:rsid w:val="00C019E8"/>
    <w:rsid w:val="00C01C0D"/>
    <w:rsid w:val="00C0228F"/>
    <w:rsid w:val="00C02B89"/>
    <w:rsid w:val="00C02CA9"/>
    <w:rsid w:val="00C02CC2"/>
    <w:rsid w:val="00C041C8"/>
    <w:rsid w:val="00C05138"/>
    <w:rsid w:val="00C051ED"/>
    <w:rsid w:val="00C06258"/>
    <w:rsid w:val="00C067F0"/>
    <w:rsid w:val="00C10209"/>
    <w:rsid w:val="00C1059C"/>
    <w:rsid w:val="00C10D6F"/>
    <w:rsid w:val="00C116CE"/>
    <w:rsid w:val="00C11A13"/>
    <w:rsid w:val="00C1360E"/>
    <w:rsid w:val="00C139D7"/>
    <w:rsid w:val="00C139F7"/>
    <w:rsid w:val="00C14655"/>
    <w:rsid w:val="00C16216"/>
    <w:rsid w:val="00C21355"/>
    <w:rsid w:val="00C21ED8"/>
    <w:rsid w:val="00C21EF4"/>
    <w:rsid w:val="00C22E2F"/>
    <w:rsid w:val="00C238DB"/>
    <w:rsid w:val="00C2399B"/>
    <w:rsid w:val="00C23A29"/>
    <w:rsid w:val="00C2401C"/>
    <w:rsid w:val="00C24975"/>
    <w:rsid w:val="00C253EB"/>
    <w:rsid w:val="00C260A7"/>
    <w:rsid w:val="00C261DD"/>
    <w:rsid w:val="00C2655B"/>
    <w:rsid w:val="00C27138"/>
    <w:rsid w:val="00C30D83"/>
    <w:rsid w:val="00C32C40"/>
    <w:rsid w:val="00C3305B"/>
    <w:rsid w:val="00C3336A"/>
    <w:rsid w:val="00C345C0"/>
    <w:rsid w:val="00C34A6D"/>
    <w:rsid w:val="00C35F31"/>
    <w:rsid w:val="00C364C4"/>
    <w:rsid w:val="00C36D88"/>
    <w:rsid w:val="00C3708B"/>
    <w:rsid w:val="00C411A6"/>
    <w:rsid w:val="00C4183C"/>
    <w:rsid w:val="00C41930"/>
    <w:rsid w:val="00C41E02"/>
    <w:rsid w:val="00C41EF2"/>
    <w:rsid w:val="00C4251F"/>
    <w:rsid w:val="00C427D8"/>
    <w:rsid w:val="00C4538D"/>
    <w:rsid w:val="00C47210"/>
    <w:rsid w:val="00C47E71"/>
    <w:rsid w:val="00C50A8B"/>
    <w:rsid w:val="00C50EB1"/>
    <w:rsid w:val="00C5190E"/>
    <w:rsid w:val="00C52B65"/>
    <w:rsid w:val="00C53359"/>
    <w:rsid w:val="00C53B58"/>
    <w:rsid w:val="00C54F2D"/>
    <w:rsid w:val="00C56BA0"/>
    <w:rsid w:val="00C56F88"/>
    <w:rsid w:val="00C6061A"/>
    <w:rsid w:val="00C6168F"/>
    <w:rsid w:val="00C635C8"/>
    <w:rsid w:val="00C63A4F"/>
    <w:rsid w:val="00C6545D"/>
    <w:rsid w:val="00C65782"/>
    <w:rsid w:val="00C6601D"/>
    <w:rsid w:val="00C6647E"/>
    <w:rsid w:val="00C6723D"/>
    <w:rsid w:val="00C674FF"/>
    <w:rsid w:val="00C703EE"/>
    <w:rsid w:val="00C709FF"/>
    <w:rsid w:val="00C70A56"/>
    <w:rsid w:val="00C717A0"/>
    <w:rsid w:val="00C71BB4"/>
    <w:rsid w:val="00C72919"/>
    <w:rsid w:val="00C735E9"/>
    <w:rsid w:val="00C740D3"/>
    <w:rsid w:val="00C76645"/>
    <w:rsid w:val="00C76CF4"/>
    <w:rsid w:val="00C80508"/>
    <w:rsid w:val="00C813B2"/>
    <w:rsid w:val="00C82D42"/>
    <w:rsid w:val="00C83FD4"/>
    <w:rsid w:val="00C84083"/>
    <w:rsid w:val="00C84331"/>
    <w:rsid w:val="00C8472C"/>
    <w:rsid w:val="00C84FCD"/>
    <w:rsid w:val="00C85D29"/>
    <w:rsid w:val="00C8650F"/>
    <w:rsid w:val="00C91798"/>
    <w:rsid w:val="00C92C2E"/>
    <w:rsid w:val="00C947FD"/>
    <w:rsid w:val="00C94FA4"/>
    <w:rsid w:val="00C953CC"/>
    <w:rsid w:val="00C95570"/>
    <w:rsid w:val="00C958D3"/>
    <w:rsid w:val="00C965BD"/>
    <w:rsid w:val="00C965DF"/>
    <w:rsid w:val="00C96AF4"/>
    <w:rsid w:val="00C9736C"/>
    <w:rsid w:val="00C97F6F"/>
    <w:rsid w:val="00CA03FC"/>
    <w:rsid w:val="00CA0C21"/>
    <w:rsid w:val="00CA10C9"/>
    <w:rsid w:val="00CA14A5"/>
    <w:rsid w:val="00CA1B75"/>
    <w:rsid w:val="00CA2A17"/>
    <w:rsid w:val="00CA335E"/>
    <w:rsid w:val="00CA3685"/>
    <w:rsid w:val="00CA43EB"/>
    <w:rsid w:val="00CA4A21"/>
    <w:rsid w:val="00CA4BB8"/>
    <w:rsid w:val="00CA4F2D"/>
    <w:rsid w:val="00CA50C5"/>
    <w:rsid w:val="00CA529E"/>
    <w:rsid w:val="00CA5471"/>
    <w:rsid w:val="00CA5A50"/>
    <w:rsid w:val="00CA7E67"/>
    <w:rsid w:val="00CB1830"/>
    <w:rsid w:val="00CB24B0"/>
    <w:rsid w:val="00CB3BDB"/>
    <w:rsid w:val="00CB493F"/>
    <w:rsid w:val="00CB4EBA"/>
    <w:rsid w:val="00CB5355"/>
    <w:rsid w:val="00CB5C13"/>
    <w:rsid w:val="00CB60A7"/>
    <w:rsid w:val="00CB6554"/>
    <w:rsid w:val="00CB785C"/>
    <w:rsid w:val="00CB7994"/>
    <w:rsid w:val="00CB7EF1"/>
    <w:rsid w:val="00CC09CC"/>
    <w:rsid w:val="00CC0ED9"/>
    <w:rsid w:val="00CC2B7C"/>
    <w:rsid w:val="00CC3072"/>
    <w:rsid w:val="00CC3E49"/>
    <w:rsid w:val="00CC67E5"/>
    <w:rsid w:val="00CC7E7A"/>
    <w:rsid w:val="00CD000A"/>
    <w:rsid w:val="00CD165F"/>
    <w:rsid w:val="00CD1EFE"/>
    <w:rsid w:val="00CD2CF6"/>
    <w:rsid w:val="00CD2ECF"/>
    <w:rsid w:val="00CD3561"/>
    <w:rsid w:val="00CD3D89"/>
    <w:rsid w:val="00CD405E"/>
    <w:rsid w:val="00CD415B"/>
    <w:rsid w:val="00CD54CA"/>
    <w:rsid w:val="00CD7377"/>
    <w:rsid w:val="00CE0CCA"/>
    <w:rsid w:val="00CE1D33"/>
    <w:rsid w:val="00CE2169"/>
    <w:rsid w:val="00CE2434"/>
    <w:rsid w:val="00CE3FA1"/>
    <w:rsid w:val="00CE6977"/>
    <w:rsid w:val="00CE736C"/>
    <w:rsid w:val="00CE7EAF"/>
    <w:rsid w:val="00CF176E"/>
    <w:rsid w:val="00CF2031"/>
    <w:rsid w:val="00CF20DB"/>
    <w:rsid w:val="00CF3434"/>
    <w:rsid w:val="00CF3C7B"/>
    <w:rsid w:val="00CF3CA4"/>
    <w:rsid w:val="00CF48B8"/>
    <w:rsid w:val="00CF7713"/>
    <w:rsid w:val="00CF7BF3"/>
    <w:rsid w:val="00D01B0D"/>
    <w:rsid w:val="00D022F1"/>
    <w:rsid w:val="00D02829"/>
    <w:rsid w:val="00D02FD6"/>
    <w:rsid w:val="00D03104"/>
    <w:rsid w:val="00D03E9B"/>
    <w:rsid w:val="00D04B64"/>
    <w:rsid w:val="00D05678"/>
    <w:rsid w:val="00D06AFB"/>
    <w:rsid w:val="00D0778C"/>
    <w:rsid w:val="00D07F1E"/>
    <w:rsid w:val="00D110AF"/>
    <w:rsid w:val="00D11282"/>
    <w:rsid w:val="00D11499"/>
    <w:rsid w:val="00D115E3"/>
    <w:rsid w:val="00D119F8"/>
    <w:rsid w:val="00D11DB6"/>
    <w:rsid w:val="00D13090"/>
    <w:rsid w:val="00D14560"/>
    <w:rsid w:val="00D15100"/>
    <w:rsid w:val="00D164C0"/>
    <w:rsid w:val="00D2050C"/>
    <w:rsid w:val="00D20555"/>
    <w:rsid w:val="00D21905"/>
    <w:rsid w:val="00D21F95"/>
    <w:rsid w:val="00D21FE6"/>
    <w:rsid w:val="00D22BA7"/>
    <w:rsid w:val="00D22E1D"/>
    <w:rsid w:val="00D231F1"/>
    <w:rsid w:val="00D23AC9"/>
    <w:rsid w:val="00D23D6F"/>
    <w:rsid w:val="00D24F1E"/>
    <w:rsid w:val="00D265BB"/>
    <w:rsid w:val="00D2684C"/>
    <w:rsid w:val="00D26882"/>
    <w:rsid w:val="00D26E9E"/>
    <w:rsid w:val="00D30F90"/>
    <w:rsid w:val="00D311C4"/>
    <w:rsid w:val="00D31C58"/>
    <w:rsid w:val="00D31DFB"/>
    <w:rsid w:val="00D32749"/>
    <w:rsid w:val="00D32957"/>
    <w:rsid w:val="00D332D6"/>
    <w:rsid w:val="00D33C76"/>
    <w:rsid w:val="00D343A4"/>
    <w:rsid w:val="00D345E6"/>
    <w:rsid w:val="00D34D9C"/>
    <w:rsid w:val="00D3644A"/>
    <w:rsid w:val="00D37B67"/>
    <w:rsid w:val="00D41C52"/>
    <w:rsid w:val="00D42462"/>
    <w:rsid w:val="00D427DA"/>
    <w:rsid w:val="00D43886"/>
    <w:rsid w:val="00D44026"/>
    <w:rsid w:val="00D447C2"/>
    <w:rsid w:val="00D44A30"/>
    <w:rsid w:val="00D45D4D"/>
    <w:rsid w:val="00D45D79"/>
    <w:rsid w:val="00D46683"/>
    <w:rsid w:val="00D519C1"/>
    <w:rsid w:val="00D51FCB"/>
    <w:rsid w:val="00D52C07"/>
    <w:rsid w:val="00D53727"/>
    <w:rsid w:val="00D537D9"/>
    <w:rsid w:val="00D53B60"/>
    <w:rsid w:val="00D5466D"/>
    <w:rsid w:val="00D5532B"/>
    <w:rsid w:val="00D563E8"/>
    <w:rsid w:val="00D563F0"/>
    <w:rsid w:val="00D56B09"/>
    <w:rsid w:val="00D579AD"/>
    <w:rsid w:val="00D579DF"/>
    <w:rsid w:val="00D60D3C"/>
    <w:rsid w:val="00D6145B"/>
    <w:rsid w:val="00D61F3D"/>
    <w:rsid w:val="00D62999"/>
    <w:rsid w:val="00D6389D"/>
    <w:rsid w:val="00D63B62"/>
    <w:rsid w:val="00D640F5"/>
    <w:rsid w:val="00D6501E"/>
    <w:rsid w:val="00D65210"/>
    <w:rsid w:val="00D65A65"/>
    <w:rsid w:val="00D65B31"/>
    <w:rsid w:val="00D66403"/>
    <w:rsid w:val="00D6698E"/>
    <w:rsid w:val="00D70191"/>
    <w:rsid w:val="00D7038D"/>
    <w:rsid w:val="00D71FC0"/>
    <w:rsid w:val="00D72886"/>
    <w:rsid w:val="00D728C9"/>
    <w:rsid w:val="00D73255"/>
    <w:rsid w:val="00D74086"/>
    <w:rsid w:val="00D74736"/>
    <w:rsid w:val="00D749AE"/>
    <w:rsid w:val="00D763B2"/>
    <w:rsid w:val="00D76420"/>
    <w:rsid w:val="00D76B1E"/>
    <w:rsid w:val="00D76F89"/>
    <w:rsid w:val="00D77500"/>
    <w:rsid w:val="00D776B6"/>
    <w:rsid w:val="00D8029E"/>
    <w:rsid w:val="00D80474"/>
    <w:rsid w:val="00D81154"/>
    <w:rsid w:val="00D812FB"/>
    <w:rsid w:val="00D82683"/>
    <w:rsid w:val="00D829C7"/>
    <w:rsid w:val="00D82CA5"/>
    <w:rsid w:val="00D8313B"/>
    <w:rsid w:val="00D84FD1"/>
    <w:rsid w:val="00D850EF"/>
    <w:rsid w:val="00D85418"/>
    <w:rsid w:val="00D86376"/>
    <w:rsid w:val="00D869F4"/>
    <w:rsid w:val="00D86A95"/>
    <w:rsid w:val="00D86CC7"/>
    <w:rsid w:val="00D934A9"/>
    <w:rsid w:val="00D93953"/>
    <w:rsid w:val="00D93C87"/>
    <w:rsid w:val="00D93E0A"/>
    <w:rsid w:val="00D94A62"/>
    <w:rsid w:val="00D94C41"/>
    <w:rsid w:val="00D95BDE"/>
    <w:rsid w:val="00D95D82"/>
    <w:rsid w:val="00D97289"/>
    <w:rsid w:val="00D97B7C"/>
    <w:rsid w:val="00DA0F68"/>
    <w:rsid w:val="00DA2157"/>
    <w:rsid w:val="00DA27E9"/>
    <w:rsid w:val="00DA324B"/>
    <w:rsid w:val="00DA37DE"/>
    <w:rsid w:val="00DA3D38"/>
    <w:rsid w:val="00DA4709"/>
    <w:rsid w:val="00DA5525"/>
    <w:rsid w:val="00DA559B"/>
    <w:rsid w:val="00DA6523"/>
    <w:rsid w:val="00DA6FA4"/>
    <w:rsid w:val="00DA785B"/>
    <w:rsid w:val="00DB09C1"/>
    <w:rsid w:val="00DB1B66"/>
    <w:rsid w:val="00DB2601"/>
    <w:rsid w:val="00DB3620"/>
    <w:rsid w:val="00DB3663"/>
    <w:rsid w:val="00DB4E6A"/>
    <w:rsid w:val="00DB5450"/>
    <w:rsid w:val="00DB57E9"/>
    <w:rsid w:val="00DB586A"/>
    <w:rsid w:val="00DB6042"/>
    <w:rsid w:val="00DB67D3"/>
    <w:rsid w:val="00DB7673"/>
    <w:rsid w:val="00DC0E12"/>
    <w:rsid w:val="00DC0FF9"/>
    <w:rsid w:val="00DC1A85"/>
    <w:rsid w:val="00DC20B3"/>
    <w:rsid w:val="00DC27E3"/>
    <w:rsid w:val="00DC2D33"/>
    <w:rsid w:val="00DC404A"/>
    <w:rsid w:val="00DC4C92"/>
    <w:rsid w:val="00DC6F60"/>
    <w:rsid w:val="00DC7728"/>
    <w:rsid w:val="00DC7FE5"/>
    <w:rsid w:val="00DD0481"/>
    <w:rsid w:val="00DD2201"/>
    <w:rsid w:val="00DD2715"/>
    <w:rsid w:val="00DD2B1D"/>
    <w:rsid w:val="00DD3DFC"/>
    <w:rsid w:val="00DD3E3C"/>
    <w:rsid w:val="00DD3F4F"/>
    <w:rsid w:val="00DD4BBF"/>
    <w:rsid w:val="00DD4EA2"/>
    <w:rsid w:val="00DD56D4"/>
    <w:rsid w:val="00DD5731"/>
    <w:rsid w:val="00DD71C8"/>
    <w:rsid w:val="00DD7C79"/>
    <w:rsid w:val="00DE22CD"/>
    <w:rsid w:val="00DE232A"/>
    <w:rsid w:val="00DE38F6"/>
    <w:rsid w:val="00DE4C29"/>
    <w:rsid w:val="00DE4C58"/>
    <w:rsid w:val="00DE5629"/>
    <w:rsid w:val="00DE5A66"/>
    <w:rsid w:val="00DE61F4"/>
    <w:rsid w:val="00DE6944"/>
    <w:rsid w:val="00DE7908"/>
    <w:rsid w:val="00DF068B"/>
    <w:rsid w:val="00DF0C0F"/>
    <w:rsid w:val="00DF137D"/>
    <w:rsid w:val="00DF2686"/>
    <w:rsid w:val="00DF2EEA"/>
    <w:rsid w:val="00DF3B36"/>
    <w:rsid w:val="00DF3DAA"/>
    <w:rsid w:val="00DF68C2"/>
    <w:rsid w:val="00DF6C3D"/>
    <w:rsid w:val="00DF73E4"/>
    <w:rsid w:val="00E00122"/>
    <w:rsid w:val="00E00184"/>
    <w:rsid w:val="00E00414"/>
    <w:rsid w:val="00E007AC"/>
    <w:rsid w:val="00E00DD0"/>
    <w:rsid w:val="00E0128F"/>
    <w:rsid w:val="00E01326"/>
    <w:rsid w:val="00E020F1"/>
    <w:rsid w:val="00E03091"/>
    <w:rsid w:val="00E04234"/>
    <w:rsid w:val="00E049A5"/>
    <w:rsid w:val="00E051F5"/>
    <w:rsid w:val="00E052BD"/>
    <w:rsid w:val="00E05909"/>
    <w:rsid w:val="00E06F20"/>
    <w:rsid w:val="00E1044E"/>
    <w:rsid w:val="00E1047E"/>
    <w:rsid w:val="00E121ED"/>
    <w:rsid w:val="00E1222C"/>
    <w:rsid w:val="00E133F1"/>
    <w:rsid w:val="00E13612"/>
    <w:rsid w:val="00E1499E"/>
    <w:rsid w:val="00E159BA"/>
    <w:rsid w:val="00E17228"/>
    <w:rsid w:val="00E17515"/>
    <w:rsid w:val="00E207AF"/>
    <w:rsid w:val="00E255EF"/>
    <w:rsid w:val="00E258BE"/>
    <w:rsid w:val="00E25B11"/>
    <w:rsid w:val="00E26220"/>
    <w:rsid w:val="00E26600"/>
    <w:rsid w:val="00E272B0"/>
    <w:rsid w:val="00E32F9D"/>
    <w:rsid w:val="00E330A9"/>
    <w:rsid w:val="00E336ED"/>
    <w:rsid w:val="00E342C8"/>
    <w:rsid w:val="00E345D7"/>
    <w:rsid w:val="00E356F1"/>
    <w:rsid w:val="00E35ABA"/>
    <w:rsid w:val="00E36546"/>
    <w:rsid w:val="00E366CA"/>
    <w:rsid w:val="00E407AE"/>
    <w:rsid w:val="00E41F5B"/>
    <w:rsid w:val="00E429EE"/>
    <w:rsid w:val="00E43829"/>
    <w:rsid w:val="00E45D3D"/>
    <w:rsid w:val="00E462F2"/>
    <w:rsid w:val="00E465F9"/>
    <w:rsid w:val="00E467F6"/>
    <w:rsid w:val="00E46C24"/>
    <w:rsid w:val="00E4720C"/>
    <w:rsid w:val="00E47826"/>
    <w:rsid w:val="00E5037F"/>
    <w:rsid w:val="00E504A5"/>
    <w:rsid w:val="00E50D02"/>
    <w:rsid w:val="00E516E4"/>
    <w:rsid w:val="00E51710"/>
    <w:rsid w:val="00E518E2"/>
    <w:rsid w:val="00E5219B"/>
    <w:rsid w:val="00E52A00"/>
    <w:rsid w:val="00E5326A"/>
    <w:rsid w:val="00E538B7"/>
    <w:rsid w:val="00E54EA0"/>
    <w:rsid w:val="00E55052"/>
    <w:rsid w:val="00E56D4A"/>
    <w:rsid w:val="00E56D63"/>
    <w:rsid w:val="00E614F3"/>
    <w:rsid w:val="00E621C6"/>
    <w:rsid w:val="00E62DD2"/>
    <w:rsid w:val="00E634D4"/>
    <w:rsid w:val="00E63F5D"/>
    <w:rsid w:val="00E64014"/>
    <w:rsid w:val="00E65126"/>
    <w:rsid w:val="00E66202"/>
    <w:rsid w:val="00E66ACF"/>
    <w:rsid w:val="00E679FC"/>
    <w:rsid w:val="00E67FA8"/>
    <w:rsid w:val="00E70B5A"/>
    <w:rsid w:val="00E72B41"/>
    <w:rsid w:val="00E735AE"/>
    <w:rsid w:val="00E737FC"/>
    <w:rsid w:val="00E74339"/>
    <w:rsid w:val="00E74996"/>
    <w:rsid w:val="00E74E30"/>
    <w:rsid w:val="00E750CF"/>
    <w:rsid w:val="00E75201"/>
    <w:rsid w:val="00E75664"/>
    <w:rsid w:val="00E75CA7"/>
    <w:rsid w:val="00E76103"/>
    <w:rsid w:val="00E76439"/>
    <w:rsid w:val="00E76977"/>
    <w:rsid w:val="00E76BA8"/>
    <w:rsid w:val="00E76CFE"/>
    <w:rsid w:val="00E77448"/>
    <w:rsid w:val="00E77676"/>
    <w:rsid w:val="00E776E1"/>
    <w:rsid w:val="00E8137A"/>
    <w:rsid w:val="00E813C4"/>
    <w:rsid w:val="00E81704"/>
    <w:rsid w:val="00E82D38"/>
    <w:rsid w:val="00E83D8E"/>
    <w:rsid w:val="00E848A8"/>
    <w:rsid w:val="00E85466"/>
    <w:rsid w:val="00E857C9"/>
    <w:rsid w:val="00E86187"/>
    <w:rsid w:val="00E86563"/>
    <w:rsid w:val="00E9020E"/>
    <w:rsid w:val="00E90500"/>
    <w:rsid w:val="00E90F1D"/>
    <w:rsid w:val="00E90FA0"/>
    <w:rsid w:val="00E915A1"/>
    <w:rsid w:val="00E91A49"/>
    <w:rsid w:val="00E9204D"/>
    <w:rsid w:val="00E928E9"/>
    <w:rsid w:val="00E94B80"/>
    <w:rsid w:val="00E956F8"/>
    <w:rsid w:val="00E960A9"/>
    <w:rsid w:val="00E975C0"/>
    <w:rsid w:val="00EA06D6"/>
    <w:rsid w:val="00EA0B2B"/>
    <w:rsid w:val="00EA0E87"/>
    <w:rsid w:val="00EA1539"/>
    <w:rsid w:val="00EA1B07"/>
    <w:rsid w:val="00EA2AA9"/>
    <w:rsid w:val="00EA3F77"/>
    <w:rsid w:val="00EA477B"/>
    <w:rsid w:val="00EA4F2A"/>
    <w:rsid w:val="00EA6013"/>
    <w:rsid w:val="00EA6735"/>
    <w:rsid w:val="00EA722F"/>
    <w:rsid w:val="00EA758E"/>
    <w:rsid w:val="00EA7964"/>
    <w:rsid w:val="00EB0E05"/>
    <w:rsid w:val="00EB16D2"/>
    <w:rsid w:val="00EB43FD"/>
    <w:rsid w:val="00EB4701"/>
    <w:rsid w:val="00EB4FF3"/>
    <w:rsid w:val="00EB5D57"/>
    <w:rsid w:val="00EB6456"/>
    <w:rsid w:val="00EB66B2"/>
    <w:rsid w:val="00EB67C4"/>
    <w:rsid w:val="00EB77A9"/>
    <w:rsid w:val="00EB79DA"/>
    <w:rsid w:val="00EC032A"/>
    <w:rsid w:val="00EC093F"/>
    <w:rsid w:val="00EC0FE9"/>
    <w:rsid w:val="00EC1E2E"/>
    <w:rsid w:val="00EC22D4"/>
    <w:rsid w:val="00EC310D"/>
    <w:rsid w:val="00EC5880"/>
    <w:rsid w:val="00EC59AB"/>
    <w:rsid w:val="00EC602D"/>
    <w:rsid w:val="00EC6109"/>
    <w:rsid w:val="00EC7442"/>
    <w:rsid w:val="00EC76F7"/>
    <w:rsid w:val="00ED1833"/>
    <w:rsid w:val="00ED2E6E"/>
    <w:rsid w:val="00ED309B"/>
    <w:rsid w:val="00ED38BF"/>
    <w:rsid w:val="00ED3E72"/>
    <w:rsid w:val="00ED4F54"/>
    <w:rsid w:val="00ED5383"/>
    <w:rsid w:val="00ED67EC"/>
    <w:rsid w:val="00ED6A32"/>
    <w:rsid w:val="00ED6FC8"/>
    <w:rsid w:val="00ED7401"/>
    <w:rsid w:val="00ED7E6B"/>
    <w:rsid w:val="00EE0278"/>
    <w:rsid w:val="00EE12D9"/>
    <w:rsid w:val="00EE21FE"/>
    <w:rsid w:val="00EE319C"/>
    <w:rsid w:val="00EE3975"/>
    <w:rsid w:val="00EE4146"/>
    <w:rsid w:val="00EE556E"/>
    <w:rsid w:val="00EE5E4D"/>
    <w:rsid w:val="00EE6761"/>
    <w:rsid w:val="00EE7088"/>
    <w:rsid w:val="00EF04AE"/>
    <w:rsid w:val="00EF085E"/>
    <w:rsid w:val="00EF16E6"/>
    <w:rsid w:val="00EF21AA"/>
    <w:rsid w:val="00EF3381"/>
    <w:rsid w:val="00EF348E"/>
    <w:rsid w:val="00EF4971"/>
    <w:rsid w:val="00EF4E19"/>
    <w:rsid w:val="00EF6B2E"/>
    <w:rsid w:val="00EF7252"/>
    <w:rsid w:val="00EF74BD"/>
    <w:rsid w:val="00EF7C21"/>
    <w:rsid w:val="00F00C0D"/>
    <w:rsid w:val="00F017B7"/>
    <w:rsid w:val="00F018C1"/>
    <w:rsid w:val="00F04767"/>
    <w:rsid w:val="00F05868"/>
    <w:rsid w:val="00F05EC4"/>
    <w:rsid w:val="00F06275"/>
    <w:rsid w:val="00F06B16"/>
    <w:rsid w:val="00F06C0D"/>
    <w:rsid w:val="00F1010C"/>
    <w:rsid w:val="00F10843"/>
    <w:rsid w:val="00F1231B"/>
    <w:rsid w:val="00F12A58"/>
    <w:rsid w:val="00F133ED"/>
    <w:rsid w:val="00F135FD"/>
    <w:rsid w:val="00F15551"/>
    <w:rsid w:val="00F155A7"/>
    <w:rsid w:val="00F158B7"/>
    <w:rsid w:val="00F16663"/>
    <w:rsid w:val="00F16AFA"/>
    <w:rsid w:val="00F16FFA"/>
    <w:rsid w:val="00F1790F"/>
    <w:rsid w:val="00F17F30"/>
    <w:rsid w:val="00F20087"/>
    <w:rsid w:val="00F21242"/>
    <w:rsid w:val="00F24C5F"/>
    <w:rsid w:val="00F24FA0"/>
    <w:rsid w:val="00F254B8"/>
    <w:rsid w:val="00F254C7"/>
    <w:rsid w:val="00F25A71"/>
    <w:rsid w:val="00F27723"/>
    <w:rsid w:val="00F27A85"/>
    <w:rsid w:val="00F27B96"/>
    <w:rsid w:val="00F27F31"/>
    <w:rsid w:val="00F30860"/>
    <w:rsid w:val="00F31E78"/>
    <w:rsid w:val="00F339E3"/>
    <w:rsid w:val="00F34452"/>
    <w:rsid w:val="00F344BA"/>
    <w:rsid w:val="00F358AC"/>
    <w:rsid w:val="00F35A4F"/>
    <w:rsid w:val="00F36222"/>
    <w:rsid w:val="00F36CEA"/>
    <w:rsid w:val="00F37DE6"/>
    <w:rsid w:val="00F40A7C"/>
    <w:rsid w:val="00F413BF"/>
    <w:rsid w:val="00F41B7E"/>
    <w:rsid w:val="00F41C5B"/>
    <w:rsid w:val="00F4292A"/>
    <w:rsid w:val="00F43516"/>
    <w:rsid w:val="00F43844"/>
    <w:rsid w:val="00F43BB0"/>
    <w:rsid w:val="00F44EA6"/>
    <w:rsid w:val="00F45931"/>
    <w:rsid w:val="00F4652C"/>
    <w:rsid w:val="00F47312"/>
    <w:rsid w:val="00F47952"/>
    <w:rsid w:val="00F47F86"/>
    <w:rsid w:val="00F51206"/>
    <w:rsid w:val="00F51CB1"/>
    <w:rsid w:val="00F52374"/>
    <w:rsid w:val="00F54F39"/>
    <w:rsid w:val="00F55102"/>
    <w:rsid w:val="00F554CF"/>
    <w:rsid w:val="00F5558E"/>
    <w:rsid w:val="00F55F92"/>
    <w:rsid w:val="00F56824"/>
    <w:rsid w:val="00F5764B"/>
    <w:rsid w:val="00F606D1"/>
    <w:rsid w:val="00F6286F"/>
    <w:rsid w:val="00F64153"/>
    <w:rsid w:val="00F65381"/>
    <w:rsid w:val="00F66206"/>
    <w:rsid w:val="00F6625A"/>
    <w:rsid w:val="00F67DAC"/>
    <w:rsid w:val="00F70266"/>
    <w:rsid w:val="00F7098E"/>
    <w:rsid w:val="00F70F63"/>
    <w:rsid w:val="00F7163F"/>
    <w:rsid w:val="00F7245B"/>
    <w:rsid w:val="00F73728"/>
    <w:rsid w:val="00F7537D"/>
    <w:rsid w:val="00F76A12"/>
    <w:rsid w:val="00F77D4F"/>
    <w:rsid w:val="00F77EE9"/>
    <w:rsid w:val="00F808E1"/>
    <w:rsid w:val="00F809AA"/>
    <w:rsid w:val="00F80AC4"/>
    <w:rsid w:val="00F80BBE"/>
    <w:rsid w:val="00F8130B"/>
    <w:rsid w:val="00F815D8"/>
    <w:rsid w:val="00F8477D"/>
    <w:rsid w:val="00F84D3C"/>
    <w:rsid w:val="00F855A1"/>
    <w:rsid w:val="00F85C2B"/>
    <w:rsid w:val="00F86B92"/>
    <w:rsid w:val="00F8731B"/>
    <w:rsid w:val="00F91EF9"/>
    <w:rsid w:val="00F922F9"/>
    <w:rsid w:val="00F9326C"/>
    <w:rsid w:val="00F940BD"/>
    <w:rsid w:val="00F94FC9"/>
    <w:rsid w:val="00F9564D"/>
    <w:rsid w:val="00F96022"/>
    <w:rsid w:val="00F961D9"/>
    <w:rsid w:val="00FA053C"/>
    <w:rsid w:val="00FA09F8"/>
    <w:rsid w:val="00FA0AEE"/>
    <w:rsid w:val="00FA124E"/>
    <w:rsid w:val="00FA144A"/>
    <w:rsid w:val="00FA1637"/>
    <w:rsid w:val="00FA1AA0"/>
    <w:rsid w:val="00FA2A1E"/>
    <w:rsid w:val="00FA3E73"/>
    <w:rsid w:val="00FA44B5"/>
    <w:rsid w:val="00FA4D1A"/>
    <w:rsid w:val="00FA4DB2"/>
    <w:rsid w:val="00FA5A62"/>
    <w:rsid w:val="00FA6190"/>
    <w:rsid w:val="00FA74EF"/>
    <w:rsid w:val="00FA79FA"/>
    <w:rsid w:val="00FB1B00"/>
    <w:rsid w:val="00FB2030"/>
    <w:rsid w:val="00FB222D"/>
    <w:rsid w:val="00FB31D1"/>
    <w:rsid w:val="00FB3717"/>
    <w:rsid w:val="00FB38F8"/>
    <w:rsid w:val="00FB3CA4"/>
    <w:rsid w:val="00FB3F92"/>
    <w:rsid w:val="00FB416A"/>
    <w:rsid w:val="00FB4921"/>
    <w:rsid w:val="00FB5EE1"/>
    <w:rsid w:val="00FC2576"/>
    <w:rsid w:val="00FC2C42"/>
    <w:rsid w:val="00FC30F7"/>
    <w:rsid w:val="00FC4AD3"/>
    <w:rsid w:val="00FC5731"/>
    <w:rsid w:val="00FC59DC"/>
    <w:rsid w:val="00FC5C96"/>
    <w:rsid w:val="00FC6A35"/>
    <w:rsid w:val="00FD2217"/>
    <w:rsid w:val="00FD2AA7"/>
    <w:rsid w:val="00FD2BC1"/>
    <w:rsid w:val="00FD3A4C"/>
    <w:rsid w:val="00FD3E83"/>
    <w:rsid w:val="00FD4804"/>
    <w:rsid w:val="00FD558F"/>
    <w:rsid w:val="00FD5B46"/>
    <w:rsid w:val="00FD62F6"/>
    <w:rsid w:val="00FD6D33"/>
    <w:rsid w:val="00FD7876"/>
    <w:rsid w:val="00FE017E"/>
    <w:rsid w:val="00FE1BFF"/>
    <w:rsid w:val="00FE1FA3"/>
    <w:rsid w:val="00FE3D87"/>
    <w:rsid w:val="00FE63A7"/>
    <w:rsid w:val="00FE70F1"/>
    <w:rsid w:val="00FF1D0A"/>
    <w:rsid w:val="00FF2202"/>
    <w:rsid w:val="00FF28FF"/>
    <w:rsid w:val="00FF2FB3"/>
    <w:rsid w:val="00FF48C9"/>
    <w:rsid w:val="00FF67CE"/>
    <w:rsid w:val="00FF68FF"/>
    <w:rsid w:val="00FF6B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1CC4088"/>
  <w15:docId w15:val="{0AC26C64-09C5-4BF4-AA22-1AA768157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5936"/>
    <w:rPr>
      <w:rFonts w:eastAsiaTheme="minorHAnsi"/>
    </w:rPr>
  </w:style>
  <w:style w:type="paragraph" w:styleId="Heading1">
    <w:name w:val="heading 1"/>
    <w:basedOn w:val="Normal"/>
    <w:next w:val="Normal"/>
    <w:link w:val="Heading1Char"/>
    <w:uiPriority w:val="9"/>
    <w:rsid w:val="00B71C0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rsid w:val="009C4B2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RFPorRFQResponseBasicHeading">
    <w:name w:val="RFP or RFQ Response Basic Heading"/>
    <w:basedOn w:val="NoList"/>
    <w:uiPriority w:val="99"/>
    <w:rsid w:val="00794FB5"/>
    <w:pPr>
      <w:numPr>
        <w:numId w:val="1"/>
      </w:numPr>
    </w:pPr>
  </w:style>
  <w:style w:type="paragraph" w:customStyle="1" w:styleId="RFPRFQResponse">
    <w:name w:val="RFP / RFQ Response"/>
    <w:basedOn w:val="NormalWeb"/>
    <w:link w:val="RFPRFQResponseChar"/>
    <w:qFormat/>
    <w:rsid w:val="00794FB5"/>
    <w:pPr>
      <w:spacing w:before="0" w:beforeAutospacing="0" w:after="0" w:afterAutospacing="0" w:line="280" w:lineRule="exact"/>
    </w:pPr>
    <w:rPr>
      <w:rFonts w:ascii="Arial" w:eastAsia="+mn-ea" w:hAnsi="Arial" w:cs="Arial"/>
      <w:color w:val="595959"/>
      <w:kern w:val="24"/>
      <w:szCs w:val="20"/>
    </w:rPr>
  </w:style>
  <w:style w:type="paragraph" w:styleId="NormalWeb">
    <w:name w:val="Normal (Web)"/>
    <w:basedOn w:val="Normal"/>
    <w:link w:val="NormalWebChar"/>
    <w:uiPriority w:val="99"/>
    <w:unhideWhenUsed/>
    <w:rsid w:val="00794FB5"/>
    <w:pPr>
      <w:spacing w:before="100" w:beforeAutospacing="1" w:after="100" w:afterAutospacing="1" w:line="240" w:lineRule="auto"/>
    </w:pPr>
    <w:rPr>
      <w:szCs w:val="24"/>
    </w:rPr>
  </w:style>
  <w:style w:type="numbering" w:customStyle="1" w:styleId="RFPRFQResponseBasicHeader">
    <w:name w:val="RFP / RFQ Response Basic Header"/>
    <w:basedOn w:val="NoList"/>
    <w:uiPriority w:val="99"/>
    <w:rsid w:val="00927477"/>
    <w:pPr>
      <w:numPr>
        <w:numId w:val="2"/>
      </w:numPr>
    </w:pPr>
  </w:style>
  <w:style w:type="character" w:customStyle="1" w:styleId="RFPRFQResponseChar">
    <w:name w:val="RFP / RFQ Response Char"/>
    <w:basedOn w:val="NormalWebChar"/>
    <w:link w:val="RFPRFQResponse"/>
    <w:rsid w:val="00794FB5"/>
    <w:rPr>
      <w:rFonts w:ascii="Arial" w:eastAsia="+mn-ea" w:hAnsi="Arial" w:cs="Arial"/>
      <w:color w:val="595959"/>
      <w:kern w:val="24"/>
      <w:sz w:val="24"/>
      <w:szCs w:val="20"/>
    </w:rPr>
  </w:style>
  <w:style w:type="paragraph" w:customStyle="1" w:styleId="RFPRFQResponseHeading">
    <w:name w:val="RFP / RFQ Response Heading"/>
    <w:basedOn w:val="Normal"/>
    <w:link w:val="RFPRFQResponseHeadingChar"/>
    <w:qFormat/>
    <w:rsid w:val="00794FB5"/>
    <w:pPr>
      <w:numPr>
        <w:numId w:val="8"/>
      </w:numPr>
      <w:spacing w:line="280" w:lineRule="exact"/>
    </w:pPr>
    <w:rPr>
      <w:rFonts w:ascii="Arial" w:eastAsia="+mn-ea" w:hAnsi="Arial" w:cs="Arial"/>
      <w:b/>
      <w:bCs/>
      <w:color w:val="346BA5"/>
      <w:kern w:val="24"/>
      <w:sz w:val="28"/>
      <w:szCs w:val="24"/>
    </w:rPr>
  </w:style>
  <w:style w:type="character" w:customStyle="1" w:styleId="RFPRFQResponseHeadingChar">
    <w:name w:val="RFP / RFQ Response Heading Char"/>
    <w:basedOn w:val="DefaultParagraphFont"/>
    <w:link w:val="RFPRFQResponseHeading"/>
    <w:rsid w:val="00794FB5"/>
    <w:rPr>
      <w:rFonts w:ascii="Arial" w:eastAsia="+mn-ea" w:hAnsi="Arial" w:cs="Arial"/>
      <w:b/>
      <w:bCs/>
      <w:color w:val="346BA5"/>
      <w:kern w:val="24"/>
      <w:sz w:val="28"/>
      <w:szCs w:val="24"/>
    </w:rPr>
  </w:style>
  <w:style w:type="paragraph" w:customStyle="1" w:styleId="RFPRFQHighlight">
    <w:name w:val="RFP / RFQ Highlight"/>
    <w:basedOn w:val="RFPRFQResponse"/>
    <w:link w:val="RFPRFQHighlightChar"/>
    <w:qFormat/>
    <w:rsid w:val="00794FB5"/>
    <w:pPr>
      <w:shd w:val="clear" w:color="auto" w:fill="B8CCE4" w:themeFill="accent1" w:themeFillTint="66"/>
      <w:jc w:val="center"/>
    </w:pPr>
    <w:rPr>
      <w:b/>
      <w:i/>
    </w:rPr>
  </w:style>
  <w:style w:type="character" w:customStyle="1" w:styleId="RFPRFQHighlightChar">
    <w:name w:val="RFP / RFQ Highlight Char"/>
    <w:basedOn w:val="RFPRFQResponseChar"/>
    <w:link w:val="RFPRFQHighlight"/>
    <w:rsid w:val="00794FB5"/>
    <w:rPr>
      <w:rFonts w:ascii="Arial" w:eastAsia="+mn-ea" w:hAnsi="Arial" w:cs="Arial"/>
      <w:b/>
      <w:i/>
      <w:color w:val="595959"/>
      <w:kern w:val="24"/>
      <w:sz w:val="24"/>
      <w:szCs w:val="20"/>
      <w:shd w:val="clear" w:color="auto" w:fill="B8CCE4" w:themeFill="accent1" w:themeFillTint="66"/>
    </w:rPr>
  </w:style>
  <w:style w:type="numbering" w:customStyle="1" w:styleId="RFPRFQResponseBasicHeading">
    <w:name w:val="RFP / RFQ Response Basic Heading"/>
    <w:basedOn w:val="RFPorRFQResponseBasicHeading"/>
    <w:uiPriority w:val="99"/>
    <w:rsid w:val="00794FB5"/>
    <w:pPr>
      <w:numPr>
        <w:numId w:val="5"/>
      </w:numPr>
    </w:pPr>
  </w:style>
  <w:style w:type="paragraph" w:customStyle="1" w:styleId="Infoheader">
    <w:name w:val="Info header"/>
    <w:basedOn w:val="NormalWeb"/>
    <w:link w:val="InfoheaderChar"/>
    <w:qFormat/>
    <w:rsid w:val="00794FB5"/>
    <w:pPr>
      <w:spacing w:before="0" w:beforeAutospacing="0" w:after="0" w:afterAutospacing="0" w:line="440" w:lineRule="exact"/>
      <w:ind w:right="-720"/>
      <w:jc w:val="right"/>
    </w:pPr>
    <w:rPr>
      <w:rFonts w:ascii="Arial" w:eastAsia="+mn-ea" w:hAnsi="Arial" w:cs="Arial"/>
      <w:color w:val="404040"/>
      <w:kern w:val="24"/>
      <w:sz w:val="14"/>
      <w:szCs w:val="14"/>
    </w:rPr>
  </w:style>
  <w:style w:type="character" w:customStyle="1" w:styleId="InfoheaderChar">
    <w:name w:val="Info header Char"/>
    <w:basedOn w:val="NormalWebChar"/>
    <w:link w:val="Infoheader"/>
    <w:rsid w:val="00794FB5"/>
    <w:rPr>
      <w:rFonts w:ascii="Arial" w:eastAsia="+mn-ea" w:hAnsi="Arial" w:cs="Arial"/>
      <w:color w:val="404040"/>
      <w:kern w:val="24"/>
      <w:sz w:val="14"/>
      <w:szCs w:val="14"/>
    </w:rPr>
  </w:style>
  <w:style w:type="paragraph" w:styleId="Header">
    <w:name w:val="header"/>
    <w:basedOn w:val="Normal"/>
    <w:link w:val="HeaderChar"/>
    <w:uiPriority w:val="99"/>
    <w:unhideWhenUsed/>
    <w:rsid w:val="00794FB5"/>
    <w:pPr>
      <w:tabs>
        <w:tab w:val="center" w:pos="4680"/>
        <w:tab w:val="right" w:pos="9360"/>
      </w:tabs>
      <w:spacing w:line="240" w:lineRule="auto"/>
    </w:pPr>
  </w:style>
  <w:style w:type="character" w:customStyle="1" w:styleId="HeaderChar">
    <w:name w:val="Header Char"/>
    <w:basedOn w:val="DefaultParagraphFont"/>
    <w:link w:val="Header"/>
    <w:uiPriority w:val="99"/>
    <w:rsid w:val="00794FB5"/>
    <w:rPr>
      <w:rFonts w:ascii="Times New Roman" w:hAnsi="Times New Roman" w:cs="Times New Roman"/>
      <w:position w:val="-5"/>
      <w:sz w:val="24"/>
      <w:szCs w:val="20"/>
    </w:rPr>
  </w:style>
  <w:style w:type="paragraph" w:styleId="Footer">
    <w:name w:val="footer"/>
    <w:basedOn w:val="Normal"/>
    <w:link w:val="FooterChar"/>
    <w:uiPriority w:val="99"/>
    <w:unhideWhenUsed/>
    <w:rsid w:val="00794FB5"/>
    <w:pPr>
      <w:tabs>
        <w:tab w:val="center" w:pos="4680"/>
        <w:tab w:val="right" w:pos="9360"/>
      </w:tabs>
      <w:spacing w:line="240" w:lineRule="auto"/>
    </w:pPr>
  </w:style>
  <w:style w:type="character" w:customStyle="1" w:styleId="FooterChar">
    <w:name w:val="Footer Char"/>
    <w:basedOn w:val="DefaultParagraphFont"/>
    <w:link w:val="Footer"/>
    <w:uiPriority w:val="99"/>
    <w:rsid w:val="00794FB5"/>
    <w:rPr>
      <w:rFonts w:ascii="Times New Roman" w:hAnsi="Times New Roman" w:cs="Times New Roman"/>
      <w:position w:val="-5"/>
      <w:sz w:val="24"/>
      <w:szCs w:val="20"/>
    </w:rPr>
  </w:style>
  <w:style w:type="character" w:customStyle="1" w:styleId="NormalWebChar">
    <w:name w:val="Normal (Web) Char"/>
    <w:basedOn w:val="DefaultParagraphFont"/>
    <w:link w:val="NormalWeb"/>
    <w:uiPriority w:val="99"/>
    <w:rsid w:val="00794FB5"/>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794FB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4FB5"/>
    <w:rPr>
      <w:rFonts w:ascii="Tahoma" w:hAnsi="Tahoma" w:cs="Tahoma"/>
      <w:position w:val="-5"/>
      <w:sz w:val="16"/>
      <w:szCs w:val="16"/>
    </w:rPr>
  </w:style>
  <w:style w:type="character" w:styleId="Hyperlink">
    <w:name w:val="Hyperlink"/>
    <w:basedOn w:val="DefaultParagraphFont"/>
    <w:uiPriority w:val="99"/>
    <w:unhideWhenUsed/>
    <w:rsid w:val="00A33ED4"/>
    <w:rPr>
      <w:color w:val="0000FF"/>
      <w:u w:val="single"/>
    </w:rPr>
  </w:style>
  <w:style w:type="character" w:styleId="Strong">
    <w:name w:val="Strong"/>
    <w:basedOn w:val="DefaultParagraphFont"/>
    <w:uiPriority w:val="22"/>
    <w:qFormat/>
    <w:rsid w:val="00C53359"/>
    <w:rPr>
      <w:b/>
      <w:bCs/>
    </w:rPr>
  </w:style>
  <w:style w:type="character" w:styleId="Emphasis">
    <w:name w:val="Emphasis"/>
    <w:basedOn w:val="DefaultParagraphFont"/>
    <w:uiPriority w:val="20"/>
    <w:qFormat/>
    <w:rsid w:val="00C53359"/>
    <w:rPr>
      <w:i/>
      <w:iCs/>
    </w:rPr>
  </w:style>
  <w:style w:type="character" w:styleId="FollowedHyperlink">
    <w:name w:val="FollowedHyperlink"/>
    <w:basedOn w:val="DefaultParagraphFont"/>
    <w:uiPriority w:val="99"/>
    <w:semiHidden/>
    <w:unhideWhenUsed/>
    <w:rsid w:val="0024736D"/>
    <w:rPr>
      <w:color w:val="800080" w:themeColor="followedHyperlink"/>
      <w:u w:val="single"/>
    </w:rPr>
  </w:style>
  <w:style w:type="character" w:styleId="CommentReference">
    <w:name w:val="annotation reference"/>
    <w:basedOn w:val="DefaultParagraphFont"/>
    <w:uiPriority w:val="99"/>
    <w:semiHidden/>
    <w:unhideWhenUsed/>
    <w:rsid w:val="00315D05"/>
    <w:rPr>
      <w:sz w:val="16"/>
      <w:szCs w:val="16"/>
    </w:rPr>
  </w:style>
  <w:style w:type="paragraph" w:styleId="CommentText">
    <w:name w:val="annotation text"/>
    <w:basedOn w:val="Normal"/>
    <w:link w:val="CommentTextChar"/>
    <w:uiPriority w:val="99"/>
    <w:semiHidden/>
    <w:unhideWhenUsed/>
    <w:rsid w:val="00315D05"/>
    <w:pPr>
      <w:spacing w:line="240" w:lineRule="auto"/>
    </w:pPr>
    <w:rPr>
      <w:sz w:val="20"/>
      <w:szCs w:val="20"/>
    </w:rPr>
  </w:style>
  <w:style w:type="character" w:customStyle="1" w:styleId="CommentTextChar">
    <w:name w:val="Comment Text Char"/>
    <w:basedOn w:val="DefaultParagraphFont"/>
    <w:link w:val="CommentText"/>
    <w:uiPriority w:val="99"/>
    <w:semiHidden/>
    <w:rsid w:val="00315D05"/>
    <w:rPr>
      <w:rFonts w:eastAsiaTheme="minorHAnsi"/>
      <w:sz w:val="20"/>
      <w:szCs w:val="20"/>
    </w:rPr>
  </w:style>
  <w:style w:type="paragraph" w:styleId="CommentSubject">
    <w:name w:val="annotation subject"/>
    <w:basedOn w:val="CommentText"/>
    <w:next w:val="CommentText"/>
    <w:link w:val="CommentSubjectChar"/>
    <w:uiPriority w:val="99"/>
    <w:semiHidden/>
    <w:unhideWhenUsed/>
    <w:rsid w:val="00315D05"/>
    <w:rPr>
      <w:b/>
      <w:bCs/>
    </w:rPr>
  </w:style>
  <w:style w:type="character" w:customStyle="1" w:styleId="CommentSubjectChar">
    <w:name w:val="Comment Subject Char"/>
    <w:basedOn w:val="CommentTextChar"/>
    <w:link w:val="CommentSubject"/>
    <w:uiPriority w:val="99"/>
    <w:semiHidden/>
    <w:rsid w:val="00315D05"/>
    <w:rPr>
      <w:rFonts w:eastAsiaTheme="minorHAnsi"/>
      <w:b/>
      <w:bCs/>
      <w:sz w:val="20"/>
      <w:szCs w:val="20"/>
    </w:rPr>
  </w:style>
  <w:style w:type="character" w:customStyle="1" w:styleId="UnresolvedMention1">
    <w:name w:val="Unresolved Mention1"/>
    <w:basedOn w:val="DefaultParagraphFont"/>
    <w:uiPriority w:val="99"/>
    <w:semiHidden/>
    <w:unhideWhenUsed/>
    <w:rsid w:val="00DF73E4"/>
    <w:rPr>
      <w:color w:val="605E5C"/>
      <w:shd w:val="clear" w:color="auto" w:fill="E1DFDD"/>
    </w:rPr>
  </w:style>
  <w:style w:type="character" w:customStyle="1" w:styleId="UnresolvedMention2">
    <w:name w:val="Unresolved Mention2"/>
    <w:basedOn w:val="DefaultParagraphFont"/>
    <w:uiPriority w:val="99"/>
    <w:semiHidden/>
    <w:unhideWhenUsed/>
    <w:rsid w:val="00022E0F"/>
    <w:rPr>
      <w:color w:val="605E5C"/>
      <w:shd w:val="clear" w:color="auto" w:fill="E1DFDD"/>
    </w:rPr>
  </w:style>
  <w:style w:type="character" w:customStyle="1" w:styleId="UnresolvedMention3">
    <w:name w:val="Unresolved Mention3"/>
    <w:basedOn w:val="DefaultParagraphFont"/>
    <w:uiPriority w:val="99"/>
    <w:semiHidden/>
    <w:unhideWhenUsed/>
    <w:rsid w:val="00F06B16"/>
    <w:rPr>
      <w:color w:val="605E5C"/>
      <w:shd w:val="clear" w:color="auto" w:fill="E1DFDD"/>
    </w:rPr>
  </w:style>
  <w:style w:type="character" w:customStyle="1" w:styleId="Heading2Char">
    <w:name w:val="Heading 2 Char"/>
    <w:basedOn w:val="DefaultParagraphFont"/>
    <w:link w:val="Heading2"/>
    <w:uiPriority w:val="9"/>
    <w:semiHidden/>
    <w:rsid w:val="009C4B22"/>
    <w:rPr>
      <w:rFonts w:asciiTheme="majorHAnsi" w:eastAsiaTheme="majorEastAsia" w:hAnsiTheme="majorHAnsi" w:cstheme="majorBidi"/>
      <w:color w:val="365F91" w:themeColor="accent1" w:themeShade="BF"/>
      <w:sz w:val="26"/>
      <w:szCs w:val="26"/>
    </w:rPr>
  </w:style>
  <w:style w:type="character" w:customStyle="1" w:styleId="UnresolvedMention4">
    <w:name w:val="Unresolved Mention4"/>
    <w:basedOn w:val="DefaultParagraphFont"/>
    <w:uiPriority w:val="99"/>
    <w:semiHidden/>
    <w:unhideWhenUsed/>
    <w:rsid w:val="00C260A7"/>
    <w:rPr>
      <w:color w:val="605E5C"/>
      <w:shd w:val="clear" w:color="auto" w:fill="E1DFDD"/>
    </w:rPr>
  </w:style>
  <w:style w:type="character" w:customStyle="1" w:styleId="UnresolvedMention5">
    <w:name w:val="Unresolved Mention5"/>
    <w:basedOn w:val="DefaultParagraphFont"/>
    <w:uiPriority w:val="99"/>
    <w:semiHidden/>
    <w:unhideWhenUsed/>
    <w:rsid w:val="007B0A30"/>
    <w:rPr>
      <w:color w:val="605E5C"/>
      <w:shd w:val="clear" w:color="auto" w:fill="E1DFDD"/>
    </w:rPr>
  </w:style>
  <w:style w:type="character" w:customStyle="1" w:styleId="UnresolvedMention6">
    <w:name w:val="Unresolved Mention6"/>
    <w:basedOn w:val="DefaultParagraphFont"/>
    <w:uiPriority w:val="99"/>
    <w:semiHidden/>
    <w:unhideWhenUsed/>
    <w:rsid w:val="00A804FF"/>
    <w:rPr>
      <w:color w:val="605E5C"/>
      <w:shd w:val="clear" w:color="auto" w:fill="E1DFDD"/>
    </w:rPr>
  </w:style>
  <w:style w:type="character" w:customStyle="1" w:styleId="UnresolvedMention7">
    <w:name w:val="Unresolved Mention7"/>
    <w:basedOn w:val="DefaultParagraphFont"/>
    <w:uiPriority w:val="99"/>
    <w:semiHidden/>
    <w:unhideWhenUsed/>
    <w:rsid w:val="00E94B80"/>
    <w:rPr>
      <w:color w:val="605E5C"/>
      <w:shd w:val="clear" w:color="auto" w:fill="E1DFDD"/>
    </w:rPr>
  </w:style>
  <w:style w:type="character" w:customStyle="1" w:styleId="UnresolvedMention8">
    <w:name w:val="Unresolved Mention8"/>
    <w:basedOn w:val="DefaultParagraphFont"/>
    <w:uiPriority w:val="99"/>
    <w:semiHidden/>
    <w:unhideWhenUsed/>
    <w:rsid w:val="00A56055"/>
    <w:rPr>
      <w:color w:val="605E5C"/>
      <w:shd w:val="clear" w:color="auto" w:fill="E1DFDD"/>
    </w:rPr>
  </w:style>
  <w:style w:type="character" w:customStyle="1" w:styleId="UnresolvedMention9">
    <w:name w:val="Unresolved Mention9"/>
    <w:basedOn w:val="DefaultParagraphFont"/>
    <w:uiPriority w:val="99"/>
    <w:semiHidden/>
    <w:unhideWhenUsed/>
    <w:rsid w:val="009D7628"/>
    <w:rPr>
      <w:color w:val="605E5C"/>
      <w:shd w:val="clear" w:color="auto" w:fill="E1DFDD"/>
    </w:rPr>
  </w:style>
  <w:style w:type="character" w:customStyle="1" w:styleId="UnresolvedMention10">
    <w:name w:val="Unresolved Mention10"/>
    <w:basedOn w:val="DefaultParagraphFont"/>
    <w:uiPriority w:val="99"/>
    <w:semiHidden/>
    <w:unhideWhenUsed/>
    <w:rsid w:val="008C2AA0"/>
    <w:rPr>
      <w:color w:val="605E5C"/>
      <w:shd w:val="clear" w:color="auto" w:fill="E1DFDD"/>
    </w:rPr>
  </w:style>
  <w:style w:type="character" w:customStyle="1" w:styleId="UnresolvedMention11">
    <w:name w:val="Unresolved Mention11"/>
    <w:basedOn w:val="DefaultParagraphFont"/>
    <w:uiPriority w:val="99"/>
    <w:semiHidden/>
    <w:unhideWhenUsed/>
    <w:rsid w:val="006C5AA6"/>
    <w:rPr>
      <w:color w:val="605E5C"/>
      <w:shd w:val="clear" w:color="auto" w:fill="E1DFDD"/>
    </w:rPr>
  </w:style>
  <w:style w:type="character" w:customStyle="1" w:styleId="UnresolvedMention12">
    <w:name w:val="Unresolved Mention12"/>
    <w:basedOn w:val="DefaultParagraphFont"/>
    <w:uiPriority w:val="99"/>
    <w:semiHidden/>
    <w:unhideWhenUsed/>
    <w:rsid w:val="009F58AE"/>
    <w:rPr>
      <w:color w:val="605E5C"/>
      <w:shd w:val="clear" w:color="auto" w:fill="E1DFDD"/>
    </w:rPr>
  </w:style>
  <w:style w:type="character" w:customStyle="1" w:styleId="UnresolvedMention13">
    <w:name w:val="Unresolved Mention13"/>
    <w:basedOn w:val="DefaultParagraphFont"/>
    <w:uiPriority w:val="99"/>
    <w:semiHidden/>
    <w:unhideWhenUsed/>
    <w:rsid w:val="0093350B"/>
    <w:rPr>
      <w:color w:val="605E5C"/>
      <w:shd w:val="clear" w:color="auto" w:fill="E1DFDD"/>
    </w:rPr>
  </w:style>
  <w:style w:type="character" w:customStyle="1" w:styleId="UnresolvedMention14">
    <w:name w:val="Unresolved Mention14"/>
    <w:basedOn w:val="DefaultParagraphFont"/>
    <w:uiPriority w:val="99"/>
    <w:semiHidden/>
    <w:unhideWhenUsed/>
    <w:rsid w:val="00BF4CFE"/>
    <w:rPr>
      <w:color w:val="605E5C"/>
      <w:shd w:val="clear" w:color="auto" w:fill="E1DFDD"/>
    </w:rPr>
  </w:style>
  <w:style w:type="paragraph" w:styleId="Revision">
    <w:name w:val="Revision"/>
    <w:hidden/>
    <w:uiPriority w:val="99"/>
    <w:semiHidden/>
    <w:rsid w:val="00CA50C5"/>
    <w:pPr>
      <w:spacing w:after="0" w:line="240" w:lineRule="auto"/>
    </w:pPr>
    <w:rPr>
      <w:rFonts w:eastAsiaTheme="minorHAnsi"/>
    </w:rPr>
  </w:style>
  <w:style w:type="character" w:styleId="UnresolvedMention">
    <w:name w:val="Unresolved Mention"/>
    <w:basedOn w:val="DefaultParagraphFont"/>
    <w:uiPriority w:val="99"/>
    <w:semiHidden/>
    <w:unhideWhenUsed/>
    <w:rsid w:val="00265553"/>
    <w:rPr>
      <w:color w:val="605E5C"/>
      <w:shd w:val="clear" w:color="auto" w:fill="E1DFDD"/>
    </w:rPr>
  </w:style>
  <w:style w:type="character" w:customStyle="1" w:styleId="Heading1Char">
    <w:name w:val="Heading 1 Char"/>
    <w:basedOn w:val="DefaultParagraphFont"/>
    <w:link w:val="Heading1"/>
    <w:uiPriority w:val="9"/>
    <w:rsid w:val="00B71C0F"/>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827429">
      <w:bodyDiv w:val="1"/>
      <w:marLeft w:val="0"/>
      <w:marRight w:val="0"/>
      <w:marTop w:val="0"/>
      <w:marBottom w:val="0"/>
      <w:divBdr>
        <w:top w:val="none" w:sz="0" w:space="0" w:color="auto"/>
        <w:left w:val="none" w:sz="0" w:space="0" w:color="auto"/>
        <w:bottom w:val="none" w:sz="0" w:space="0" w:color="auto"/>
        <w:right w:val="none" w:sz="0" w:space="0" w:color="auto"/>
      </w:divBdr>
    </w:div>
    <w:div w:id="127355625">
      <w:bodyDiv w:val="1"/>
      <w:marLeft w:val="0"/>
      <w:marRight w:val="0"/>
      <w:marTop w:val="0"/>
      <w:marBottom w:val="0"/>
      <w:divBdr>
        <w:top w:val="none" w:sz="0" w:space="0" w:color="auto"/>
        <w:left w:val="none" w:sz="0" w:space="0" w:color="auto"/>
        <w:bottom w:val="none" w:sz="0" w:space="0" w:color="auto"/>
        <w:right w:val="none" w:sz="0" w:space="0" w:color="auto"/>
      </w:divBdr>
    </w:div>
    <w:div w:id="246817087">
      <w:bodyDiv w:val="1"/>
      <w:marLeft w:val="0"/>
      <w:marRight w:val="0"/>
      <w:marTop w:val="0"/>
      <w:marBottom w:val="0"/>
      <w:divBdr>
        <w:top w:val="none" w:sz="0" w:space="0" w:color="auto"/>
        <w:left w:val="none" w:sz="0" w:space="0" w:color="auto"/>
        <w:bottom w:val="none" w:sz="0" w:space="0" w:color="auto"/>
        <w:right w:val="none" w:sz="0" w:space="0" w:color="auto"/>
      </w:divBdr>
      <w:divsChild>
        <w:div w:id="320744208">
          <w:marLeft w:val="0"/>
          <w:marRight w:val="0"/>
          <w:marTop w:val="0"/>
          <w:marBottom w:val="0"/>
          <w:divBdr>
            <w:top w:val="none" w:sz="0" w:space="0" w:color="auto"/>
            <w:left w:val="none" w:sz="0" w:space="0" w:color="auto"/>
            <w:bottom w:val="none" w:sz="0" w:space="0" w:color="auto"/>
            <w:right w:val="none" w:sz="0" w:space="0" w:color="auto"/>
          </w:divBdr>
        </w:div>
        <w:div w:id="378214105">
          <w:marLeft w:val="0"/>
          <w:marRight w:val="0"/>
          <w:marTop w:val="0"/>
          <w:marBottom w:val="0"/>
          <w:divBdr>
            <w:top w:val="none" w:sz="0" w:space="0" w:color="auto"/>
            <w:left w:val="none" w:sz="0" w:space="0" w:color="auto"/>
            <w:bottom w:val="none" w:sz="0" w:space="0" w:color="auto"/>
            <w:right w:val="none" w:sz="0" w:space="0" w:color="auto"/>
          </w:divBdr>
        </w:div>
      </w:divsChild>
    </w:div>
    <w:div w:id="331227222">
      <w:bodyDiv w:val="1"/>
      <w:marLeft w:val="0"/>
      <w:marRight w:val="0"/>
      <w:marTop w:val="0"/>
      <w:marBottom w:val="0"/>
      <w:divBdr>
        <w:top w:val="none" w:sz="0" w:space="0" w:color="auto"/>
        <w:left w:val="none" w:sz="0" w:space="0" w:color="auto"/>
        <w:bottom w:val="none" w:sz="0" w:space="0" w:color="auto"/>
        <w:right w:val="none" w:sz="0" w:space="0" w:color="auto"/>
      </w:divBdr>
    </w:div>
    <w:div w:id="348222297">
      <w:bodyDiv w:val="1"/>
      <w:marLeft w:val="0"/>
      <w:marRight w:val="0"/>
      <w:marTop w:val="0"/>
      <w:marBottom w:val="0"/>
      <w:divBdr>
        <w:top w:val="none" w:sz="0" w:space="0" w:color="auto"/>
        <w:left w:val="none" w:sz="0" w:space="0" w:color="auto"/>
        <w:bottom w:val="none" w:sz="0" w:space="0" w:color="auto"/>
        <w:right w:val="none" w:sz="0" w:space="0" w:color="auto"/>
      </w:divBdr>
    </w:div>
    <w:div w:id="592013974">
      <w:bodyDiv w:val="1"/>
      <w:marLeft w:val="0"/>
      <w:marRight w:val="0"/>
      <w:marTop w:val="0"/>
      <w:marBottom w:val="0"/>
      <w:divBdr>
        <w:top w:val="none" w:sz="0" w:space="0" w:color="auto"/>
        <w:left w:val="none" w:sz="0" w:space="0" w:color="auto"/>
        <w:bottom w:val="none" w:sz="0" w:space="0" w:color="auto"/>
        <w:right w:val="none" w:sz="0" w:space="0" w:color="auto"/>
      </w:divBdr>
    </w:div>
    <w:div w:id="837958517">
      <w:bodyDiv w:val="1"/>
      <w:marLeft w:val="0"/>
      <w:marRight w:val="0"/>
      <w:marTop w:val="0"/>
      <w:marBottom w:val="0"/>
      <w:divBdr>
        <w:top w:val="none" w:sz="0" w:space="0" w:color="auto"/>
        <w:left w:val="none" w:sz="0" w:space="0" w:color="auto"/>
        <w:bottom w:val="none" w:sz="0" w:space="0" w:color="auto"/>
        <w:right w:val="none" w:sz="0" w:space="0" w:color="auto"/>
      </w:divBdr>
      <w:divsChild>
        <w:div w:id="1690909197">
          <w:marLeft w:val="0"/>
          <w:marRight w:val="0"/>
          <w:marTop w:val="0"/>
          <w:marBottom w:val="0"/>
          <w:divBdr>
            <w:top w:val="none" w:sz="0" w:space="0" w:color="auto"/>
            <w:left w:val="none" w:sz="0" w:space="0" w:color="auto"/>
            <w:bottom w:val="none" w:sz="0" w:space="0" w:color="auto"/>
            <w:right w:val="none" w:sz="0" w:space="0" w:color="auto"/>
          </w:divBdr>
        </w:div>
        <w:div w:id="203639174">
          <w:marLeft w:val="0"/>
          <w:marRight w:val="0"/>
          <w:marTop w:val="0"/>
          <w:marBottom w:val="0"/>
          <w:divBdr>
            <w:top w:val="none" w:sz="0" w:space="0" w:color="auto"/>
            <w:left w:val="none" w:sz="0" w:space="0" w:color="auto"/>
            <w:bottom w:val="none" w:sz="0" w:space="0" w:color="auto"/>
            <w:right w:val="none" w:sz="0" w:space="0" w:color="auto"/>
          </w:divBdr>
        </w:div>
      </w:divsChild>
    </w:div>
    <w:div w:id="1067538100">
      <w:bodyDiv w:val="1"/>
      <w:marLeft w:val="0"/>
      <w:marRight w:val="0"/>
      <w:marTop w:val="0"/>
      <w:marBottom w:val="0"/>
      <w:divBdr>
        <w:top w:val="none" w:sz="0" w:space="0" w:color="auto"/>
        <w:left w:val="none" w:sz="0" w:space="0" w:color="auto"/>
        <w:bottom w:val="none" w:sz="0" w:space="0" w:color="auto"/>
        <w:right w:val="none" w:sz="0" w:space="0" w:color="auto"/>
      </w:divBdr>
    </w:div>
    <w:div w:id="1252199270">
      <w:bodyDiv w:val="1"/>
      <w:marLeft w:val="0"/>
      <w:marRight w:val="0"/>
      <w:marTop w:val="0"/>
      <w:marBottom w:val="0"/>
      <w:divBdr>
        <w:top w:val="none" w:sz="0" w:space="0" w:color="auto"/>
        <w:left w:val="none" w:sz="0" w:space="0" w:color="auto"/>
        <w:bottom w:val="none" w:sz="0" w:space="0" w:color="auto"/>
        <w:right w:val="none" w:sz="0" w:space="0" w:color="auto"/>
      </w:divBdr>
    </w:div>
    <w:div w:id="1261061538">
      <w:bodyDiv w:val="1"/>
      <w:marLeft w:val="0"/>
      <w:marRight w:val="0"/>
      <w:marTop w:val="0"/>
      <w:marBottom w:val="0"/>
      <w:divBdr>
        <w:top w:val="none" w:sz="0" w:space="0" w:color="auto"/>
        <w:left w:val="none" w:sz="0" w:space="0" w:color="auto"/>
        <w:bottom w:val="none" w:sz="0" w:space="0" w:color="auto"/>
        <w:right w:val="none" w:sz="0" w:space="0" w:color="auto"/>
      </w:divBdr>
    </w:div>
    <w:div w:id="1463422496">
      <w:bodyDiv w:val="1"/>
      <w:marLeft w:val="0"/>
      <w:marRight w:val="0"/>
      <w:marTop w:val="0"/>
      <w:marBottom w:val="0"/>
      <w:divBdr>
        <w:top w:val="none" w:sz="0" w:space="0" w:color="auto"/>
        <w:left w:val="none" w:sz="0" w:space="0" w:color="auto"/>
        <w:bottom w:val="none" w:sz="0" w:space="0" w:color="auto"/>
        <w:right w:val="none" w:sz="0" w:space="0" w:color="auto"/>
      </w:divBdr>
    </w:div>
    <w:div w:id="1745638411">
      <w:bodyDiv w:val="1"/>
      <w:marLeft w:val="0"/>
      <w:marRight w:val="0"/>
      <w:marTop w:val="0"/>
      <w:marBottom w:val="0"/>
      <w:divBdr>
        <w:top w:val="none" w:sz="0" w:space="0" w:color="auto"/>
        <w:left w:val="none" w:sz="0" w:space="0" w:color="auto"/>
        <w:bottom w:val="none" w:sz="0" w:space="0" w:color="auto"/>
        <w:right w:val="none" w:sz="0" w:space="0" w:color="auto"/>
      </w:divBdr>
    </w:div>
    <w:div w:id="1783500984">
      <w:bodyDiv w:val="1"/>
      <w:marLeft w:val="0"/>
      <w:marRight w:val="0"/>
      <w:marTop w:val="0"/>
      <w:marBottom w:val="0"/>
      <w:divBdr>
        <w:top w:val="none" w:sz="0" w:space="0" w:color="auto"/>
        <w:left w:val="none" w:sz="0" w:space="0" w:color="auto"/>
        <w:bottom w:val="none" w:sz="0" w:space="0" w:color="auto"/>
        <w:right w:val="none" w:sz="0" w:space="0" w:color="auto"/>
      </w:divBdr>
    </w:div>
    <w:div w:id="1795246839">
      <w:bodyDiv w:val="1"/>
      <w:marLeft w:val="0"/>
      <w:marRight w:val="0"/>
      <w:marTop w:val="0"/>
      <w:marBottom w:val="0"/>
      <w:divBdr>
        <w:top w:val="none" w:sz="0" w:space="0" w:color="auto"/>
        <w:left w:val="none" w:sz="0" w:space="0" w:color="auto"/>
        <w:bottom w:val="none" w:sz="0" w:space="0" w:color="auto"/>
        <w:right w:val="none" w:sz="0" w:space="0" w:color="auto"/>
      </w:divBdr>
    </w:div>
    <w:div w:id="1888954580">
      <w:bodyDiv w:val="1"/>
      <w:marLeft w:val="0"/>
      <w:marRight w:val="0"/>
      <w:marTop w:val="0"/>
      <w:marBottom w:val="0"/>
      <w:divBdr>
        <w:top w:val="none" w:sz="0" w:space="0" w:color="auto"/>
        <w:left w:val="none" w:sz="0" w:space="0" w:color="auto"/>
        <w:bottom w:val="none" w:sz="0" w:space="0" w:color="auto"/>
        <w:right w:val="none" w:sz="0" w:space="0" w:color="auto"/>
      </w:divBdr>
    </w:div>
    <w:div w:id="1944679129">
      <w:bodyDiv w:val="1"/>
      <w:marLeft w:val="0"/>
      <w:marRight w:val="0"/>
      <w:marTop w:val="0"/>
      <w:marBottom w:val="0"/>
      <w:divBdr>
        <w:top w:val="none" w:sz="0" w:space="0" w:color="auto"/>
        <w:left w:val="none" w:sz="0" w:space="0" w:color="auto"/>
        <w:bottom w:val="none" w:sz="0" w:space="0" w:color="auto"/>
        <w:right w:val="none" w:sz="0" w:space="0" w:color="auto"/>
      </w:divBdr>
    </w:div>
    <w:div w:id="1988586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hbsslaw.com/investor-fraud/qdel" TargetMode="External"/><Relationship Id="rId18" Type="http://schemas.openxmlformats.org/officeDocument/2006/relationships/hyperlink" Target="https://www.hbsslaw.com/" TargetMode="External"/><Relationship Id="rId3" Type="http://schemas.openxmlformats.org/officeDocument/2006/relationships/customXml" Target="../customXml/item2.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yperlink" Target="https://www.hbsslaw.com/cases/quidelortho-corporation-qdel-securities-class-action" TargetMode="External"/><Relationship Id="rId2" Type="http://schemas.openxmlformats.org/officeDocument/2006/relationships/customXml" Target="../customXml/item1.xml"/><Relationship Id="rId16" Type="http://schemas.openxmlformats.org/officeDocument/2006/relationships/hyperlink" Target="https://www.hbsslaw.com/investor-fraud/qdel" TargetMode="External"/><Relationship Id="rId20" Type="http://schemas.openxmlformats.org/officeDocument/2006/relationships/hyperlink" Target="https://www.twitter.com/ClassActionLaw" TargetMode="Externa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hyperlink" Target="mailto:QDEL@hbsslaw.com" TargetMode="External"/><Relationship Id="rId10" Type="http://schemas.openxmlformats.org/officeDocument/2006/relationships/footnotes" Target="footnotes.xml"/><Relationship Id="rId19" Type="http://schemas.openxmlformats.org/officeDocument/2006/relationships/hyperlink" Target="https://www.hbsslaw.com/" TargetMode="Externa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yperlink" Target="http://www.hbsslaw.com/investor-fraud/QDEL"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665ceedf-3b3c-457a-ac00-31f44f7a356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CBF7681D0E89C449AFE126316511804" ma:contentTypeVersion="16" ma:contentTypeDescription="Create a new document." ma:contentTypeScope="" ma:versionID="49e25ab8ec4ca0dd2a72c1f0dc602bc5">
  <xsd:schema xmlns:xsd="http://www.w3.org/2001/XMLSchema" xmlns:xs="http://www.w3.org/2001/XMLSchema" xmlns:p="http://schemas.microsoft.com/office/2006/metadata/properties" xmlns:ns3="665ceedf-3b3c-457a-ac00-31f44f7a3560" xmlns:ns4="8b4fe32b-1cc3-4832-ab65-146df012118d" targetNamespace="http://schemas.microsoft.com/office/2006/metadata/properties" ma:root="true" ma:fieldsID="4c079581350f7f2f5b5ea806547ef4c2" ns3:_="" ns4:_="">
    <xsd:import namespace="665ceedf-3b3c-457a-ac00-31f44f7a3560"/>
    <xsd:import namespace="8b4fe32b-1cc3-4832-ab65-146df012118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Location" minOccurs="0"/>
                <xsd:element ref="ns3:MediaLengthInSeconds"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5ceedf-3b3c-457a-ac00-31f44f7a35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b4fe32b-1cc3-4832-ab65-146df012118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0D6B952-DE08-4EC4-B9CD-1E46141F1BB5}">
  <ds:schemaRefs>
    <ds:schemaRef ds:uri="http://schemas.openxmlformats.org/officeDocument/2006/bibliography"/>
  </ds:schemaRefs>
</ds:datastoreItem>
</file>

<file path=customXml/itemProps2.xml><?xml version="1.0" encoding="utf-8"?>
<ds:datastoreItem xmlns:ds="http://schemas.openxmlformats.org/officeDocument/2006/customXml" ds:itemID="{6EDE2ECC-623F-433E-B013-C4A8469A5BD9}">
  <ds:schemaRefs>
    <ds:schemaRef ds:uri="http://schemas.microsoft.com/sharepoint/v3/contenttype/forms"/>
  </ds:schemaRefs>
</ds:datastoreItem>
</file>

<file path=customXml/itemProps3.xml><?xml version="1.0" encoding="utf-8"?>
<ds:datastoreItem xmlns:ds="http://schemas.openxmlformats.org/officeDocument/2006/customXml" ds:itemID="{9DB22073-ECE9-4E3D-8924-6ECE38A91902}">
  <ds:schemaRefs>
    <ds:schemaRef ds:uri="http://schemas.microsoft.com/office/2006/metadata/properties"/>
    <ds:schemaRef ds:uri="http://schemas.microsoft.com/office/infopath/2007/PartnerControls"/>
    <ds:schemaRef ds:uri="665ceedf-3b3c-457a-ac00-31f44f7a3560"/>
  </ds:schemaRefs>
</ds:datastoreItem>
</file>

<file path=customXml/itemProps4.xml><?xml version="1.0" encoding="utf-8"?>
<ds:datastoreItem xmlns:ds="http://schemas.openxmlformats.org/officeDocument/2006/customXml" ds:itemID="{4D6368A5-58DE-40D6-A66A-C0C061EA09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5ceedf-3b3c-457a-ac00-31f44f7a3560"/>
    <ds:schemaRef ds:uri="8b4fe32b-1cc3-4832-ab65-146df01211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654</Words>
  <Characters>3884</Characters>
  <Application>Microsoft Office Word</Application>
  <DocSecurity>0</DocSecurity>
  <Lines>194</Lines>
  <Paragraphs>129</Paragraphs>
  <ScaleCrop>false</ScaleCrop>
  <HeadingPairs>
    <vt:vector size="2" baseType="variant">
      <vt:variant>
        <vt:lpstr>Title</vt:lpstr>
      </vt:variant>
      <vt:variant>
        <vt:i4>1</vt:i4>
      </vt:variant>
    </vt:vector>
  </HeadingPairs>
  <TitlesOfParts>
    <vt:vector size="1" baseType="lpstr">
      <vt:lpstr/>
    </vt:vector>
  </TitlesOfParts>
  <Company>HBSS</Company>
  <LinksUpToDate>false</LinksUpToDate>
  <CharactersWithSpaces>4409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Heidi Kalscheur</dc:creator>
  <cp:lastModifiedBy>Lisa Napoleon</cp:lastModifiedBy>
  <cp:revision>3</cp:revision>
  <cp:lastPrinted>2019-10-23T23:05:00Z</cp:lastPrinted>
  <dcterms:created xsi:type="dcterms:W3CDTF">2024-06-03T18:59:00Z</dcterms:created>
  <dcterms:modified xsi:type="dcterms:W3CDTF">2024-06-03T19:00:00Z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 No.">
    <vt:lpwstr>1162411 V1</vt:lpwstr>
  </property>
  <property fmtid="{D5CDD505-2E9C-101B-9397-08002B2CF9AE}" pid="3" name="CaptionCancel">
    <vt:lpwstr>    </vt:lpwstr>
  </property>
  <property fmtid="{D5CDD505-2E9C-101B-9397-08002B2CF9AE}" pid="4" name="Local Office">
    <vt:lpwstr>   </vt:lpwstr>
  </property>
  <property fmtid="{D5CDD505-2E9C-101B-9397-08002B2CF9AE}" pid="5" name="Doc Path">
    <vt:lpwstr>   </vt:lpwstr>
  </property>
  <property fmtid="{D5CDD505-2E9C-101B-9397-08002B2CF9AE}" pid="6" name="Orig Doc Path">
    <vt:lpwstr>   </vt:lpwstr>
  </property>
  <property fmtid="{D5CDD505-2E9C-101B-9397-08002B2CF9AE}" pid="7" name="Doc Name">
    <vt:lpwstr>   </vt:lpwstr>
  </property>
  <property fmtid="{D5CDD505-2E9C-101B-9397-08002B2CF9AE}" pid="8" name="Addressee(s)">
    <vt:lpwstr>   </vt:lpwstr>
  </property>
  <property fmtid="{D5CDD505-2E9C-101B-9397-08002B2CF9AE}" pid="9" name="Signer(s)">
    <vt:lpwstr>   </vt:lpwstr>
  </property>
  <property fmtid="{D5CDD505-2E9C-101B-9397-08002B2CF9AE}" pid="10" name="Cause No.">
    <vt:lpwstr>   </vt:lpwstr>
  </property>
  <property fmtid="{D5CDD505-2E9C-101B-9397-08002B2CF9AE}" pid="11" name="Parties">
    <vt:lpwstr>   </vt:lpwstr>
  </property>
  <property fmtid="{D5CDD505-2E9C-101B-9397-08002B2CF9AE}" pid="12" name="Client No.">
    <vt:lpwstr>   </vt:lpwstr>
  </property>
  <property fmtid="{D5CDD505-2E9C-101B-9397-08002B2CF9AE}" pid="13" name="Matter No.">
    <vt:lpwstr>   </vt:lpwstr>
  </property>
  <property fmtid="{D5CDD505-2E9C-101B-9397-08002B2CF9AE}" pid="14" name="Client Name">
    <vt:lpwstr>   </vt:lpwstr>
  </property>
  <property fmtid="{D5CDD505-2E9C-101B-9397-08002B2CF9AE}" pid="15" name="Matter Name">
    <vt:lpwstr>   </vt:lpwstr>
  </property>
  <property fmtid="{D5CDD505-2E9C-101B-9397-08002B2CF9AE}" pid="16" name="Caption Bank Document">
    <vt:lpwstr>   </vt:lpwstr>
  </property>
  <property fmtid="{D5CDD505-2E9C-101B-9397-08002B2CF9AE}" pid="17" name="Caption Client Name">
    <vt:lpwstr>   </vt:lpwstr>
  </property>
  <property fmtid="{D5CDD505-2E9C-101B-9397-08002B2CF9AE}" pid="18" name="Caption Opp Counsel Client Name">
    <vt:lpwstr>   </vt:lpwstr>
  </property>
  <property fmtid="{D5CDD505-2E9C-101B-9397-08002B2CF9AE}" pid="19" name="Caption Attorneys for">
    <vt:lpwstr>   </vt:lpwstr>
  </property>
  <property fmtid="{D5CDD505-2E9C-101B-9397-08002B2CF9AE}" pid="20" name="Caption Opp Counsel for">
    <vt:lpwstr>   </vt:lpwstr>
  </property>
  <property fmtid="{D5CDD505-2E9C-101B-9397-08002B2CF9AE}" pid="21" name="Document Management Library">
    <vt:lpwstr>   </vt:lpwstr>
  </property>
  <property fmtid="{D5CDD505-2E9C-101B-9397-08002B2CF9AE}" pid="22" name="Recipient Array">
    <vt:lpwstr>   </vt:lpwstr>
  </property>
  <property fmtid="{D5CDD505-2E9C-101B-9397-08002B2CF9AE}" pid="23" name="DocType">
    <vt:lpwstr>   </vt:lpwstr>
  </property>
  <property fmtid="{D5CDD505-2E9C-101B-9397-08002B2CF9AE}" pid="24" name="ReLine">
    <vt:lpwstr>   </vt:lpwstr>
  </property>
  <property fmtid="{D5CDD505-2E9C-101B-9397-08002B2CF9AE}" pid="25" name="ContentTypeId">
    <vt:lpwstr>0x010100FCBF7681D0E89C449AFE126316511804</vt:lpwstr>
  </property>
  <property fmtid="{D5CDD505-2E9C-101B-9397-08002B2CF9AE}" pid="26" name="DOCXDOCID">
    <vt:lpwstr>Block DocID</vt:lpwstr>
  </property>
</Properties>
</file>