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227550" w14:textId="58408D89" w:rsidR="00355936" w:rsidRPr="008846C4" w:rsidRDefault="00355936" w:rsidP="002072A0">
      <w:pPr>
        <w:spacing w:line="240" w:lineRule="auto"/>
        <w:ind w:left="1440" w:hanging="1440"/>
        <w:jc w:val="center"/>
        <w:rPr>
          <w:rFonts w:ascii="Times New Roman" w:hAnsi="Times New Roman" w:cs="Times New Roman"/>
          <w:b/>
          <w:color w:val="FF0000"/>
          <w:sz w:val="20"/>
          <w:szCs w:val="20"/>
        </w:rPr>
      </w:pPr>
      <w:r w:rsidRPr="008846C4">
        <w:rPr>
          <w:rFonts w:ascii="Times New Roman" w:hAnsi="Times New Roman" w:cs="Times New Roman"/>
          <w:b/>
          <w:noProof/>
          <w:sz w:val="20"/>
          <w:szCs w:val="20"/>
        </w:rPr>
        <w:drawing>
          <wp:inline distT="0" distB="0" distL="0" distR="0" wp14:anchorId="17869D9F" wp14:editId="50D6A640">
            <wp:extent cx="1277521" cy="7090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a:stretch>
                      <a:fillRect/>
                    </a:stretch>
                  </pic:blipFill>
                  <pic:spPr bwMode="auto">
                    <a:xfrm>
                      <a:off x="0" y="0"/>
                      <a:ext cx="1290917" cy="716462"/>
                    </a:xfrm>
                    <a:prstGeom prst="rect">
                      <a:avLst/>
                    </a:prstGeom>
                    <a:noFill/>
                    <a:ln>
                      <a:noFill/>
                    </a:ln>
                  </pic:spPr>
                </pic:pic>
              </a:graphicData>
            </a:graphic>
          </wp:inline>
        </w:drawing>
      </w:r>
    </w:p>
    <w:p w14:paraId="51FB7A71" w14:textId="77777777" w:rsidR="00355936" w:rsidRPr="008846C4" w:rsidRDefault="00355936" w:rsidP="00355936">
      <w:pPr>
        <w:spacing w:line="240" w:lineRule="auto"/>
        <w:rPr>
          <w:rFonts w:ascii="Times New Roman" w:hAnsi="Times New Roman" w:cs="Times New Roman"/>
          <w:b/>
          <w:sz w:val="20"/>
          <w:szCs w:val="20"/>
        </w:rPr>
      </w:pPr>
    </w:p>
    <w:p w14:paraId="37952EF9" w14:textId="77777777" w:rsidR="00355936" w:rsidRPr="008846C4" w:rsidRDefault="00355936" w:rsidP="00355936">
      <w:pPr>
        <w:spacing w:line="240" w:lineRule="auto"/>
        <w:rPr>
          <w:rFonts w:ascii="Times New Roman" w:hAnsi="Times New Roman" w:cs="Times New Roman"/>
          <w:b/>
          <w:sz w:val="20"/>
          <w:szCs w:val="20"/>
        </w:rPr>
      </w:pPr>
      <w:r w:rsidRPr="008846C4">
        <w:rPr>
          <w:rFonts w:ascii="Times New Roman" w:hAnsi="Times New Roman" w:cs="Times New Roman"/>
          <w:b/>
          <w:sz w:val="20"/>
          <w:szCs w:val="20"/>
        </w:rPr>
        <w:t>FOR IMMEDIATE RELEASE</w:t>
      </w:r>
    </w:p>
    <w:p w14:paraId="7137CBD7" w14:textId="42BE0C0F" w:rsidR="00355936" w:rsidRPr="008846C4" w:rsidRDefault="00355936" w:rsidP="00355936">
      <w:pPr>
        <w:spacing w:after="0" w:line="240" w:lineRule="auto"/>
        <w:rPr>
          <w:rFonts w:ascii="Times New Roman" w:eastAsia="Times New Roman" w:hAnsi="Times New Roman" w:cs="Times New Roman"/>
          <w:sz w:val="20"/>
          <w:szCs w:val="20"/>
        </w:rPr>
      </w:pPr>
      <w:r w:rsidRPr="008846C4">
        <w:rPr>
          <w:rFonts w:ascii="Times New Roman" w:hAnsi="Times New Roman" w:cs="Times New Roman"/>
          <w:sz w:val="20"/>
          <w:szCs w:val="20"/>
          <w:u w:val="single"/>
        </w:rPr>
        <w:t>Contact</w:t>
      </w:r>
      <w:r w:rsidR="00EF4971" w:rsidRPr="008846C4">
        <w:rPr>
          <w:rFonts w:ascii="Times New Roman" w:hAnsi="Times New Roman" w:cs="Times New Roman"/>
          <w:sz w:val="20"/>
          <w:szCs w:val="20"/>
          <w:u w:val="single"/>
        </w:rPr>
        <w:t xml:space="preserve">: </w:t>
      </w:r>
      <w:r w:rsidR="0018300A">
        <w:rPr>
          <w:rFonts w:ascii="Times New Roman" w:hAnsi="Times New Roman" w:cs="Times New Roman"/>
          <w:sz w:val="20"/>
          <w:szCs w:val="20"/>
          <w:u w:val="single"/>
        </w:rPr>
        <w:br/>
      </w:r>
      <w:r w:rsidRPr="008846C4">
        <w:rPr>
          <w:rFonts w:ascii="Times New Roman" w:hAnsi="Times New Roman" w:cs="Times New Roman"/>
          <w:sz w:val="20"/>
          <w:szCs w:val="20"/>
        </w:rPr>
        <w:t xml:space="preserve">Reed Kathrein, </w:t>
      </w:r>
      <w:r w:rsidR="00E9204D">
        <w:rPr>
          <w:rFonts w:ascii="Times New Roman" w:hAnsi="Times New Roman" w:cs="Times New Roman"/>
          <w:sz w:val="20"/>
          <w:szCs w:val="20"/>
        </w:rPr>
        <w:t>844</w:t>
      </w:r>
      <w:r w:rsidRPr="008846C4">
        <w:rPr>
          <w:rFonts w:ascii="Times New Roman" w:hAnsi="Times New Roman" w:cs="Times New Roman"/>
          <w:sz w:val="20"/>
          <w:szCs w:val="20"/>
        </w:rPr>
        <w:t>-</w:t>
      </w:r>
      <w:r w:rsidR="00E9204D">
        <w:rPr>
          <w:rFonts w:ascii="Times New Roman" w:hAnsi="Times New Roman" w:cs="Times New Roman"/>
          <w:sz w:val="20"/>
          <w:szCs w:val="20"/>
        </w:rPr>
        <w:t>916</w:t>
      </w:r>
      <w:r w:rsidRPr="008846C4">
        <w:rPr>
          <w:rFonts w:ascii="Times New Roman" w:hAnsi="Times New Roman" w:cs="Times New Roman"/>
          <w:sz w:val="20"/>
          <w:szCs w:val="20"/>
        </w:rPr>
        <w:t>-</w:t>
      </w:r>
      <w:r w:rsidR="00E9204D">
        <w:rPr>
          <w:rFonts w:ascii="Times New Roman" w:hAnsi="Times New Roman" w:cs="Times New Roman"/>
          <w:sz w:val="20"/>
          <w:szCs w:val="20"/>
        </w:rPr>
        <w:t>0895</w:t>
      </w:r>
    </w:p>
    <w:p w14:paraId="0493D897" w14:textId="77777777" w:rsidR="00355936" w:rsidRPr="008846C4" w:rsidRDefault="00355936" w:rsidP="00355936">
      <w:pPr>
        <w:spacing w:line="240" w:lineRule="auto"/>
        <w:rPr>
          <w:rFonts w:ascii="Times New Roman" w:hAnsi="Times New Roman" w:cs="Times New Roman"/>
          <w:b/>
          <w:sz w:val="20"/>
          <w:szCs w:val="20"/>
        </w:rPr>
      </w:pPr>
    </w:p>
    <w:p w14:paraId="424E8978" w14:textId="408F79B3" w:rsidR="00836D0C" w:rsidRDefault="00E675AB" w:rsidP="00355936">
      <w:pPr>
        <w:spacing w:line="240" w:lineRule="auto"/>
        <w:jc w:val="center"/>
        <w:rPr>
          <w:rFonts w:ascii="Times New Roman" w:hAnsi="Times New Roman" w:cs="Times New Roman"/>
          <w:bCs/>
          <w:sz w:val="32"/>
          <w:szCs w:val="32"/>
        </w:rPr>
      </w:pPr>
      <w:r>
        <w:rPr>
          <w:rFonts w:ascii="Times New Roman" w:hAnsi="Times New Roman" w:cs="Times New Roman"/>
          <w:bCs/>
          <w:sz w:val="32"/>
          <w:szCs w:val="32"/>
        </w:rPr>
        <w:t xml:space="preserve">Helen of Troy </w:t>
      </w:r>
      <w:r w:rsidR="00836D0C">
        <w:rPr>
          <w:rFonts w:ascii="Times New Roman" w:hAnsi="Times New Roman" w:cs="Times New Roman"/>
          <w:bCs/>
          <w:sz w:val="32"/>
          <w:szCs w:val="32"/>
        </w:rPr>
        <w:t>(</w:t>
      </w:r>
      <w:r>
        <w:rPr>
          <w:rFonts w:ascii="Times New Roman" w:hAnsi="Times New Roman" w:cs="Times New Roman"/>
          <w:bCs/>
          <w:sz w:val="32"/>
          <w:szCs w:val="32"/>
        </w:rPr>
        <w:t>HELE</w:t>
      </w:r>
      <w:r w:rsidR="00836D0C">
        <w:rPr>
          <w:rFonts w:ascii="Times New Roman" w:hAnsi="Times New Roman" w:cs="Times New Roman"/>
          <w:bCs/>
          <w:sz w:val="32"/>
          <w:szCs w:val="32"/>
        </w:rPr>
        <w:t>)</w:t>
      </w:r>
      <w:r w:rsidR="009A6A94">
        <w:rPr>
          <w:rFonts w:ascii="Times New Roman" w:hAnsi="Times New Roman" w:cs="Times New Roman"/>
          <w:bCs/>
          <w:sz w:val="32"/>
          <w:szCs w:val="32"/>
        </w:rPr>
        <w:t xml:space="preserve"> </w:t>
      </w:r>
      <w:r w:rsidR="00242288">
        <w:rPr>
          <w:rFonts w:ascii="Times New Roman" w:hAnsi="Times New Roman" w:cs="Times New Roman"/>
          <w:bCs/>
          <w:sz w:val="32"/>
          <w:szCs w:val="32"/>
        </w:rPr>
        <w:t xml:space="preserve">Crashes </w:t>
      </w:r>
      <w:r w:rsidR="001B25CB">
        <w:rPr>
          <w:rFonts w:ascii="Times New Roman" w:hAnsi="Times New Roman" w:cs="Times New Roman"/>
          <w:bCs/>
          <w:sz w:val="32"/>
          <w:szCs w:val="32"/>
        </w:rPr>
        <w:t>Amid Distribution Center</w:t>
      </w:r>
      <w:r w:rsidR="005529DE">
        <w:rPr>
          <w:rFonts w:ascii="Times New Roman" w:hAnsi="Times New Roman" w:cs="Times New Roman"/>
          <w:bCs/>
          <w:sz w:val="32"/>
          <w:szCs w:val="32"/>
        </w:rPr>
        <w:t xml:space="preserve"> </w:t>
      </w:r>
      <w:r w:rsidR="001B25CB">
        <w:rPr>
          <w:rFonts w:ascii="Times New Roman" w:hAnsi="Times New Roman" w:cs="Times New Roman"/>
          <w:bCs/>
          <w:sz w:val="32"/>
          <w:szCs w:val="32"/>
        </w:rPr>
        <w:t>Woes</w:t>
      </w:r>
      <w:r w:rsidR="005529DE">
        <w:rPr>
          <w:rFonts w:ascii="Times New Roman" w:hAnsi="Times New Roman" w:cs="Times New Roman"/>
          <w:bCs/>
          <w:sz w:val="32"/>
          <w:szCs w:val="32"/>
        </w:rPr>
        <w:t xml:space="preserve"> </w:t>
      </w:r>
      <w:r w:rsidR="00AC283B">
        <w:rPr>
          <w:rFonts w:ascii="Times New Roman" w:hAnsi="Times New Roman" w:cs="Times New Roman"/>
          <w:bCs/>
          <w:sz w:val="32"/>
          <w:szCs w:val="32"/>
        </w:rPr>
        <w:t xml:space="preserve">– </w:t>
      </w:r>
      <w:r w:rsidR="00836D0C">
        <w:rPr>
          <w:rFonts w:ascii="Times New Roman" w:hAnsi="Times New Roman" w:cs="Times New Roman"/>
          <w:bCs/>
          <w:sz w:val="32"/>
          <w:szCs w:val="32"/>
        </w:rPr>
        <w:t>Hagens Berman</w:t>
      </w:r>
    </w:p>
    <w:p w14:paraId="1DC5559A" w14:textId="7474C417" w:rsidR="00355936" w:rsidRDefault="005475E5" w:rsidP="5F531055">
      <w:pPr>
        <w:pStyle w:val="NormalWeb"/>
        <w:spacing w:before="0" w:beforeAutospacing="0" w:after="0" w:afterAutospacing="0"/>
        <w:ind w:left="720" w:hanging="720"/>
        <w:rPr>
          <w:rFonts w:ascii="Times New Roman" w:hAnsi="Times New Roman" w:cs="Times New Roman"/>
          <w:bCs/>
          <w:szCs w:val="22"/>
        </w:rPr>
      </w:pPr>
      <w:r>
        <w:rPr>
          <w:rFonts w:ascii="Times New Roman" w:hAnsi="Times New Roman" w:cs="Times New Roman"/>
          <w:bCs/>
          <w:szCs w:val="22"/>
        </w:rPr>
        <w:t xml:space="preserve">July </w:t>
      </w:r>
      <w:r w:rsidR="002D1088" w:rsidRPr="5F531055">
        <w:rPr>
          <w:rFonts w:ascii="Times New Roman" w:hAnsi="Times New Roman" w:cs="Times New Roman"/>
        </w:rPr>
        <w:t>1</w:t>
      </w:r>
      <w:r w:rsidR="3DD73731" w:rsidRPr="5F531055">
        <w:rPr>
          <w:rFonts w:ascii="Times New Roman" w:hAnsi="Times New Roman" w:cs="Times New Roman"/>
        </w:rPr>
        <w:t>1</w:t>
      </w:r>
      <w:r w:rsidR="001356D4">
        <w:rPr>
          <w:rFonts w:ascii="Times New Roman" w:hAnsi="Times New Roman" w:cs="Times New Roman"/>
          <w:bCs/>
          <w:szCs w:val="22"/>
        </w:rPr>
        <w:t xml:space="preserve">, </w:t>
      </w:r>
      <w:r w:rsidR="00184030">
        <w:rPr>
          <w:rFonts w:ascii="Times New Roman" w:hAnsi="Times New Roman" w:cs="Times New Roman"/>
          <w:bCs/>
          <w:szCs w:val="22"/>
        </w:rPr>
        <w:t>2024</w:t>
      </w:r>
    </w:p>
    <w:p w14:paraId="3671BEE7" w14:textId="77777777" w:rsidR="00104BFB" w:rsidRDefault="00104BFB" w:rsidP="00355936">
      <w:pPr>
        <w:pStyle w:val="NormalWeb"/>
        <w:spacing w:before="0" w:beforeAutospacing="0" w:after="0" w:afterAutospacing="0"/>
        <w:ind w:left="720" w:hanging="720"/>
        <w:rPr>
          <w:rFonts w:ascii="Times New Roman" w:hAnsi="Times New Roman" w:cs="Times New Roman"/>
          <w:bCs/>
          <w:szCs w:val="22"/>
        </w:rPr>
      </w:pPr>
    </w:p>
    <w:p w14:paraId="44B5621C" w14:textId="41CF7FAA" w:rsidR="00721CA0" w:rsidRDefault="00BB3A12" w:rsidP="00AB72D8">
      <w:pPr>
        <w:pStyle w:val="NormalWeb"/>
        <w:spacing w:before="0" w:beforeAutospacing="0" w:after="0" w:afterAutospacing="0"/>
        <w:rPr>
          <w:rFonts w:ascii="Times New Roman" w:hAnsi="Times New Roman" w:cs="Times New Roman"/>
          <w:bCs/>
          <w:szCs w:val="22"/>
        </w:rPr>
      </w:pPr>
      <w:r>
        <w:rPr>
          <w:rFonts w:ascii="Times New Roman" w:hAnsi="Times New Roman" w:cs="Times New Roman"/>
          <w:bCs/>
          <w:szCs w:val="22"/>
        </w:rPr>
        <w:t>SAN FRANCISCO</w:t>
      </w:r>
      <w:r>
        <w:rPr>
          <w:rFonts w:ascii="Times New Roman" w:hAnsi="Times New Roman" w:cs="Times New Roman"/>
          <w:b/>
          <w:bCs/>
          <w:szCs w:val="22"/>
        </w:rPr>
        <w:t xml:space="preserve"> </w:t>
      </w:r>
      <w:r w:rsidR="009E546D">
        <w:rPr>
          <w:rFonts w:ascii="Symbol" w:eastAsia="Symbol" w:hAnsi="Symbol" w:cs="Symbol"/>
          <w:b/>
          <w:bCs/>
          <w:szCs w:val="22"/>
        </w:rPr>
        <w:t>-</w:t>
      </w:r>
      <w:r w:rsidR="009E546D">
        <w:rPr>
          <w:rFonts w:ascii="Times New Roman" w:hAnsi="Times New Roman" w:cs="Times New Roman"/>
          <w:b/>
          <w:bCs/>
          <w:szCs w:val="22"/>
        </w:rPr>
        <w:t xml:space="preserve"> </w:t>
      </w:r>
      <w:r w:rsidR="003F5679" w:rsidRPr="00DF73E4">
        <w:rPr>
          <w:rFonts w:ascii="Times New Roman" w:hAnsi="Times New Roman" w:cs="Times New Roman"/>
          <w:bCs/>
          <w:szCs w:val="22"/>
        </w:rPr>
        <w:t xml:space="preserve">Hagens Berman urges </w:t>
      </w:r>
      <w:r w:rsidR="00E675AB">
        <w:rPr>
          <w:rFonts w:ascii="Times New Roman" w:hAnsi="Times New Roman" w:cs="Times New Roman"/>
          <w:bCs/>
          <w:szCs w:val="22"/>
        </w:rPr>
        <w:t xml:space="preserve">Helen of Troy Ltd. </w:t>
      </w:r>
      <w:r w:rsidR="009D7628" w:rsidRPr="00A36103">
        <w:rPr>
          <w:rFonts w:ascii="Times New Roman" w:hAnsi="Times New Roman" w:cs="Times New Roman"/>
          <w:b/>
          <w:szCs w:val="22"/>
        </w:rPr>
        <w:t>(</w:t>
      </w:r>
      <w:r w:rsidR="00E675AB">
        <w:rPr>
          <w:rFonts w:ascii="Times New Roman" w:hAnsi="Times New Roman" w:cs="Times New Roman"/>
          <w:b/>
          <w:szCs w:val="22"/>
        </w:rPr>
        <w:t>NASDAQ</w:t>
      </w:r>
      <w:r w:rsidR="003046D3">
        <w:rPr>
          <w:rFonts w:ascii="Times New Roman" w:hAnsi="Times New Roman" w:cs="Times New Roman"/>
          <w:b/>
          <w:szCs w:val="22"/>
        </w:rPr>
        <w:t xml:space="preserve">: </w:t>
      </w:r>
      <w:r w:rsidR="00E675AB">
        <w:rPr>
          <w:rFonts w:ascii="Times New Roman" w:hAnsi="Times New Roman" w:cs="Times New Roman"/>
          <w:b/>
          <w:szCs w:val="22"/>
        </w:rPr>
        <w:t>HELE</w:t>
      </w:r>
      <w:r w:rsidR="009D7628" w:rsidRPr="00A36103">
        <w:rPr>
          <w:rFonts w:ascii="Times New Roman" w:hAnsi="Times New Roman" w:cs="Times New Roman"/>
          <w:b/>
          <w:szCs w:val="22"/>
        </w:rPr>
        <w:t>)</w:t>
      </w:r>
      <w:r w:rsidR="009D7628">
        <w:rPr>
          <w:rFonts w:ascii="Times New Roman" w:hAnsi="Times New Roman" w:cs="Times New Roman"/>
          <w:bCs/>
          <w:szCs w:val="22"/>
        </w:rPr>
        <w:t xml:space="preserve"> </w:t>
      </w:r>
      <w:r w:rsidR="00163B1A">
        <w:rPr>
          <w:rFonts w:ascii="Times New Roman" w:hAnsi="Times New Roman" w:cs="Times New Roman"/>
          <w:bCs/>
          <w:szCs w:val="22"/>
        </w:rPr>
        <w:t xml:space="preserve">investors </w:t>
      </w:r>
      <w:r w:rsidR="0003673B">
        <w:rPr>
          <w:rFonts w:ascii="Times New Roman" w:hAnsi="Times New Roman" w:cs="Times New Roman"/>
          <w:bCs/>
          <w:szCs w:val="22"/>
        </w:rPr>
        <w:t xml:space="preserve">who </w:t>
      </w:r>
      <w:r w:rsidR="008B371C">
        <w:rPr>
          <w:rFonts w:ascii="Times New Roman" w:hAnsi="Times New Roman" w:cs="Times New Roman"/>
          <w:bCs/>
          <w:szCs w:val="22"/>
        </w:rPr>
        <w:t xml:space="preserve">suffered </w:t>
      </w:r>
      <w:r w:rsidR="00074C40">
        <w:rPr>
          <w:rFonts w:ascii="Times New Roman" w:hAnsi="Times New Roman" w:cs="Times New Roman"/>
          <w:bCs/>
          <w:szCs w:val="22"/>
        </w:rPr>
        <w:t xml:space="preserve">substantial </w:t>
      </w:r>
      <w:r w:rsidR="008B371C">
        <w:rPr>
          <w:rFonts w:ascii="Times New Roman" w:hAnsi="Times New Roman" w:cs="Times New Roman"/>
          <w:bCs/>
          <w:szCs w:val="22"/>
        </w:rPr>
        <w:t xml:space="preserve">losses </w:t>
      </w:r>
      <w:r w:rsidR="007669C8">
        <w:rPr>
          <w:rFonts w:ascii="Times New Roman" w:hAnsi="Times New Roman" w:cs="Times New Roman"/>
          <w:bCs/>
          <w:szCs w:val="22"/>
        </w:rPr>
        <w:t xml:space="preserve">to </w:t>
      </w:r>
      <w:hyperlink r:id="rId12" w:history="1">
        <w:r w:rsidR="00265553" w:rsidRPr="001159A3">
          <w:rPr>
            <w:rStyle w:val="Hyperlink"/>
            <w:rFonts w:ascii="Times New Roman" w:hAnsi="Times New Roman" w:cs="Times New Roman"/>
            <w:bCs/>
            <w:szCs w:val="22"/>
          </w:rPr>
          <w:t>submit your losses now</w:t>
        </w:r>
      </w:hyperlink>
      <w:r w:rsidR="008F66FF">
        <w:rPr>
          <w:rFonts w:ascii="Times New Roman" w:hAnsi="Times New Roman" w:cs="Times New Roman"/>
          <w:bCs/>
          <w:szCs w:val="22"/>
        </w:rPr>
        <w:t xml:space="preserve">. </w:t>
      </w:r>
      <w:r w:rsidR="00184C33">
        <w:rPr>
          <w:rFonts w:ascii="Times New Roman" w:hAnsi="Times New Roman" w:cs="Times New Roman"/>
          <w:bCs/>
          <w:szCs w:val="22"/>
        </w:rPr>
        <w:t>The firm also encourages persons with knowledge who may be able to assist in the investigation to contact its attorneys.</w:t>
      </w:r>
    </w:p>
    <w:p w14:paraId="7D819CDE" w14:textId="5B669618" w:rsidR="00104BFB" w:rsidRDefault="00104BFB" w:rsidP="00AB72D8">
      <w:pPr>
        <w:pStyle w:val="NormalWeb"/>
        <w:spacing w:before="0" w:beforeAutospacing="0" w:after="0" w:afterAutospacing="0"/>
        <w:rPr>
          <w:rFonts w:ascii="Times New Roman" w:hAnsi="Times New Roman" w:cs="Times New Roman"/>
          <w:bCs/>
          <w:szCs w:val="22"/>
        </w:rPr>
      </w:pPr>
    </w:p>
    <w:p w14:paraId="75DEA591" w14:textId="5D7F85B4" w:rsidR="000460CD" w:rsidRDefault="00181AF2" w:rsidP="00104BFB">
      <w:pPr>
        <w:pStyle w:val="NormalWeb"/>
        <w:spacing w:before="0" w:beforeAutospacing="0" w:after="0" w:afterAutospacing="0"/>
        <w:rPr>
          <w:rFonts w:ascii="Times New Roman" w:hAnsi="Times New Roman" w:cs="Times New Roman"/>
          <w:bCs/>
          <w:szCs w:val="22"/>
        </w:rPr>
      </w:pPr>
      <w:r>
        <w:rPr>
          <w:rStyle w:val="Hyperlink"/>
          <w:rFonts w:ascii="Times New Roman" w:hAnsi="Times New Roman" w:cs="Times New Roman"/>
          <w:b/>
          <w:color w:val="auto"/>
          <w:u w:val="none"/>
        </w:rPr>
        <w:t>Visit</w:t>
      </w:r>
      <w:r w:rsidR="00104BFB" w:rsidRPr="00EF4971">
        <w:rPr>
          <w:rStyle w:val="Hyperlink"/>
          <w:rFonts w:ascii="Times New Roman" w:hAnsi="Times New Roman" w:cs="Times New Roman"/>
          <w:b/>
          <w:color w:val="auto"/>
          <w:u w:val="none"/>
        </w:rPr>
        <w:t>:</w:t>
      </w:r>
      <w:r w:rsidR="00104BFB">
        <w:rPr>
          <w:rFonts w:ascii="Times New Roman" w:hAnsi="Times New Roman" w:cs="Times New Roman"/>
          <w:bCs/>
          <w:szCs w:val="22"/>
        </w:rPr>
        <w:t xml:space="preserve"> </w:t>
      </w:r>
      <w:hyperlink r:id="rId13" w:history="1">
        <w:r w:rsidR="00E675AB" w:rsidRPr="006B34CF">
          <w:rPr>
            <w:rStyle w:val="Hyperlink"/>
            <w:rFonts w:ascii="Times New Roman" w:hAnsi="Times New Roman" w:cs="Times New Roman"/>
            <w:bCs/>
            <w:szCs w:val="22"/>
          </w:rPr>
          <w:t>www.hbsslaw.com/investor-fraud/hele</w:t>
        </w:r>
      </w:hyperlink>
      <w:r w:rsidR="00E675AB">
        <w:rPr>
          <w:rStyle w:val="Hyperlink"/>
          <w:rFonts w:ascii="Times New Roman" w:hAnsi="Times New Roman" w:cs="Times New Roman"/>
          <w:bCs/>
          <w:szCs w:val="22"/>
        </w:rPr>
        <w:t xml:space="preserve"> </w:t>
      </w:r>
    </w:p>
    <w:p w14:paraId="798298FE" w14:textId="2D7FE277" w:rsidR="00EF4971" w:rsidRDefault="00EF4971" w:rsidP="0018300A">
      <w:pPr>
        <w:pStyle w:val="NormalWeb"/>
        <w:spacing w:before="0" w:beforeAutospacing="0" w:after="0" w:afterAutospacing="0"/>
        <w:rPr>
          <w:rStyle w:val="Hyperlink"/>
          <w:rFonts w:ascii="Times New Roman" w:hAnsi="Times New Roman" w:cs="Times New Roman"/>
        </w:rPr>
      </w:pPr>
      <w:r>
        <w:rPr>
          <w:rFonts w:ascii="Times New Roman" w:hAnsi="Times New Roman" w:cs="Times New Roman"/>
          <w:b/>
          <w:bCs/>
          <w:szCs w:val="22"/>
        </w:rPr>
        <w:t xml:space="preserve">Contact </w:t>
      </w:r>
      <w:r w:rsidR="00AB5087">
        <w:rPr>
          <w:rFonts w:ascii="Times New Roman" w:hAnsi="Times New Roman" w:cs="Times New Roman"/>
          <w:b/>
          <w:bCs/>
          <w:szCs w:val="22"/>
        </w:rPr>
        <w:t>the Firm</w:t>
      </w:r>
      <w:r>
        <w:rPr>
          <w:rFonts w:ascii="Times New Roman" w:hAnsi="Times New Roman" w:cs="Times New Roman"/>
          <w:b/>
          <w:bCs/>
          <w:szCs w:val="22"/>
        </w:rPr>
        <w:t xml:space="preserve"> Now</w:t>
      </w:r>
      <w:r w:rsidR="00104BFB" w:rsidRPr="00EF4971">
        <w:rPr>
          <w:rFonts w:ascii="Times New Roman" w:hAnsi="Times New Roman" w:cs="Times New Roman"/>
          <w:b/>
          <w:bCs/>
          <w:szCs w:val="22"/>
        </w:rPr>
        <w:t>:</w:t>
      </w:r>
      <w:r w:rsidR="00104BFB">
        <w:rPr>
          <w:rFonts w:ascii="Times New Roman" w:hAnsi="Times New Roman" w:cs="Times New Roman"/>
          <w:bCs/>
          <w:szCs w:val="22"/>
        </w:rPr>
        <w:t xml:space="preserve"> </w:t>
      </w:r>
      <w:hyperlink r:id="rId14" w:history="1">
        <w:r w:rsidR="00E675AB" w:rsidRPr="006B34CF">
          <w:rPr>
            <w:rStyle w:val="Hyperlink"/>
            <w:rFonts w:ascii="Times New Roman" w:hAnsi="Times New Roman" w:cs="Times New Roman"/>
          </w:rPr>
          <w:t>HELE@hbsslaw.com</w:t>
        </w:r>
      </w:hyperlink>
      <w:r w:rsidR="00E675AB">
        <w:rPr>
          <w:rStyle w:val="Hyperlink"/>
          <w:rFonts w:ascii="Times New Roman" w:hAnsi="Times New Roman" w:cs="Times New Roman"/>
        </w:rPr>
        <w:t xml:space="preserve"> </w:t>
      </w:r>
    </w:p>
    <w:p w14:paraId="22344914" w14:textId="05885C33" w:rsidR="00DF73E4" w:rsidRPr="00FF28FF" w:rsidRDefault="00EF4971" w:rsidP="00DF73E4">
      <w:pPr>
        <w:pStyle w:val="NormalWeb"/>
        <w:spacing w:before="0" w:beforeAutospacing="0" w:after="0" w:afterAutospacing="0"/>
        <w:ind w:left="2160"/>
        <w:rPr>
          <w:rFonts w:ascii="Times New Roman" w:hAnsi="Times New Roman" w:cs="Times New Roman"/>
          <w:b/>
          <w:bCs/>
          <w:szCs w:val="22"/>
        </w:rPr>
      </w:pPr>
      <w:r w:rsidRPr="00EF4971">
        <w:rPr>
          <w:rStyle w:val="Hyperlink"/>
          <w:rFonts w:ascii="Times New Roman" w:hAnsi="Times New Roman" w:cs="Times New Roman"/>
          <w:u w:val="none"/>
        </w:rPr>
        <w:t xml:space="preserve">  </w:t>
      </w:r>
      <w:r w:rsidR="00DF73E4">
        <w:rPr>
          <w:rFonts w:ascii="Times New Roman" w:hAnsi="Times New Roman" w:cs="Times New Roman"/>
          <w:b/>
          <w:bCs/>
          <w:szCs w:val="22"/>
        </w:rPr>
        <w:t>844-916</w:t>
      </w:r>
      <w:r w:rsidR="00DF73E4" w:rsidRPr="00F3094A">
        <w:rPr>
          <w:rFonts w:ascii="Times New Roman" w:hAnsi="Times New Roman" w:cs="Times New Roman"/>
          <w:b/>
          <w:bCs/>
          <w:szCs w:val="22"/>
        </w:rPr>
        <w:t>-</w:t>
      </w:r>
      <w:r w:rsidR="00DF73E4">
        <w:rPr>
          <w:rFonts w:ascii="Times New Roman" w:hAnsi="Times New Roman" w:cs="Times New Roman"/>
          <w:b/>
          <w:bCs/>
          <w:szCs w:val="22"/>
        </w:rPr>
        <w:t>0895</w:t>
      </w:r>
    </w:p>
    <w:p w14:paraId="4AE44108" w14:textId="77777777" w:rsidR="00511560" w:rsidRDefault="00511560" w:rsidP="00DF73E4">
      <w:pPr>
        <w:pStyle w:val="NormalWeb"/>
        <w:spacing w:before="0" w:beforeAutospacing="0" w:after="0" w:afterAutospacing="0"/>
        <w:ind w:left="1440" w:firstLine="720"/>
        <w:rPr>
          <w:rFonts w:ascii="Times New Roman" w:hAnsi="Times New Roman" w:cs="Times New Roman"/>
        </w:rPr>
      </w:pPr>
    </w:p>
    <w:p w14:paraId="7EA014EB" w14:textId="5061698F" w:rsidR="005165F2" w:rsidRPr="00AC0574" w:rsidRDefault="005165F2" w:rsidP="005165F2">
      <w:pPr>
        <w:spacing w:after="0" w:line="240" w:lineRule="auto"/>
        <w:rPr>
          <w:rFonts w:ascii="Times New Roman" w:eastAsia="Times New Roman" w:hAnsi="Times New Roman" w:cs="Times New Roman"/>
          <w:color w:val="111111"/>
          <w:szCs w:val="24"/>
        </w:rPr>
      </w:pPr>
      <w:r w:rsidRPr="00AC0574">
        <w:rPr>
          <w:rFonts w:ascii="Times New Roman" w:eastAsia="Times New Roman" w:hAnsi="Times New Roman" w:cs="Times New Roman"/>
          <w:b/>
          <w:bCs/>
          <w:color w:val="111111"/>
          <w:szCs w:val="24"/>
        </w:rPr>
        <w:t xml:space="preserve">Investigation into </w:t>
      </w:r>
      <w:r w:rsidR="00184C33">
        <w:rPr>
          <w:rFonts w:ascii="Times New Roman" w:eastAsia="Times New Roman" w:hAnsi="Times New Roman" w:cs="Times New Roman"/>
          <w:b/>
          <w:bCs/>
          <w:color w:val="111111"/>
          <w:szCs w:val="24"/>
        </w:rPr>
        <w:t xml:space="preserve">Helen of Troy Ltd. </w:t>
      </w:r>
      <w:r w:rsidRPr="00AC0574">
        <w:rPr>
          <w:rFonts w:ascii="Times New Roman" w:eastAsia="Times New Roman" w:hAnsi="Times New Roman" w:cs="Times New Roman"/>
          <w:b/>
          <w:bCs/>
          <w:color w:val="111111"/>
          <w:szCs w:val="24"/>
        </w:rPr>
        <w:t>(</w:t>
      </w:r>
      <w:r w:rsidR="00184C33">
        <w:rPr>
          <w:rFonts w:ascii="Times New Roman" w:eastAsia="Times New Roman" w:hAnsi="Times New Roman" w:cs="Times New Roman"/>
          <w:b/>
          <w:bCs/>
          <w:color w:val="111111"/>
          <w:szCs w:val="24"/>
        </w:rPr>
        <w:t>HELE</w:t>
      </w:r>
      <w:r w:rsidRPr="00AC0574">
        <w:rPr>
          <w:rFonts w:ascii="Times New Roman" w:eastAsia="Times New Roman" w:hAnsi="Times New Roman" w:cs="Times New Roman"/>
          <w:b/>
          <w:bCs/>
          <w:color w:val="111111"/>
          <w:szCs w:val="24"/>
        </w:rPr>
        <w:t>):</w:t>
      </w:r>
    </w:p>
    <w:p w14:paraId="73C5617F" w14:textId="77777777" w:rsidR="001B25CB" w:rsidRDefault="001B25CB" w:rsidP="001B25CB">
      <w:pPr>
        <w:spacing w:after="0" w:line="240" w:lineRule="auto"/>
        <w:rPr>
          <w:rFonts w:ascii="Times New Roman" w:eastAsia="Times New Roman" w:hAnsi="Times New Roman" w:cs="Times New Roman"/>
          <w:color w:val="111111"/>
          <w:szCs w:val="24"/>
        </w:rPr>
      </w:pPr>
    </w:p>
    <w:p w14:paraId="379F20AC" w14:textId="59A04008" w:rsidR="001B25CB" w:rsidRPr="001B25CB" w:rsidRDefault="001B25CB" w:rsidP="00A83376">
      <w:pPr>
        <w:spacing w:after="0" w:line="240" w:lineRule="auto"/>
        <w:rPr>
          <w:rFonts w:ascii="Times New Roman" w:eastAsia="Times New Roman" w:hAnsi="Times New Roman" w:cs="Times New Roman"/>
          <w:color w:val="111111"/>
          <w:szCs w:val="24"/>
        </w:rPr>
      </w:pPr>
      <w:r w:rsidRPr="001B25CB">
        <w:rPr>
          <w:rFonts w:ascii="Times New Roman" w:eastAsia="Times New Roman" w:hAnsi="Times New Roman" w:cs="Times New Roman"/>
          <w:color w:val="111111"/>
          <w:szCs w:val="24"/>
        </w:rPr>
        <w:t>Helen of Troy Ltd. (HELE) finds itself under increased scrutiny regarding the progress of its restructuring plan, particularly the functionality of its recently opened distribution center in Galloway, Tennessee.</w:t>
      </w:r>
    </w:p>
    <w:p w14:paraId="7CC8CD18" w14:textId="77777777" w:rsidR="001B25CB" w:rsidRDefault="001B25CB" w:rsidP="001B25CB">
      <w:pPr>
        <w:spacing w:after="0" w:line="240" w:lineRule="auto"/>
        <w:rPr>
          <w:rFonts w:ascii="Times New Roman" w:eastAsia="Times New Roman" w:hAnsi="Times New Roman" w:cs="Times New Roman"/>
          <w:color w:val="111111"/>
          <w:szCs w:val="24"/>
        </w:rPr>
      </w:pPr>
    </w:p>
    <w:p w14:paraId="296E1E90" w14:textId="4425FC9A" w:rsidR="001B25CB" w:rsidRDefault="001B25CB" w:rsidP="001B25CB">
      <w:pPr>
        <w:spacing w:after="0" w:line="240" w:lineRule="auto"/>
        <w:rPr>
          <w:rFonts w:ascii="Times New Roman" w:eastAsia="Times New Roman" w:hAnsi="Times New Roman" w:cs="Times New Roman"/>
          <w:color w:val="111111"/>
          <w:szCs w:val="24"/>
        </w:rPr>
      </w:pPr>
      <w:r w:rsidRPr="001B25CB">
        <w:rPr>
          <w:rFonts w:ascii="Times New Roman" w:eastAsia="Times New Roman" w:hAnsi="Times New Roman" w:cs="Times New Roman"/>
          <w:color w:val="111111"/>
          <w:szCs w:val="24"/>
        </w:rPr>
        <w:t xml:space="preserve">Company officials, including CEO Noel Geoffroy, had previously positioned the Tennessee facility, touted as </w:t>
      </w:r>
      <w:r>
        <w:rPr>
          <w:rFonts w:ascii="Times New Roman" w:eastAsia="Times New Roman" w:hAnsi="Times New Roman" w:cs="Times New Roman"/>
          <w:color w:val="111111"/>
          <w:szCs w:val="24"/>
        </w:rPr>
        <w:t>“</w:t>
      </w:r>
      <w:r w:rsidRPr="001B25CB">
        <w:rPr>
          <w:rFonts w:ascii="Times New Roman" w:eastAsia="Times New Roman" w:hAnsi="Times New Roman" w:cs="Times New Roman"/>
          <w:color w:val="111111"/>
          <w:szCs w:val="24"/>
        </w:rPr>
        <w:t>state-of-the-art,</w:t>
      </w:r>
      <w:r>
        <w:rPr>
          <w:rFonts w:ascii="Times New Roman" w:eastAsia="Times New Roman" w:hAnsi="Times New Roman" w:cs="Times New Roman"/>
          <w:color w:val="111111"/>
          <w:szCs w:val="24"/>
        </w:rPr>
        <w:t>”</w:t>
      </w:r>
      <w:r w:rsidRPr="001B25CB">
        <w:rPr>
          <w:rFonts w:ascii="Times New Roman" w:eastAsia="Times New Roman" w:hAnsi="Times New Roman" w:cs="Times New Roman"/>
          <w:color w:val="111111"/>
          <w:szCs w:val="24"/>
        </w:rPr>
        <w:t xml:space="preserve"> as a cornerstone of its strategy to achieve organic sales growth and margin expansion. Public statements, such as one on April 24, 2024, emphasized the distribution center</w:t>
      </w:r>
      <w:r>
        <w:rPr>
          <w:rFonts w:ascii="Times New Roman" w:eastAsia="Times New Roman" w:hAnsi="Times New Roman" w:cs="Times New Roman"/>
          <w:color w:val="111111"/>
          <w:szCs w:val="24"/>
        </w:rPr>
        <w:t>’</w:t>
      </w:r>
      <w:r w:rsidRPr="001B25CB">
        <w:rPr>
          <w:rFonts w:ascii="Times New Roman" w:eastAsia="Times New Roman" w:hAnsi="Times New Roman" w:cs="Times New Roman"/>
          <w:color w:val="111111"/>
          <w:szCs w:val="24"/>
        </w:rPr>
        <w:t>s role in this plan.</w:t>
      </w:r>
    </w:p>
    <w:p w14:paraId="2DB8B31F" w14:textId="77777777" w:rsidR="001B25CB" w:rsidRDefault="001B25CB" w:rsidP="001B25CB">
      <w:pPr>
        <w:spacing w:after="0" w:line="240" w:lineRule="auto"/>
        <w:rPr>
          <w:rFonts w:ascii="Times New Roman" w:eastAsia="Times New Roman" w:hAnsi="Times New Roman" w:cs="Times New Roman"/>
          <w:color w:val="111111"/>
          <w:szCs w:val="24"/>
        </w:rPr>
      </w:pPr>
    </w:p>
    <w:p w14:paraId="72395086" w14:textId="71FF4B29" w:rsidR="001B25CB" w:rsidRDefault="001B25CB" w:rsidP="001B25CB">
      <w:pPr>
        <w:spacing w:after="0" w:line="240" w:lineRule="auto"/>
        <w:rPr>
          <w:rFonts w:ascii="Times New Roman" w:eastAsia="Times New Roman" w:hAnsi="Times New Roman" w:cs="Times New Roman"/>
          <w:color w:val="111111"/>
          <w:szCs w:val="24"/>
        </w:rPr>
      </w:pPr>
      <w:r w:rsidRPr="001B25CB">
        <w:rPr>
          <w:rFonts w:ascii="Times New Roman" w:eastAsia="Times New Roman" w:hAnsi="Times New Roman" w:cs="Times New Roman"/>
          <w:color w:val="111111"/>
          <w:szCs w:val="24"/>
        </w:rPr>
        <w:t>However, questions arose on July 9, 2024, when Helen of Troy</w:t>
      </w:r>
      <w:r>
        <w:rPr>
          <w:rFonts w:ascii="Times New Roman" w:eastAsia="Times New Roman" w:hAnsi="Times New Roman" w:cs="Times New Roman"/>
          <w:color w:val="111111"/>
          <w:szCs w:val="24"/>
        </w:rPr>
        <w:t>’</w:t>
      </w:r>
      <w:r w:rsidRPr="001B25CB">
        <w:rPr>
          <w:rFonts w:ascii="Times New Roman" w:eastAsia="Times New Roman" w:hAnsi="Times New Roman" w:cs="Times New Roman"/>
          <w:color w:val="111111"/>
          <w:szCs w:val="24"/>
        </w:rPr>
        <w:t>s Q1 2025 earnings report significantly disappointed investors. The company</w:t>
      </w:r>
      <w:r>
        <w:rPr>
          <w:rFonts w:ascii="Times New Roman" w:eastAsia="Times New Roman" w:hAnsi="Times New Roman" w:cs="Times New Roman"/>
          <w:color w:val="111111"/>
          <w:szCs w:val="24"/>
        </w:rPr>
        <w:t>’</w:t>
      </w:r>
      <w:r w:rsidRPr="001B25CB">
        <w:rPr>
          <w:rFonts w:ascii="Times New Roman" w:eastAsia="Times New Roman" w:hAnsi="Times New Roman" w:cs="Times New Roman"/>
          <w:color w:val="111111"/>
          <w:szCs w:val="24"/>
        </w:rPr>
        <w:t>s organic net sales for Q1 2025 declined by 12.2% year-over-year, while its GAAP consolidated operating margin for the same period dropped to 7.4%, down from the previous year.</w:t>
      </w:r>
    </w:p>
    <w:p w14:paraId="032F4C3E" w14:textId="77777777" w:rsidR="001B25CB" w:rsidRDefault="001B25CB" w:rsidP="001B25CB">
      <w:pPr>
        <w:spacing w:after="0" w:line="240" w:lineRule="auto"/>
        <w:rPr>
          <w:rFonts w:ascii="Times New Roman" w:eastAsia="Times New Roman" w:hAnsi="Times New Roman" w:cs="Times New Roman"/>
          <w:color w:val="111111"/>
          <w:szCs w:val="24"/>
        </w:rPr>
      </w:pPr>
    </w:p>
    <w:p w14:paraId="25327C79" w14:textId="74D4F19B" w:rsidR="001B25CB" w:rsidRDefault="001B25CB" w:rsidP="001B25CB">
      <w:pPr>
        <w:spacing w:after="0" w:line="240" w:lineRule="auto"/>
        <w:rPr>
          <w:rFonts w:ascii="Times New Roman" w:eastAsia="Times New Roman" w:hAnsi="Times New Roman" w:cs="Times New Roman"/>
          <w:color w:val="111111"/>
          <w:szCs w:val="24"/>
        </w:rPr>
      </w:pPr>
      <w:r w:rsidRPr="001B25CB">
        <w:rPr>
          <w:rFonts w:ascii="Times New Roman" w:eastAsia="Times New Roman" w:hAnsi="Times New Roman" w:cs="Times New Roman"/>
          <w:color w:val="111111"/>
          <w:szCs w:val="24"/>
        </w:rPr>
        <w:t xml:space="preserve">Management attributed the weak performance primarily to issues in the Home &amp; Outdoor business segment. According to a company statement, </w:t>
      </w:r>
      <w:r>
        <w:rPr>
          <w:rFonts w:ascii="Times New Roman" w:eastAsia="Times New Roman" w:hAnsi="Times New Roman" w:cs="Times New Roman"/>
          <w:color w:val="111111"/>
          <w:szCs w:val="24"/>
        </w:rPr>
        <w:t>“</w:t>
      </w:r>
      <w:r w:rsidRPr="001B25CB">
        <w:rPr>
          <w:rFonts w:ascii="Times New Roman" w:eastAsia="Times New Roman" w:hAnsi="Times New Roman" w:cs="Times New Roman"/>
          <w:color w:val="111111"/>
          <w:szCs w:val="24"/>
        </w:rPr>
        <w:t>shipping disruptions at the Company's Tennessee distribution facility due to automation startup issues</w:t>
      </w:r>
      <w:r>
        <w:rPr>
          <w:rFonts w:ascii="Times New Roman" w:eastAsia="Times New Roman" w:hAnsi="Times New Roman" w:cs="Times New Roman"/>
          <w:color w:val="111111"/>
          <w:szCs w:val="24"/>
        </w:rPr>
        <w:t>”</w:t>
      </w:r>
      <w:r w:rsidRPr="001B25CB">
        <w:rPr>
          <w:rFonts w:ascii="Times New Roman" w:eastAsia="Times New Roman" w:hAnsi="Times New Roman" w:cs="Times New Roman"/>
          <w:color w:val="111111"/>
          <w:szCs w:val="24"/>
        </w:rPr>
        <w:t xml:space="preserve"> negatively impacted </w:t>
      </w:r>
      <w:r>
        <w:rPr>
          <w:rFonts w:ascii="Times New Roman" w:eastAsia="Times New Roman" w:hAnsi="Times New Roman" w:cs="Times New Roman"/>
          <w:color w:val="111111"/>
          <w:szCs w:val="24"/>
        </w:rPr>
        <w:t>“</w:t>
      </w:r>
      <w:r w:rsidRPr="001B25CB">
        <w:rPr>
          <w:rFonts w:ascii="Times New Roman" w:eastAsia="Times New Roman" w:hAnsi="Times New Roman" w:cs="Times New Roman"/>
          <w:color w:val="111111"/>
          <w:szCs w:val="24"/>
        </w:rPr>
        <w:t>some of the segment</w:t>
      </w:r>
      <w:r>
        <w:rPr>
          <w:rFonts w:ascii="Times New Roman" w:eastAsia="Times New Roman" w:hAnsi="Times New Roman" w:cs="Times New Roman"/>
          <w:color w:val="111111"/>
          <w:szCs w:val="24"/>
        </w:rPr>
        <w:t>’s</w:t>
      </w:r>
      <w:r w:rsidRPr="001B25CB">
        <w:rPr>
          <w:rFonts w:ascii="Times New Roman" w:eastAsia="Times New Roman" w:hAnsi="Times New Roman" w:cs="Times New Roman"/>
          <w:color w:val="111111"/>
          <w:szCs w:val="24"/>
        </w:rPr>
        <w:t xml:space="preserve"> small retail customer and direct-to-consumer orders.</w:t>
      </w:r>
      <w:r>
        <w:rPr>
          <w:rFonts w:ascii="Times New Roman" w:eastAsia="Times New Roman" w:hAnsi="Times New Roman" w:cs="Times New Roman"/>
          <w:color w:val="111111"/>
          <w:szCs w:val="24"/>
        </w:rPr>
        <w:t>”</w:t>
      </w:r>
    </w:p>
    <w:p w14:paraId="527E8E41" w14:textId="77777777" w:rsidR="001B25CB" w:rsidRDefault="001B25CB" w:rsidP="001B25CB">
      <w:pPr>
        <w:spacing w:after="0" w:line="240" w:lineRule="auto"/>
        <w:rPr>
          <w:rFonts w:ascii="Times New Roman" w:eastAsia="Times New Roman" w:hAnsi="Times New Roman" w:cs="Times New Roman"/>
          <w:color w:val="111111"/>
          <w:szCs w:val="24"/>
        </w:rPr>
      </w:pPr>
    </w:p>
    <w:p w14:paraId="79EDB72E" w14:textId="429C990D" w:rsidR="00DA3E8C" w:rsidRPr="00B3188D" w:rsidRDefault="001B25CB" w:rsidP="00A83376">
      <w:pPr>
        <w:rPr>
          <w:rFonts w:ascii="Times New Roman" w:hAnsi="Times New Roman" w:cs="Times New Roman"/>
          <w:bCs/>
        </w:rPr>
      </w:pPr>
      <w:r w:rsidRPr="001B25CB">
        <w:rPr>
          <w:rFonts w:ascii="Times New Roman" w:eastAsia="Times New Roman" w:hAnsi="Times New Roman" w:cs="Times New Roman"/>
          <w:color w:val="111111"/>
          <w:szCs w:val="24"/>
        </w:rPr>
        <w:t>Furthermore, Helen of Troy lowered its 2025 net sales forecast, citing ongoing challenges at the Tennessee facility as a contributing factor. This news triggered a significant sell-off, with Helen of Troy's share price plummeting over 27% on July 9, 2024</w:t>
      </w:r>
      <w:r w:rsidR="00DA3E8C">
        <w:rPr>
          <w:rFonts w:ascii="Times New Roman" w:hAnsi="Times New Roman" w:cs="Times New Roman"/>
          <w:bCs/>
        </w:rPr>
        <w:t>.</w:t>
      </w:r>
    </w:p>
    <w:p w14:paraId="1E35302E" w14:textId="699A426A" w:rsidR="001115F9" w:rsidRDefault="001B25CB" w:rsidP="69123C6E">
      <w:pPr>
        <w:pStyle w:val="NormalWeb"/>
        <w:spacing w:after="0"/>
        <w:rPr>
          <w:rFonts w:ascii="Times New Roman" w:hAnsi="Times New Roman" w:cs="Times New Roman"/>
        </w:rPr>
      </w:pPr>
      <w:r w:rsidRPr="69123C6E">
        <w:rPr>
          <w:rFonts w:ascii="Times New Roman" w:hAnsi="Times New Roman" w:cs="Times New Roman"/>
        </w:rPr>
        <w:t xml:space="preserve">“The recent performance issues raise concerns about the transparency surrounding the Tennessee distribution center’s capabilities," said Reed Kathrein, a partner at Hagens Berman, a law firm specializing in securities litigation.”  Kathrein added, “We are currently looking into whether investors were given an accurate picture of the potential risks associated with the new facility.” </w:t>
      </w:r>
      <w:r w:rsidR="00791B6D" w:rsidRPr="69123C6E">
        <w:rPr>
          <w:rFonts w:ascii="Times New Roman" w:hAnsi="Times New Roman" w:cs="Times New Roman"/>
        </w:rPr>
        <w:t xml:space="preserve"> </w:t>
      </w:r>
    </w:p>
    <w:p w14:paraId="73BB2AE5" w14:textId="6384992E" w:rsidR="69123C6E" w:rsidRDefault="69123C6E" w:rsidP="69123C6E">
      <w:pPr>
        <w:pStyle w:val="NormalWeb"/>
        <w:spacing w:after="0"/>
        <w:rPr>
          <w:rFonts w:ascii="Times New Roman" w:hAnsi="Times New Roman" w:cs="Times New Roman"/>
        </w:rPr>
      </w:pPr>
    </w:p>
    <w:p w14:paraId="4BFC7ADA" w14:textId="77777777" w:rsidR="00223077" w:rsidRDefault="00181AF2" w:rsidP="69123C6E">
      <w:pPr>
        <w:pStyle w:val="NormalWeb"/>
        <w:spacing w:after="0"/>
        <w:rPr>
          <w:rFonts w:ascii="Times New Roman" w:hAnsi="Times New Roman" w:cs="Times New Roman"/>
        </w:rPr>
      </w:pPr>
      <w:r w:rsidRPr="69123C6E">
        <w:rPr>
          <w:rFonts w:ascii="Times New Roman" w:hAnsi="Times New Roman" w:cs="Times New Roman"/>
        </w:rPr>
        <w:t xml:space="preserve">If you </w:t>
      </w:r>
      <w:r w:rsidR="006063C8" w:rsidRPr="69123C6E">
        <w:rPr>
          <w:rFonts w:ascii="Times New Roman" w:hAnsi="Times New Roman" w:cs="Times New Roman"/>
        </w:rPr>
        <w:t xml:space="preserve">invested in </w:t>
      </w:r>
      <w:r w:rsidR="00036755" w:rsidRPr="69123C6E">
        <w:rPr>
          <w:rFonts w:ascii="Times New Roman" w:hAnsi="Times New Roman" w:cs="Times New Roman"/>
        </w:rPr>
        <w:t xml:space="preserve">Helen of Troy </w:t>
      </w:r>
      <w:r w:rsidR="00C3305B" w:rsidRPr="69123C6E">
        <w:rPr>
          <w:rFonts w:ascii="Times New Roman" w:hAnsi="Times New Roman" w:cs="Times New Roman"/>
        </w:rPr>
        <w:t xml:space="preserve">and have </w:t>
      </w:r>
      <w:r w:rsidR="000C2EC1" w:rsidRPr="69123C6E">
        <w:rPr>
          <w:rFonts w:ascii="Times New Roman" w:hAnsi="Times New Roman" w:cs="Times New Roman"/>
        </w:rPr>
        <w:t xml:space="preserve">substantial </w:t>
      </w:r>
      <w:r w:rsidR="00C3305B" w:rsidRPr="69123C6E">
        <w:rPr>
          <w:rFonts w:ascii="Times New Roman" w:hAnsi="Times New Roman" w:cs="Times New Roman"/>
        </w:rPr>
        <w:t>losses</w:t>
      </w:r>
      <w:r w:rsidR="005D7A17" w:rsidRPr="69123C6E">
        <w:rPr>
          <w:rFonts w:ascii="Times New Roman" w:hAnsi="Times New Roman" w:cs="Times New Roman"/>
        </w:rPr>
        <w:t xml:space="preserve"> </w:t>
      </w:r>
      <w:hyperlink r:id="rId15">
        <w:r w:rsidR="00EE0546" w:rsidRPr="69123C6E">
          <w:rPr>
            <w:rStyle w:val="Hyperlink"/>
            <w:rFonts w:ascii="Times New Roman" w:hAnsi="Times New Roman" w:cs="Times New Roman"/>
          </w:rPr>
          <w:t>submit your losses now</w:t>
        </w:r>
      </w:hyperlink>
      <w:r w:rsidR="00676D8B" w:rsidRPr="69123C6E">
        <w:rPr>
          <w:rStyle w:val="Hyperlink"/>
          <w:rFonts w:ascii="Times New Roman" w:hAnsi="Times New Roman" w:cs="Times New Roman"/>
        </w:rPr>
        <w:t>.</w:t>
      </w:r>
      <w:r w:rsidR="00223077" w:rsidRPr="69123C6E">
        <w:rPr>
          <w:rStyle w:val="Hyperlink"/>
          <w:rFonts w:ascii="Times New Roman" w:hAnsi="Times New Roman" w:cs="Times New Roman"/>
        </w:rPr>
        <w:t xml:space="preserve"> </w:t>
      </w:r>
      <w:r w:rsidR="00223077" w:rsidRPr="69123C6E">
        <w:rPr>
          <w:rStyle w:val="Hyperlink"/>
          <w:rFonts w:ascii="Times New Roman" w:hAnsi="Times New Roman" w:cs="Times New Roman"/>
          <w:color w:val="auto"/>
          <w:u w:val="none"/>
        </w:rPr>
        <w:t>»</w:t>
      </w:r>
    </w:p>
    <w:p w14:paraId="6F0F5A4B" w14:textId="17D615F9" w:rsidR="69123C6E" w:rsidRDefault="69123C6E" w:rsidP="69123C6E">
      <w:pPr>
        <w:pStyle w:val="NormalWeb"/>
        <w:spacing w:after="0"/>
        <w:rPr>
          <w:rStyle w:val="Hyperlink"/>
          <w:rFonts w:ascii="Times New Roman" w:hAnsi="Times New Roman" w:cs="Times New Roman"/>
          <w:color w:val="auto"/>
          <w:u w:val="none"/>
        </w:rPr>
      </w:pPr>
    </w:p>
    <w:p w14:paraId="3001D0E4" w14:textId="796A08CB" w:rsidR="00223077" w:rsidRDefault="00223077" w:rsidP="69123C6E">
      <w:pPr>
        <w:pStyle w:val="NormalWeb"/>
        <w:spacing w:after="0"/>
        <w:rPr>
          <w:rStyle w:val="Hyperlink"/>
          <w:rFonts w:ascii="Times New Roman" w:hAnsi="Times New Roman" w:cs="Times New Roman"/>
          <w:color w:val="auto"/>
          <w:u w:val="none"/>
        </w:rPr>
      </w:pPr>
      <w:r w:rsidRPr="69123C6E">
        <w:rPr>
          <w:rFonts w:ascii="Times New Roman" w:hAnsi="Times New Roman" w:cs="Times New Roman"/>
        </w:rPr>
        <w:t xml:space="preserve">If you’d like more information about the </w:t>
      </w:r>
      <w:r w:rsidR="00320CAC" w:rsidRPr="69123C6E">
        <w:rPr>
          <w:rFonts w:ascii="Times New Roman" w:hAnsi="Times New Roman" w:cs="Times New Roman"/>
        </w:rPr>
        <w:t>Helen of Troy</w:t>
      </w:r>
      <w:r w:rsidRPr="69123C6E">
        <w:rPr>
          <w:rFonts w:ascii="Times New Roman" w:hAnsi="Times New Roman" w:cs="Times New Roman"/>
        </w:rPr>
        <w:t xml:space="preserve"> investigation, </w:t>
      </w:r>
      <w:hyperlink r:id="rId16">
        <w:r w:rsidRPr="69123C6E">
          <w:rPr>
            <w:rStyle w:val="Hyperlink"/>
            <w:rFonts w:ascii="Times New Roman" w:hAnsi="Times New Roman" w:cs="Times New Roman"/>
          </w:rPr>
          <w:t>read more</w:t>
        </w:r>
        <w:r w:rsidRPr="69123C6E">
          <w:rPr>
            <w:rStyle w:val="Hyperlink"/>
            <w:rFonts w:ascii="Times New Roman" w:hAnsi="Times New Roman" w:cs="Times New Roman"/>
            <w:color w:val="auto"/>
            <w:u w:val="none"/>
          </w:rPr>
          <w:t xml:space="preserve"> »</w:t>
        </w:r>
      </w:hyperlink>
    </w:p>
    <w:p w14:paraId="42379B86" w14:textId="2266E9F6" w:rsidR="69123C6E" w:rsidRDefault="69123C6E" w:rsidP="69123C6E">
      <w:pPr>
        <w:pStyle w:val="NormalWeb"/>
        <w:spacing w:after="0"/>
        <w:rPr>
          <w:rFonts w:ascii="Times New Roman" w:hAnsi="Times New Roman" w:cs="Times New Roman"/>
        </w:rPr>
      </w:pPr>
    </w:p>
    <w:p w14:paraId="7F34E04C" w14:textId="6681413F" w:rsidR="00F5659D" w:rsidRPr="008846C4" w:rsidRDefault="00F5659D" w:rsidP="00F5659D">
      <w:pPr>
        <w:spacing w:before="100" w:beforeAutospacing="1" w:after="100" w:afterAutospacing="1" w:line="240" w:lineRule="auto"/>
        <w:rPr>
          <w:rFonts w:ascii="Times New Roman" w:hAnsi="Times New Roman" w:cs="Times New Roman"/>
        </w:rPr>
      </w:pPr>
      <w:r w:rsidRPr="008846C4">
        <w:rPr>
          <w:rStyle w:val="Strong"/>
          <w:rFonts w:ascii="Times New Roman" w:hAnsi="Times New Roman" w:cs="Times New Roman"/>
        </w:rPr>
        <w:t xml:space="preserve">Whistleblowers: </w:t>
      </w:r>
      <w:r w:rsidRPr="008846C4">
        <w:rPr>
          <w:rFonts w:ascii="Times New Roman" w:hAnsi="Times New Roman" w:cs="Times New Roman"/>
        </w:rPr>
        <w:t xml:space="preserve">Persons with non-public information regarding </w:t>
      </w:r>
      <w:r>
        <w:rPr>
          <w:rFonts w:ascii="Times New Roman" w:hAnsi="Times New Roman" w:cs="Times New Roman"/>
        </w:rPr>
        <w:t xml:space="preserve">Helen of Troy </w:t>
      </w:r>
      <w:r w:rsidRPr="008846C4">
        <w:rPr>
          <w:rFonts w:ascii="Times New Roman" w:hAnsi="Times New Roman" w:cs="Times New Roman"/>
        </w:rPr>
        <w:t xml:space="preserve">should consider their options to help in the investigation or take advantage of the SEC Whistleblower program. Under the new program, whistleblowers who provide original information may receive rewards totaling up to 30 percent of any successful recovery made by the SEC. For more information, call Reed Kathrein at </w:t>
      </w:r>
      <w:r>
        <w:rPr>
          <w:rStyle w:val="Strong"/>
          <w:rFonts w:ascii="Times New Roman" w:hAnsi="Times New Roman" w:cs="Times New Roman"/>
        </w:rPr>
        <w:t>844</w:t>
      </w:r>
      <w:r w:rsidRPr="008846C4">
        <w:rPr>
          <w:rStyle w:val="Strong"/>
          <w:rFonts w:ascii="Times New Roman" w:hAnsi="Times New Roman" w:cs="Times New Roman"/>
        </w:rPr>
        <w:t>-</w:t>
      </w:r>
      <w:r>
        <w:rPr>
          <w:rStyle w:val="Strong"/>
          <w:rFonts w:ascii="Times New Roman" w:hAnsi="Times New Roman" w:cs="Times New Roman"/>
        </w:rPr>
        <w:t>916</w:t>
      </w:r>
      <w:r w:rsidRPr="008846C4">
        <w:rPr>
          <w:rStyle w:val="Strong"/>
          <w:rFonts w:ascii="Times New Roman" w:hAnsi="Times New Roman" w:cs="Times New Roman"/>
        </w:rPr>
        <w:t>-</w:t>
      </w:r>
      <w:r>
        <w:rPr>
          <w:rStyle w:val="Strong"/>
          <w:rFonts w:ascii="Times New Roman" w:hAnsi="Times New Roman" w:cs="Times New Roman"/>
        </w:rPr>
        <w:t>0895</w:t>
      </w:r>
      <w:r w:rsidRPr="008846C4">
        <w:rPr>
          <w:rFonts w:ascii="Times New Roman" w:hAnsi="Times New Roman" w:cs="Times New Roman"/>
        </w:rPr>
        <w:t xml:space="preserve"> or email</w:t>
      </w:r>
      <w:r>
        <w:rPr>
          <w:rFonts w:ascii="Times New Roman" w:hAnsi="Times New Roman" w:cs="Times New Roman"/>
        </w:rPr>
        <w:t xml:space="preserve"> </w:t>
      </w:r>
      <w:hyperlink r:id="rId17" w:history="1">
        <w:r>
          <w:rPr>
            <w:rStyle w:val="Hyperlink"/>
            <w:rFonts w:ascii="Times New Roman" w:hAnsi="Times New Roman" w:cs="Times New Roman"/>
          </w:rPr>
          <w:t>HELE@hbsslaw.com</w:t>
        </w:r>
      </w:hyperlink>
      <w:r>
        <w:rPr>
          <w:rFonts w:ascii="Times New Roman" w:hAnsi="Times New Roman" w:cs="Times New Roman"/>
        </w:rPr>
        <w:t>.</w:t>
      </w:r>
    </w:p>
    <w:p w14:paraId="15A671B3" w14:textId="77777777" w:rsidR="00355936" w:rsidRPr="008846C4" w:rsidRDefault="00355936" w:rsidP="00355936">
      <w:pPr>
        <w:spacing w:before="100" w:beforeAutospacing="1" w:after="100" w:afterAutospacing="1" w:line="240" w:lineRule="auto"/>
        <w:jc w:val="center"/>
        <w:rPr>
          <w:rFonts w:ascii="Times New Roman" w:hAnsi="Times New Roman" w:cs="Times New Roman"/>
        </w:rPr>
      </w:pPr>
      <w:r w:rsidRPr="008846C4">
        <w:rPr>
          <w:rFonts w:ascii="Times New Roman" w:hAnsi="Times New Roman" w:cs="Times New Roman"/>
        </w:rPr>
        <w:t># # #</w:t>
      </w:r>
    </w:p>
    <w:p w14:paraId="3AC93C65" w14:textId="77777777" w:rsidR="007A620A" w:rsidRPr="00D24B0C" w:rsidRDefault="002411A1" w:rsidP="007A620A">
      <w:pPr>
        <w:rPr>
          <w:rFonts w:ascii="Times New Roman" w:hAnsi="Times New Roman" w:cs="Times New Roman"/>
          <w:color w:val="000000"/>
        </w:rPr>
      </w:pPr>
      <w:hyperlink r:id="rId18" w:history="1">
        <w:r w:rsidR="007A620A" w:rsidRPr="00D24B0C">
          <w:rPr>
            <w:rStyle w:val="Hyperlink"/>
            <w:rFonts w:ascii="Times New Roman" w:hAnsi="Times New Roman" w:cs="Times New Roman"/>
          </w:rPr>
          <w:t>About Hagens Berman</w:t>
        </w:r>
      </w:hyperlink>
      <w:r w:rsidR="007A620A" w:rsidRPr="00D24B0C">
        <w:rPr>
          <w:rFonts w:ascii="Times New Roman" w:hAnsi="Times New Roman" w:cs="Times New Roman"/>
          <w:color w:val="000000"/>
        </w:rPr>
        <w:br/>
        <w:t xml:space="preserve">Hagens Berman is a global plaintiffs’ rights complex litigation firm focusing on corporate accountability. The firm is home to a robust practice and represents investors as well as whistleblowers, workers, consumers and others in cases achieving real results for those harmed by corporate negligence and </w:t>
      </w:r>
      <w:r w:rsidR="007A620A">
        <w:rPr>
          <w:rFonts w:ascii="Times New Roman" w:hAnsi="Times New Roman" w:cs="Times New Roman"/>
          <w:color w:val="000000"/>
        </w:rPr>
        <w:t>other wrongdoings</w:t>
      </w:r>
      <w:r w:rsidR="007A620A" w:rsidRPr="00D24B0C">
        <w:rPr>
          <w:rFonts w:ascii="Times New Roman" w:hAnsi="Times New Roman" w:cs="Times New Roman"/>
          <w:color w:val="000000"/>
        </w:rPr>
        <w:t xml:space="preserve">. </w:t>
      </w:r>
      <w:r w:rsidR="007A620A">
        <w:rPr>
          <w:rFonts w:ascii="Times New Roman" w:hAnsi="Times New Roman" w:cs="Times New Roman"/>
          <w:color w:val="000000"/>
        </w:rPr>
        <w:t xml:space="preserve">Hagens Berman’s team has secured more than $2.9 billion in this area of law. </w:t>
      </w:r>
      <w:r w:rsidR="007A620A" w:rsidRPr="00D24B0C">
        <w:rPr>
          <w:rFonts w:ascii="Times New Roman" w:hAnsi="Times New Roman" w:cs="Times New Roman"/>
          <w:color w:val="000000"/>
        </w:rPr>
        <w:t>More about the firm and its successes can be found at </w:t>
      </w:r>
      <w:hyperlink r:id="rId19" w:history="1">
        <w:r w:rsidR="007A620A" w:rsidRPr="00D24B0C">
          <w:rPr>
            <w:rStyle w:val="Hyperlink"/>
            <w:rFonts w:ascii="Times New Roman" w:hAnsi="Times New Roman" w:cs="Times New Roman"/>
          </w:rPr>
          <w:t>hbsslaw.com</w:t>
        </w:r>
      </w:hyperlink>
      <w:r w:rsidR="007A620A" w:rsidRPr="00D24B0C">
        <w:rPr>
          <w:rFonts w:ascii="Times New Roman" w:hAnsi="Times New Roman" w:cs="Times New Roman"/>
          <w:color w:val="000000"/>
        </w:rPr>
        <w:t>. Follow the firm for updates and news at </w:t>
      </w:r>
      <w:hyperlink r:id="rId20" w:history="1">
        <w:r w:rsidR="007A620A" w:rsidRPr="00D24B0C">
          <w:rPr>
            <w:rStyle w:val="Hyperlink"/>
            <w:rFonts w:ascii="Times New Roman" w:hAnsi="Times New Roman" w:cs="Times New Roman"/>
          </w:rPr>
          <w:t>@ClassActionLaw</w:t>
        </w:r>
      </w:hyperlink>
      <w:r w:rsidR="007A620A" w:rsidRPr="00D24B0C">
        <w:rPr>
          <w:rFonts w:ascii="Times New Roman" w:hAnsi="Times New Roman" w:cs="Times New Roman"/>
          <w:color w:val="000000"/>
        </w:rPr>
        <w:t>. </w:t>
      </w:r>
    </w:p>
    <w:p w14:paraId="07F9DC57" w14:textId="77777777" w:rsidR="00FD6D33" w:rsidRPr="008846C4" w:rsidRDefault="00FD6D33" w:rsidP="00355936">
      <w:pPr>
        <w:rPr>
          <w:rFonts w:ascii="Times New Roman" w:hAnsi="Times New Roman" w:cs="Times New Roman"/>
        </w:rPr>
      </w:pPr>
    </w:p>
    <w:sectPr w:rsidR="00FD6D33" w:rsidRPr="008846C4" w:rsidSect="00BA4D2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4EFE13" w14:textId="77777777" w:rsidR="00246371" w:rsidRDefault="00246371" w:rsidP="00D579AD">
      <w:pPr>
        <w:spacing w:after="0" w:line="240" w:lineRule="auto"/>
      </w:pPr>
      <w:r>
        <w:separator/>
      </w:r>
    </w:p>
  </w:endnote>
  <w:endnote w:type="continuationSeparator" w:id="0">
    <w:p w14:paraId="750E457E" w14:textId="77777777" w:rsidR="00246371" w:rsidRDefault="00246371" w:rsidP="00D579AD">
      <w:pPr>
        <w:spacing w:after="0" w:line="240" w:lineRule="auto"/>
      </w:pPr>
      <w:r>
        <w:continuationSeparator/>
      </w:r>
    </w:p>
  </w:endnote>
  <w:endnote w:type="continuationNotice" w:id="1">
    <w:p w14:paraId="0F00255B" w14:textId="77777777" w:rsidR="00EF6D13" w:rsidRDefault="00EF6D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5F833C" w14:textId="77777777" w:rsidR="00246371" w:rsidRDefault="00246371" w:rsidP="00D579AD">
      <w:pPr>
        <w:spacing w:after="0" w:line="240" w:lineRule="auto"/>
      </w:pPr>
      <w:r>
        <w:separator/>
      </w:r>
    </w:p>
  </w:footnote>
  <w:footnote w:type="continuationSeparator" w:id="0">
    <w:p w14:paraId="203DDCB9" w14:textId="77777777" w:rsidR="00246371" w:rsidRDefault="00246371" w:rsidP="00D579AD">
      <w:pPr>
        <w:spacing w:after="0" w:line="240" w:lineRule="auto"/>
      </w:pPr>
      <w:r>
        <w:continuationSeparator/>
      </w:r>
    </w:p>
  </w:footnote>
  <w:footnote w:type="continuationNotice" w:id="1">
    <w:p w14:paraId="172B1389" w14:textId="77777777" w:rsidR="00EF6D13" w:rsidRDefault="00EF6D1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705231"/>
    <w:multiLevelType w:val="multilevel"/>
    <w:tmpl w:val="4F3C256E"/>
    <w:styleLink w:val="RFPRFQResponseBasicHeader"/>
    <w:lvl w:ilvl="0">
      <w:start w:val="1"/>
      <w:numFmt w:val="upperRoman"/>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9A406B5"/>
    <w:multiLevelType w:val="multilevel"/>
    <w:tmpl w:val="86001130"/>
    <w:styleLink w:val="RFPorRFQResponseBasicHeading"/>
    <w:lvl w:ilvl="0">
      <w:start w:val="1"/>
      <w:numFmt w:val="upperRoman"/>
      <w:pStyle w:val="RFPRFQResponseHeading"/>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9B010B4"/>
    <w:multiLevelType w:val="multilevel"/>
    <w:tmpl w:val="86001130"/>
    <w:numStyleLink w:val="RFPorRFQResponseBasicHeading"/>
  </w:abstractNum>
  <w:abstractNum w:abstractNumId="3" w15:restartNumberingAfterBreak="0">
    <w:nsid w:val="729B792B"/>
    <w:multiLevelType w:val="multilevel"/>
    <w:tmpl w:val="0409001D"/>
    <w:styleLink w:val="RFPRFQResponseBasicHeading"/>
    <w:lvl w:ilvl="0">
      <w:start w:val="1"/>
      <w:numFmt w:val="upperRoman"/>
      <w:lvlText w:val="%1)"/>
      <w:lvlJc w:val="left"/>
      <w:pPr>
        <w:ind w:left="360" w:hanging="360"/>
      </w:pPr>
      <w:rPr>
        <w:rFonts w:ascii="Arial" w:hAnsi="Arial"/>
        <w:b/>
        <w:color w:val="4F81BD"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565065337">
    <w:abstractNumId w:val="1"/>
  </w:num>
  <w:num w:numId="2" w16cid:durableId="1159033482">
    <w:abstractNumId w:val="0"/>
  </w:num>
  <w:num w:numId="3" w16cid:durableId="1698894044">
    <w:abstractNumId w:val="1"/>
  </w:num>
  <w:num w:numId="4" w16cid:durableId="641619144">
    <w:abstractNumId w:val="2"/>
  </w:num>
  <w:num w:numId="5" w16cid:durableId="1686857438">
    <w:abstractNumId w:val="3"/>
  </w:num>
  <w:num w:numId="6" w16cid:durableId="2036272859">
    <w:abstractNumId w:val="1"/>
  </w:num>
  <w:num w:numId="7" w16cid:durableId="1703939568">
    <w:abstractNumId w:val="3"/>
  </w:num>
  <w:num w:numId="8" w16cid:durableId="20006479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ED4"/>
    <w:rsid w:val="00000D12"/>
    <w:rsid w:val="00000D3F"/>
    <w:rsid w:val="00001F35"/>
    <w:rsid w:val="00002420"/>
    <w:rsid w:val="00003283"/>
    <w:rsid w:val="00004168"/>
    <w:rsid w:val="0000438F"/>
    <w:rsid w:val="000049FB"/>
    <w:rsid w:val="000050C3"/>
    <w:rsid w:val="00006124"/>
    <w:rsid w:val="00007028"/>
    <w:rsid w:val="0000715B"/>
    <w:rsid w:val="00010043"/>
    <w:rsid w:val="00011D6C"/>
    <w:rsid w:val="00012948"/>
    <w:rsid w:val="00013CFC"/>
    <w:rsid w:val="00015FC9"/>
    <w:rsid w:val="0001604C"/>
    <w:rsid w:val="000168A3"/>
    <w:rsid w:val="00016B1B"/>
    <w:rsid w:val="00016F6D"/>
    <w:rsid w:val="00017631"/>
    <w:rsid w:val="000202FE"/>
    <w:rsid w:val="00020544"/>
    <w:rsid w:val="0002171F"/>
    <w:rsid w:val="000219F3"/>
    <w:rsid w:val="000228E1"/>
    <w:rsid w:val="00022E0F"/>
    <w:rsid w:val="00023406"/>
    <w:rsid w:val="00023ED5"/>
    <w:rsid w:val="000247C5"/>
    <w:rsid w:val="00025501"/>
    <w:rsid w:val="000256FC"/>
    <w:rsid w:val="00025A25"/>
    <w:rsid w:val="0002664D"/>
    <w:rsid w:val="000275A7"/>
    <w:rsid w:val="00027DC2"/>
    <w:rsid w:val="000300FA"/>
    <w:rsid w:val="000305AC"/>
    <w:rsid w:val="000315B3"/>
    <w:rsid w:val="00032454"/>
    <w:rsid w:val="00032FDD"/>
    <w:rsid w:val="00033E74"/>
    <w:rsid w:val="0003586A"/>
    <w:rsid w:val="00036184"/>
    <w:rsid w:val="0003662E"/>
    <w:rsid w:val="0003673B"/>
    <w:rsid w:val="00036755"/>
    <w:rsid w:val="00036F84"/>
    <w:rsid w:val="000377E1"/>
    <w:rsid w:val="00037A86"/>
    <w:rsid w:val="000402A2"/>
    <w:rsid w:val="000406FC"/>
    <w:rsid w:val="00042519"/>
    <w:rsid w:val="00043169"/>
    <w:rsid w:val="000441A4"/>
    <w:rsid w:val="00044BD2"/>
    <w:rsid w:val="000460CD"/>
    <w:rsid w:val="00047A23"/>
    <w:rsid w:val="000505C7"/>
    <w:rsid w:val="00050D59"/>
    <w:rsid w:val="00051ED9"/>
    <w:rsid w:val="00053EC4"/>
    <w:rsid w:val="00054914"/>
    <w:rsid w:val="00055992"/>
    <w:rsid w:val="00055A46"/>
    <w:rsid w:val="000567A3"/>
    <w:rsid w:val="00056DB9"/>
    <w:rsid w:val="00057378"/>
    <w:rsid w:val="000573AA"/>
    <w:rsid w:val="00060291"/>
    <w:rsid w:val="00060CAB"/>
    <w:rsid w:val="0006447E"/>
    <w:rsid w:val="000652E0"/>
    <w:rsid w:val="000662BC"/>
    <w:rsid w:val="00071541"/>
    <w:rsid w:val="00071E76"/>
    <w:rsid w:val="000731EC"/>
    <w:rsid w:val="00073613"/>
    <w:rsid w:val="00074B85"/>
    <w:rsid w:val="00074C40"/>
    <w:rsid w:val="00080448"/>
    <w:rsid w:val="00080D3F"/>
    <w:rsid w:val="00081737"/>
    <w:rsid w:val="000823F5"/>
    <w:rsid w:val="000825AB"/>
    <w:rsid w:val="00082CEA"/>
    <w:rsid w:val="00083BE0"/>
    <w:rsid w:val="00084148"/>
    <w:rsid w:val="00084351"/>
    <w:rsid w:val="0008476F"/>
    <w:rsid w:val="0008484F"/>
    <w:rsid w:val="00084CEF"/>
    <w:rsid w:val="00085140"/>
    <w:rsid w:val="000857EA"/>
    <w:rsid w:val="000878A4"/>
    <w:rsid w:val="00087D6F"/>
    <w:rsid w:val="00090289"/>
    <w:rsid w:val="0009219B"/>
    <w:rsid w:val="00093915"/>
    <w:rsid w:val="0009473B"/>
    <w:rsid w:val="00094852"/>
    <w:rsid w:val="00095596"/>
    <w:rsid w:val="0009615E"/>
    <w:rsid w:val="000965B3"/>
    <w:rsid w:val="000965CF"/>
    <w:rsid w:val="0009767F"/>
    <w:rsid w:val="00097834"/>
    <w:rsid w:val="000A02B3"/>
    <w:rsid w:val="000A123C"/>
    <w:rsid w:val="000A1C38"/>
    <w:rsid w:val="000A2C19"/>
    <w:rsid w:val="000A2C60"/>
    <w:rsid w:val="000A321E"/>
    <w:rsid w:val="000A34AE"/>
    <w:rsid w:val="000A4877"/>
    <w:rsid w:val="000A4E24"/>
    <w:rsid w:val="000A508E"/>
    <w:rsid w:val="000A56DD"/>
    <w:rsid w:val="000B03EE"/>
    <w:rsid w:val="000B05FC"/>
    <w:rsid w:val="000B2A2B"/>
    <w:rsid w:val="000B317E"/>
    <w:rsid w:val="000B57AC"/>
    <w:rsid w:val="000B5E31"/>
    <w:rsid w:val="000B6214"/>
    <w:rsid w:val="000B6E26"/>
    <w:rsid w:val="000B7072"/>
    <w:rsid w:val="000B72E1"/>
    <w:rsid w:val="000C05BF"/>
    <w:rsid w:val="000C0990"/>
    <w:rsid w:val="000C0FF3"/>
    <w:rsid w:val="000C2EC1"/>
    <w:rsid w:val="000C352F"/>
    <w:rsid w:val="000C377B"/>
    <w:rsid w:val="000C3AAF"/>
    <w:rsid w:val="000C5289"/>
    <w:rsid w:val="000C54C6"/>
    <w:rsid w:val="000C5F4E"/>
    <w:rsid w:val="000C6BB4"/>
    <w:rsid w:val="000C6E62"/>
    <w:rsid w:val="000C7FEF"/>
    <w:rsid w:val="000D09B6"/>
    <w:rsid w:val="000D1136"/>
    <w:rsid w:val="000D1D6A"/>
    <w:rsid w:val="000D22DC"/>
    <w:rsid w:val="000D230E"/>
    <w:rsid w:val="000D289A"/>
    <w:rsid w:val="000D3058"/>
    <w:rsid w:val="000D4040"/>
    <w:rsid w:val="000D4C9B"/>
    <w:rsid w:val="000D754E"/>
    <w:rsid w:val="000E016F"/>
    <w:rsid w:val="000E1E75"/>
    <w:rsid w:val="000E275A"/>
    <w:rsid w:val="000E2A77"/>
    <w:rsid w:val="000E2DEF"/>
    <w:rsid w:val="000E355D"/>
    <w:rsid w:val="000E3AF7"/>
    <w:rsid w:val="000E4015"/>
    <w:rsid w:val="000E68D6"/>
    <w:rsid w:val="000F0091"/>
    <w:rsid w:val="000F08D0"/>
    <w:rsid w:val="000F3358"/>
    <w:rsid w:val="000F3BB4"/>
    <w:rsid w:val="000F3C62"/>
    <w:rsid w:val="000F4D1D"/>
    <w:rsid w:val="000F5078"/>
    <w:rsid w:val="000F7671"/>
    <w:rsid w:val="0010076D"/>
    <w:rsid w:val="00100F4F"/>
    <w:rsid w:val="001018C9"/>
    <w:rsid w:val="00102244"/>
    <w:rsid w:val="00102D73"/>
    <w:rsid w:val="00104267"/>
    <w:rsid w:val="00104778"/>
    <w:rsid w:val="00104BFB"/>
    <w:rsid w:val="00104EE3"/>
    <w:rsid w:val="00107CCB"/>
    <w:rsid w:val="00110DF6"/>
    <w:rsid w:val="001115F9"/>
    <w:rsid w:val="001117DD"/>
    <w:rsid w:val="00112493"/>
    <w:rsid w:val="00112AAB"/>
    <w:rsid w:val="00113359"/>
    <w:rsid w:val="00113C73"/>
    <w:rsid w:val="001156CA"/>
    <w:rsid w:val="001159A3"/>
    <w:rsid w:val="00115A73"/>
    <w:rsid w:val="00115CFC"/>
    <w:rsid w:val="00116988"/>
    <w:rsid w:val="00116AEA"/>
    <w:rsid w:val="00116FFC"/>
    <w:rsid w:val="001178BC"/>
    <w:rsid w:val="00120EA0"/>
    <w:rsid w:val="001218AD"/>
    <w:rsid w:val="00121F53"/>
    <w:rsid w:val="001225AD"/>
    <w:rsid w:val="001234AB"/>
    <w:rsid w:val="001239BC"/>
    <w:rsid w:val="00123A24"/>
    <w:rsid w:val="00123F92"/>
    <w:rsid w:val="0012418C"/>
    <w:rsid w:val="0012539E"/>
    <w:rsid w:val="00125BA9"/>
    <w:rsid w:val="00127FD6"/>
    <w:rsid w:val="001304DF"/>
    <w:rsid w:val="001327DA"/>
    <w:rsid w:val="00132A5E"/>
    <w:rsid w:val="00133162"/>
    <w:rsid w:val="0013361A"/>
    <w:rsid w:val="00133AEA"/>
    <w:rsid w:val="00134D8F"/>
    <w:rsid w:val="001356D4"/>
    <w:rsid w:val="00135F98"/>
    <w:rsid w:val="00136E32"/>
    <w:rsid w:val="00142AC4"/>
    <w:rsid w:val="00142D9A"/>
    <w:rsid w:val="001452D6"/>
    <w:rsid w:val="00145C61"/>
    <w:rsid w:val="00146814"/>
    <w:rsid w:val="00146CD5"/>
    <w:rsid w:val="00146E97"/>
    <w:rsid w:val="001479EB"/>
    <w:rsid w:val="00150B3D"/>
    <w:rsid w:val="00151065"/>
    <w:rsid w:val="00152420"/>
    <w:rsid w:val="00152703"/>
    <w:rsid w:val="001539F7"/>
    <w:rsid w:val="00154506"/>
    <w:rsid w:val="001548E9"/>
    <w:rsid w:val="0015561B"/>
    <w:rsid w:val="00155CDF"/>
    <w:rsid w:val="00156E9A"/>
    <w:rsid w:val="00157EB1"/>
    <w:rsid w:val="00157F08"/>
    <w:rsid w:val="0016072E"/>
    <w:rsid w:val="00161B94"/>
    <w:rsid w:val="001620A6"/>
    <w:rsid w:val="00162A2E"/>
    <w:rsid w:val="00163227"/>
    <w:rsid w:val="0016334A"/>
    <w:rsid w:val="00163B1A"/>
    <w:rsid w:val="0016417B"/>
    <w:rsid w:val="00164CD7"/>
    <w:rsid w:val="001663BA"/>
    <w:rsid w:val="001700FA"/>
    <w:rsid w:val="001701E3"/>
    <w:rsid w:val="0017041D"/>
    <w:rsid w:val="001707DF"/>
    <w:rsid w:val="00170B4E"/>
    <w:rsid w:val="00172C9C"/>
    <w:rsid w:val="0017348C"/>
    <w:rsid w:val="00173894"/>
    <w:rsid w:val="001740A2"/>
    <w:rsid w:val="0017463E"/>
    <w:rsid w:val="00175592"/>
    <w:rsid w:val="001762B1"/>
    <w:rsid w:val="00180389"/>
    <w:rsid w:val="00181102"/>
    <w:rsid w:val="001812A7"/>
    <w:rsid w:val="0018176B"/>
    <w:rsid w:val="00181AF2"/>
    <w:rsid w:val="001826D2"/>
    <w:rsid w:val="00182791"/>
    <w:rsid w:val="0018300A"/>
    <w:rsid w:val="00183411"/>
    <w:rsid w:val="00184030"/>
    <w:rsid w:val="001844A9"/>
    <w:rsid w:val="00184C33"/>
    <w:rsid w:val="001860B9"/>
    <w:rsid w:val="001868BC"/>
    <w:rsid w:val="00186ADB"/>
    <w:rsid w:val="00187093"/>
    <w:rsid w:val="00187FA5"/>
    <w:rsid w:val="00190C07"/>
    <w:rsid w:val="00190C5B"/>
    <w:rsid w:val="00191C16"/>
    <w:rsid w:val="00192E65"/>
    <w:rsid w:val="00193BAD"/>
    <w:rsid w:val="00193CC8"/>
    <w:rsid w:val="00194275"/>
    <w:rsid w:val="00194A65"/>
    <w:rsid w:val="001962D5"/>
    <w:rsid w:val="001971AB"/>
    <w:rsid w:val="00197AF7"/>
    <w:rsid w:val="001A067F"/>
    <w:rsid w:val="001A0CCF"/>
    <w:rsid w:val="001A13C7"/>
    <w:rsid w:val="001A2190"/>
    <w:rsid w:val="001A2592"/>
    <w:rsid w:val="001A4650"/>
    <w:rsid w:val="001A47AA"/>
    <w:rsid w:val="001A4985"/>
    <w:rsid w:val="001A5F96"/>
    <w:rsid w:val="001A674F"/>
    <w:rsid w:val="001A73E7"/>
    <w:rsid w:val="001A7760"/>
    <w:rsid w:val="001B0A86"/>
    <w:rsid w:val="001B1E54"/>
    <w:rsid w:val="001B25CB"/>
    <w:rsid w:val="001B2DC1"/>
    <w:rsid w:val="001B3923"/>
    <w:rsid w:val="001B3F10"/>
    <w:rsid w:val="001B506D"/>
    <w:rsid w:val="001B687E"/>
    <w:rsid w:val="001B6E82"/>
    <w:rsid w:val="001B79E1"/>
    <w:rsid w:val="001B7A7D"/>
    <w:rsid w:val="001C0987"/>
    <w:rsid w:val="001C0E50"/>
    <w:rsid w:val="001C3F35"/>
    <w:rsid w:val="001C618D"/>
    <w:rsid w:val="001C7EE5"/>
    <w:rsid w:val="001D04DF"/>
    <w:rsid w:val="001D0CF6"/>
    <w:rsid w:val="001D167D"/>
    <w:rsid w:val="001D1AC4"/>
    <w:rsid w:val="001D36C3"/>
    <w:rsid w:val="001D3E04"/>
    <w:rsid w:val="001D48F8"/>
    <w:rsid w:val="001D57E1"/>
    <w:rsid w:val="001D5B6F"/>
    <w:rsid w:val="001D5DCB"/>
    <w:rsid w:val="001D6F4A"/>
    <w:rsid w:val="001D7B58"/>
    <w:rsid w:val="001E1DED"/>
    <w:rsid w:val="001E368D"/>
    <w:rsid w:val="001E4795"/>
    <w:rsid w:val="001E55E6"/>
    <w:rsid w:val="001E5EE6"/>
    <w:rsid w:val="001E6070"/>
    <w:rsid w:val="001E619D"/>
    <w:rsid w:val="001F06E4"/>
    <w:rsid w:val="001F13A2"/>
    <w:rsid w:val="001F27DB"/>
    <w:rsid w:val="001F2DCA"/>
    <w:rsid w:val="001F48AF"/>
    <w:rsid w:val="001F4B9B"/>
    <w:rsid w:val="0020119E"/>
    <w:rsid w:val="002023B0"/>
    <w:rsid w:val="00203918"/>
    <w:rsid w:val="00203C2A"/>
    <w:rsid w:val="00204264"/>
    <w:rsid w:val="0020520A"/>
    <w:rsid w:val="00206826"/>
    <w:rsid w:val="002072A0"/>
    <w:rsid w:val="002105FC"/>
    <w:rsid w:val="00211859"/>
    <w:rsid w:val="00212446"/>
    <w:rsid w:val="00213395"/>
    <w:rsid w:val="00213DE0"/>
    <w:rsid w:val="0021452C"/>
    <w:rsid w:val="0021480F"/>
    <w:rsid w:val="00214C36"/>
    <w:rsid w:val="00215774"/>
    <w:rsid w:val="00215F8E"/>
    <w:rsid w:val="00220DFF"/>
    <w:rsid w:val="00223077"/>
    <w:rsid w:val="002241F0"/>
    <w:rsid w:val="00224253"/>
    <w:rsid w:val="00224371"/>
    <w:rsid w:val="00230EF6"/>
    <w:rsid w:val="00231E18"/>
    <w:rsid w:val="00232401"/>
    <w:rsid w:val="00234E4A"/>
    <w:rsid w:val="00235C57"/>
    <w:rsid w:val="00235C6F"/>
    <w:rsid w:val="00236A1A"/>
    <w:rsid w:val="00236B04"/>
    <w:rsid w:val="002405C9"/>
    <w:rsid w:val="002411A1"/>
    <w:rsid w:val="00242288"/>
    <w:rsid w:val="002436DC"/>
    <w:rsid w:val="00243E1E"/>
    <w:rsid w:val="00244020"/>
    <w:rsid w:val="0024493F"/>
    <w:rsid w:val="00244B7C"/>
    <w:rsid w:val="00245468"/>
    <w:rsid w:val="002454CF"/>
    <w:rsid w:val="00246217"/>
    <w:rsid w:val="00246371"/>
    <w:rsid w:val="0024736D"/>
    <w:rsid w:val="00252032"/>
    <w:rsid w:val="002529A2"/>
    <w:rsid w:val="00252BC2"/>
    <w:rsid w:val="00252F24"/>
    <w:rsid w:val="00253ADB"/>
    <w:rsid w:val="00254B74"/>
    <w:rsid w:val="00254CC8"/>
    <w:rsid w:val="00255076"/>
    <w:rsid w:val="0025732A"/>
    <w:rsid w:val="00257C11"/>
    <w:rsid w:val="002625DB"/>
    <w:rsid w:val="00262DB0"/>
    <w:rsid w:val="0026343A"/>
    <w:rsid w:val="00263C73"/>
    <w:rsid w:val="00264A2B"/>
    <w:rsid w:val="00265553"/>
    <w:rsid w:val="002665FB"/>
    <w:rsid w:val="00266F6F"/>
    <w:rsid w:val="0026745D"/>
    <w:rsid w:val="0026755E"/>
    <w:rsid w:val="00267747"/>
    <w:rsid w:val="0026783B"/>
    <w:rsid w:val="00271D92"/>
    <w:rsid w:val="00271DBD"/>
    <w:rsid w:val="0027262E"/>
    <w:rsid w:val="0027310E"/>
    <w:rsid w:val="00273F40"/>
    <w:rsid w:val="00274F3F"/>
    <w:rsid w:val="00275D51"/>
    <w:rsid w:val="00276D32"/>
    <w:rsid w:val="00277379"/>
    <w:rsid w:val="00280B93"/>
    <w:rsid w:val="00280EC3"/>
    <w:rsid w:val="00281269"/>
    <w:rsid w:val="0028191A"/>
    <w:rsid w:val="002819BB"/>
    <w:rsid w:val="00282A25"/>
    <w:rsid w:val="0028449A"/>
    <w:rsid w:val="00285446"/>
    <w:rsid w:val="002869CA"/>
    <w:rsid w:val="00286AF8"/>
    <w:rsid w:val="002871DB"/>
    <w:rsid w:val="0028742B"/>
    <w:rsid w:val="00287572"/>
    <w:rsid w:val="0029192C"/>
    <w:rsid w:val="002919F3"/>
    <w:rsid w:val="00292FD8"/>
    <w:rsid w:val="002930DA"/>
    <w:rsid w:val="002947F8"/>
    <w:rsid w:val="00294B0D"/>
    <w:rsid w:val="00294F9D"/>
    <w:rsid w:val="002954E1"/>
    <w:rsid w:val="00295EB2"/>
    <w:rsid w:val="002A0CC6"/>
    <w:rsid w:val="002A0FE9"/>
    <w:rsid w:val="002A1035"/>
    <w:rsid w:val="002A2D0F"/>
    <w:rsid w:val="002A32D2"/>
    <w:rsid w:val="002A3FB3"/>
    <w:rsid w:val="002A50B7"/>
    <w:rsid w:val="002A52D5"/>
    <w:rsid w:val="002A56A4"/>
    <w:rsid w:val="002A5A10"/>
    <w:rsid w:val="002A5E5D"/>
    <w:rsid w:val="002A7303"/>
    <w:rsid w:val="002B131A"/>
    <w:rsid w:val="002B1E25"/>
    <w:rsid w:val="002B1EBC"/>
    <w:rsid w:val="002B256C"/>
    <w:rsid w:val="002B2690"/>
    <w:rsid w:val="002B2CCA"/>
    <w:rsid w:val="002B34B3"/>
    <w:rsid w:val="002B34F5"/>
    <w:rsid w:val="002B3AEA"/>
    <w:rsid w:val="002B46AC"/>
    <w:rsid w:val="002B67F8"/>
    <w:rsid w:val="002C04FA"/>
    <w:rsid w:val="002C078B"/>
    <w:rsid w:val="002C0F1C"/>
    <w:rsid w:val="002C1EAC"/>
    <w:rsid w:val="002C2131"/>
    <w:rsid w:val="002C288C"/>
    <w:rsid w:val="002C495D"/>
    <w:rsid w:val="002C4CA9"/>
    <w:rsid w:val="002C5DAC"/>
    <w:rsid w:val="002C5F5C"/>
    <w:rsid w:val="002C691B"/>
    <w:rsid w:val="002C731E"/>
    <w:rsid w:val="002D0146"/>
    <w:rsid w:val="002D0B6B"/>
    <w:rsid w:val="002D1088"/>
    <w:rsid w:val="002D11AC"/>
    <w:rsid w:val="002D1C09"/>
    <w:rsid w:val="002D1F91"/>
    <w:rsid w:val="002D3710"/>
    <w:rsid w:val="002D3C46"/>
    <w:rsid w:val="002D5354"/>
    <w:rsid w:val="002D5422"/>
    <w:rsid w:val="002D5B0F"/>
    <w:rsid w:val="002D68C1"/>
    <w:rsid w:val="002D6D06"/>
    <w:rsid w:val="002D73FF"/>
    <w:rsid w:val="002D7BF5"/>
    <w:rsid w:val="002E0046"/>
    <w:rsid w:val="002E1EEB"/>
    <w:rsid w:val="002E3EF3"/>
    <w:rsid w:val="002E4495"/>
    <w:rsid w:val="002E5E84"/>
    <w:rsid w:val="002E65B8"/>
    <w:rsid w:val="002E6C56"/>
    <w:rsid w:val="002E6F0D"/>
    <w:rsid w:val="002E79DD"/>
    <w:rsid w:val="002F1176"/>
    <w:rsid w:val="002F12D7"/>
    <w:rsid w:val="002F37FC"/>
    <w:rsid w:val="002F4E03"/>
    <w:rsid w:val="002F57EC"/>
    <w:rsid w:val="002F68D6"/>
    <w:rsid w:val="002F6DEC"/>
    <w:rsid w:val="002F779E"/>
    <w:rsid w:val="002F7D08"/>
    <w:rsid w:val="002F7DAE"/>
    <w:rsid w:val="002F7DF2"/>
    <w:rsid w:val="003007EB"/>
    <w:rsid w:val="003015C3"/>
    <w:rsid w:val="003016BF"/>
    <w:rsid w:val="00301989"/>
    <w:rsid w:val="00302DC4"/>
    <w:rsid w:val="00302ED4"/>
    <w:rsid w:val="0030367C"/>
    <w:rsid w:val="00303EB2"/>
    <w:rsid w:val="0030465D"/>
    <w:rsid w:val="00304693"/>
    <w:rsid w:val="003046D3"/>
    <w:rsid w:val="00306411"/>
    <w:rsid w:val="0030739E"/>
    <w:rsid w:val="00310BB4"/>
    <w:rsid w:val="003112D4"/>
    <w:rsid w:val="00311F5C"/>
    <w:rsid w:val="00314E84"/>
    <w:rsid w:val="00315D05"/>
    <w:rsid w:val="00315D64"/>
    <w:rsid w:val="00316425"/>
    <w:rsid w:val="00316750"/>
    <w:rsid w:val="003168E2"/>
    <w:rsid w:val="00316AF1"/>
    <w:rsid w:val="00317A9A"/>
    <w:rsid w:val="00320CAC"/>
    <w:rsid w:val="00321673"/>
    <w:rsid w:val="00321B9B"/>
    <w:rsid w:val="00321C6A"/>
    <w:rsid w:val="00321E0F"/>
    <w:rsid w:val="00323D81"/>
    <w:rsid w:val="00324869"/>
    <w:rsid w:val="00325F1A"/>
    <w:rsid w:val="003268F7"/>
    <w:rsid w:val="00327276"/>
    <w:rsid w:val="003274F4"/>
    <w:rsid w:val="00327BDB"/>
    <w:rsid w:val="00327CB6"/>
    <w:rsid w:val="00330F81"/>
    <w:rsid w:val="0033155A"/>
    <w:rsid w:val="00331E49"/>
    <w:rsid w:val="00332275"/>
    <w:rsid w:val="0033354A"/>
    <w:rsid w:val="00333920"/>
    <w:rsid w:val="00333C13"/>
    <w:rsid w:val="00334DF0"/>
    <w:rsid w:val="003364D5"/>
    <w:rsid w:val="00340A61"/>
    <w:rsid w:val="0034191D"/>
    <w:rsid w:val="00342700"/>
    <w:rsid w:val="00342F53"/>
    <w:rsid w:val="003441F4"/>
    <w:rsid w:val="00345104"/>
    <w:rsid w:val="003458E0"/>
    <w:rsid w:val="0034595A"/>
    <w:rsid w:val="00345D5F"/>
    <w:rsid w:val="003463A8"/>
    <w:rsid w:val="003466D0"/>
    <w:rsid w:val="003468D5"/>
    <w:rsid w:val="00346919"/>
    <w:rsid w:val="00346D3E"/>
    <w:rsid w:val="00347715"/>
    <w:rsid w:val="003518FD"/>
    <w:rsid w:val="00351B2B"/>
    <w:rsid w:val="00351BDF"/>
    <w:rsid w:val="00351CE3"/>
    <w:rsid w:val="00351D17"/>
    <w:rsid w:val="0035528B"/>
    <w:rsid w:val="00355448"/>
    <w:rsid w:val="00355936"/>
    <w:rsid w:val="00355F66"/>
    <w:rsid w:val="00356463"/>
    <w:rsid w:val="00356788"/>
    <w:rsid w:val="00357142"/>
    <w:rsid w:val="00357997"/>
    <w:rsid w:val="00357F9F"/>
    <w:rsid w:val="0036017E"/>
    <w:rsid w:val="0036036B"/>
    <w:rsid w:val="00360716"/>
    <w:rsid w:val="00361589"/>
    <w:rsid w:val="00361941"/>
    <w:rsid w:val="00361F75"/>
    <w:rsid w:val="00362A6E"/>
    <w:rsid w:val="00363506"/>
    <w:rsid w:val="00363B8B"/>
    <w:rsid w:val="00366557"/>
    <w:rsid w:val="00367354"/>
    <w:rsid w:val="00367529"/>
    <w:rsid w:val="00371848"/>
    <w:rsid w:val="003719E5"/>
    <w:rsid w:val="00372A97"/>
    <w:rsid w:val="00372D34"/>
    <w:rsid w:val="00372F09"/>
    <w:rsid w:val="003737F2"/>
    <w:rsid w:val="003740F5"/>
    <w:rsid w:val="00374804"/>
    <w:rsid w:val="0037530A"/>
    <w:rsid w:val="00376553"/>
    <w:rsid w:val="00376C48"/>
    <w:rsid w:val="003773D5"/>
    <w:rsid w:val="003804F6"/>
    <w:rsid w:val="00381153"/>
    <w:rsid w:val="00381196"/>
    <w:rsid w:val="003812F8"/>
    <w:rsid w:val="00382170"/>
    <w:rsid w:val="003825E1"/>
    <w:rsid w:val="003829E3"/>
    <w:rsid w:val="00383504"/>
    <w:rsid w:val="003858FB"/>
    <w:rsid w:val="0038667C"/>
    <w:rsid w:val="003867C3"/>
    <w:rsid w:val="00386880"/>
    <w:rsid w:val="003869C8"/>
    <w:rsid w:val="0038756A"/>
    <w:rsid w:val="003878AE"/>
    <w:rsid w:val="00387BCE"/>
    <w:rsid w:val="00387BED"/>
    <w:rsid w:val="00387C37"/>
    <w:rsid w:val="0039054A"/>
    <w:rsid w:val="00390CBC"/>
    <w:rsid w:val="0039168A"/>
    <w:rsid w:val="00394FAC"/>
    <w:rsid w:val="0039696E"/>
    <w:rsid w:val="003975C7"/>
    <w:rsid w:val="00397EA9"/>
    <w:rsid w:val="003A0A9A"/>
    <w:rsid w:val="003A0D9B"/>
    <w:rsid w:val="003A11F6"/>
    <w:rsid w:val="003A1225"/>
    <w:rsid w:val="003A1329"/>
    <w:rsid w:val="003A1950"/>
    <w:rsid w:val="003A1F05"/>
    <w:rsid w:val="003A21A3"/>
    <w:rsid w:val="003A29C6"/>
    <w:rsid w:val="003A2B81"/>
    <w:rsid w:val="003A34D4"/>
    <w:rsid w:val="003A3756"/>
    <w:rsid w:val="003A4CEB"/>
    <w:rsid w:val="003A4E6B"/>
    <w:rsid w:val="003A55B9"/>
    <w:rsid w:val="003A5F27"/>
    <w:rsid w:val="003A68D0"/>
    <w:rsid w:val="003A6FD5"/>
    <w:rsid w:val="003A7044"/>
    <w:rsid w:val="003A72C7"/>
    <w:rsid w:val="003A7916"/>
    <w:rsid w:val="003B107E"/>
    <w:rsid w:val="003B1161"/>
    <w:rsid w:val="003B1B2A"/>
    <w:rsid w:val="003B2610"/>
    <w:rsid w:val="003B3A8C"/>
    <w:rsid w:val="003B3C06"/>
    <w:rsid w:val="003B433C"/>
    <w:rsid w:val="003B49EC"/>
    <w:rsid w:val="003B5427"/>
    <w:rsid w:val="003B5CF8"/>
    <w:rsid w:val="003B5EDA"/>
    <w:rsid w:val="003B6142"/>
    <w:rsid w:val="003B69B8"/>
    <w:rsid w:val="003B6FE0"/>
    <w:rsid w:val="003B7141"/>
    <w:rsid w:val="003B7498"/>
    <w:rsid w:val="003C1277"/>
    <w:rsid w:val="003C2E05"/>
    <w:rsid w:val="003C4DE7"/>
    <w:rsid w:val="003C4E4E"/>
    <w:rsid w:val="003C5F13"/>
    <w:rsid w:val="003C72A8"/>
    <w:rsid w:val="003C7887"/>
    <w:rsid w:val="003D0313"/>
    <w:rsid w:val="003D0752"/>
    <w:rsid w:val="003D0ED3"/>
    <w:rsid w:val="003D280B"/>
    <w:rsid w:val="003D2A56"/>
    <w:rsid w:val="003D451C"/>
    <w:rsid w:val="003D4950"/>
    <w:rsid w:val="003D4FE2"/>
    <w:rsid w:val="003D5DE8"/>
    <w:rsid w:val="003D6034"/>
    <w:rsid w:val="003D6C79"/>
    <w:rsid w:val="003D6FD9"/>
    <w:rsid w:val="003D6FDD"/>
    <w:rsid w:val="003E27BE"/>
    <w:rsid w:val="003E2F3A"/>
    <w:rsid w:val="003E3432"/>
    <w:rsid w:val="003E43E4"/>
    <w:rsid w:val="003E5BB7"/>
    <w:rsid w:val="003E68F8"/>
    <w:rsid w:val="003E733B"/>
    <w:rsid w:val="003E7D14"/>
    <w:rsid w:val="003F0B9F"/>
    <w:rsid w:val="003F1180"/>
    <w:rsid w:val="003F130C"/>
    <w:rsid w:val="003F28D1"/>
    <w:rsid w:val="003F5001"/>
    <w:rsid w:val="003F5679"/>
    <w:rsid w:val="003F587A"/>
    <w:rsid w:val="003F5CC3"/>
    <w:rsid w:val="003F6146"/>
    <w:rsid w:val="003F61E9"/>
    <w:rsid w:val="003F6960"/>
    <w:rsid w:val="003F6987"/>
    <w:rsid w:val="003F744C"/>
    <w:rsid w:val="003F7FCD"/>
    <w:rsid w:val="0040019F"/>
    <w:rsid w:val="004002C8"/>
    <w:rsid w:val="00400E96"/>
    <w:rsid w:val="00401938"/>
    <w:rsid w:val="00401C59"/>
    <w:rsid w:val="00402BA8"/>
    <w:rsid w:val="00403548"/>
    <w:rsid w:val="00404AC4"/>
    <w:rsid w:val="00404E13"/>
    <w:rsid w:val="00404FFD"/>
    <w:rsid w:val="004060AE"/>
    <w:rsid w:val="00406378"/>
    <w:rsid w:val="00406414"/>
    <w:rsid w:val="00406C3A"/>
    <w:rsid w:val="00406F60"/>
    <w:rsid w:val="004107B4"/>
    <w:rsid w:val="004108AF"/>
    <w:rsid w:val="00410A95"/>
    <w:rsid w:val="004113E4"/>
    <w:rsid w:val="00412C39"/>
    <w:rsid w:val="00413E4E"/>
    <w:rsid w:val="004142E8"/>
    <w:rsid w:val="004149A2"/>
    <w:rsid w:val="00415682"/>
    <w:rsid w:val="00415D39"/>
    <w:rsid w:val="00416C49"/>
    <w:rsid w:val="004203DB"/>
    <w:rsid w:val="00420649"/>
    <w:rsid w:val="00420D0E"/>
    <w:rsid w:val="004213D5"/>
    <w:rsid w:val="0042190E"/>
    <w:rsid w:val="004235A7"/>
    <w:rsid w:val="00423A7A"/>
    <w:rsid w:val="00423CB6"/>
    <w:rsid w:val="0042535F"/>
    <w:rsid w:val="00425B5B"/>
    <w:rsid w:val="00426180"/>
    <w:rsid w:val="00426DA7"/>
    <w:rsid w:val="00427026"/>
    <w:rsid w:val="004270B6"/>
    <w:rsid w:val="004272F1"/>
    <w:rsid w:val="0043025D"/>
    <w:rsid w:val="0043085C"/>
    <w:rsid w:val="0043094B"/>
    <w:rsid w:val="00431373"/>
    <w:rsid w:val="0043170C"/>
    <w:rsid w:val="00432CDF"/>
    <w:rsid w:val="00433E3C"/>
    <w:rsid w:val="004340C0"/>
    <w:rsid w:val="004344DB"/>
    <w:rsid w:val="00434BE5"/>
    <w:rsid w:val="00434E4B"/>
    <w:rsid w:val="0043562E"/>
    <w:rsid w:val="004374EA"/>
    <w:rsid w:val="00437E76"/>
    <w:rsid w:val="004402A3"/>
    <w:rsid w:val="0044120A"/>
    <w:rsid w:val="0044129C"/>
    <w:rsid w:val="00441414"/>
    <w:rsid w:val="00442A56"/>
    <w:rsid w:val="00442FAD"/>
    <w:rsid w:val="004431A2"/>
    <w:rsid w:val="00445686"/>
    <w:rsid w:val="00450BC6"/>
    <w:rsid w:val="00452AD5"/>
    <w:rsid w:val="004537BC"/>
    <w:rsid w:val="004538DD"/>
    <w:rsid w:val="00454781"/>
    <w:rsid w:val="00455261"/>
    <w:rsid w:val="004603A5"/>
    <w:rsid w:val="00460585"/>
    <w:rsid w:val="00460C61"/>
    <w:rsid w:val="00461280"/>
    <w:rsid w:val="00465307"/>
    <w:rsid w:val="0046626B"/>
    <w:rsid w:val="00467A64"/>
    <w:rsid w:val="00467CD2"/>
    <w:rsid w:val="00470AEE"/>
    <w:rsid w:val="00471861"/>
    <w:rsid w:val="00471BFC"/>
    <w:rsid w:val="00471F8C"/>
    <w:rsid w:val="004727AC"/>
    <w:rsid w:val="00472ED9"/>
    <w:rsid w:val="004735B3"/>
    <w:rsid w:val="004739D0"/>
    <w:rsid w:val="00474E01"/>
    <w:rsid w:val="00475082"/>
    <w:rsid w:val="0047524A"/>
    <w:rsid w:val="00475941"/>
    <w:rsid w:val="004767C4"/>
    <w:rsid w:val="00481D8B"/>
    <w:rsid w:val="00481E9B"/>
    <w:rsid w:val="00482053"/>
    <w:rsid w:val="004826EB"/>
    <w:rsid w:val="004827F4"/>
    <w:rsid w:val="00483C72"/>
    <w:rsid w:val="00483E51"/>
    <w:rsid w:val="00484AB2"/>
    <w:rsid w:val="00485168"/>
    <w:rsid w:val="0048635F"/>
    <w:rsid w:val="0048711C"/>
    <w:rsid w:val="0048756D"/>
    <w:rsid w:val="00487C84"/>
    <w:rsid w:val="00487D17"/>
    <w:rsid w:val="00490AF2"/>
    <w:rsid w:val="00491D40"/>
    <w:rsid w:val="00492CEB"/>
    <w:rsid w:val="004931D0"/>
    <w:rsid w:val="0049368B"/>
    <w:rsid w:val="00493F2D"/>
    <w:rsid w:val="004953EC"/>
    <w:rsid w:val="00495CA7"/>
    <w:rsid w:val="0049730B"/>
    <w:rsid w:val="00497663"/>
    <w:rsid w:val="004A0481"/>
    <w:rsid w:val="004A1D5B"/>
    <w:rsid w:val="004A2BD4"/>
    <w:rsid w:val="004A3339"/>
    <w:rsid w:val="004A3C4D"/>
    <w:rsid w:val="004A3E36"/>
    <w:rsid w:val="004A525F"/>
    <w:rsid w:val="004A5C8B"/>
    <w:rsid w:val="004A5D60"/>
    <w:rsid w:val="004A780F"/>
    <w:rsid w:val="004A7F94"/>
    <w:rsid w:val="004B033E"/>
    <w:rsid w:val="004B24BA"/>
    <w:rsid w:val="004B2C72"/>
    <w:rsid w:val="004B30A8"/>
    <w:rsid w:val="004B40AF"/>
    <w:rsid w:val="004B4DF1"/>
    <w:rsid w:val="004B5A15"/>
    <w:rsid w:val="004B6346"/>
    <w:rsid w:val="004B6604"/>
    <w:rsid w:val="004B67EE"/>
    <w:rsid w:val="004B6E7A"/>
    <w:rsid w:val="004C0D9C"/>
    <w:rsid w:val="004C1024"/>
    <w:rsid w:val="004C13E0"/>
    <w:rsid w:val="004C25E1"/>
    <w:rsid w:val="004C4826"/>
    <w:rsid w:val="004C4E9A"/>
    <w:rsid w:val="004C5D19"/>
    <w:rsid w:val="004C6E75"/>
    <w:rsid w:val="004C72F4"/>
    <w:rsid w:val="004C7B93"/>
    <w:rsid w:val="004C7C21"/>
    <w:rsid w:val="004D01BB"/>
    <w:rsid w:val="004D065F"/>
    <w:rsid w:val="004D0880"/>
    <w:rsid w:val="004D2902"/>
    <w:rsid w:val="004D4483"/>
    <w:rsid w:val="004D4561"/>
    <w:rsid w:val="004D5394"/>
    <w:rsid w:val="004D636F"/>
    <w:rsid w:val="004D68F8"/>
    <w:rsid w:val="004E0D61"/>
    <w:rsid w:val="004E1AA6"/>
    <w:rsid w:val="004E3126"/>
    <w:rsid w:val="004E32E1"/>
    <w:rsid w:val="004E32F1"/>
    <w:rsid w:val="004E3478"/>
    <w:rsid w:val="004E53CD"/>
    <w:rsid w:val="004F08CA"/>
    <w:rsid w:val="004F097E"/>
    <w:rsid w:val="004F184D"/>
    <w:rsid w:val="004F1AB0"/>
    <w:rsid w:val="004F1CE7"/>
    <w:rsid w:val="004F1CFB"/>
    <w:rsid w:val="004F20DD"/>
    <w:rsid w:val="004F22CE"/>
    <w:rsid w:val="004F262F"/>
    <w:rsid w:val="004F342C"/>
    <w:rsid w:val="004F34A0"/>
    <w:rsid w:val="004F397A"/>
    <w:rsid w:val="004F585A"/>
    <w:rsid w:val="004F69F0"/>
    <w:rsid w:val="004F6B73"/>
    <w:rsid w:val="004F77EB"/>
    <w:rsid w:val="005008F7"/>
    <w:rsid w:val="00501AA7"/>
    <w:rsid w:val="00501B3C"/>
    <w:rsid w:val="005025B6"/>
    <w:rsid w:val="005032EC"/>
    <w:rsid w:val="005034CF"/>
    <w:rsid w:val="00503547"/>
    <w:rsid w:val="00503CAD"/>
    <w:rsid w:val="00503F63"/>
    <w:rsid w:val="00504D68"/>
    <w:rsid w:val="00504F35"/>
    <w:rsid w:val="005065A2"/>
    <w:rsid w:val="00506891"/>
    <w:rsid w:val="00506AB1"/>
    <w:rsid w:val="00506E2F"/>
    <w:rsid w:val="005070B8"/>
    <w:rsid w:val="00510C6E"/>
    <w:rsid w:val="00511560"/>
    <w:rsid w:val="00511899"/>
    <w:rsid w:val="00511E9F"/>
    <w:rsid w:val="0051219C"/>
    <w:rsid w:val="005131F5"/>
    <w:rsid w:val="00513363"/>
    <w:rsid w:val="005142C3"/>
    <w:rsid w:val="0051564F"/>
    <w:rsid w:val="00515805"/>
    <w:rsid w:val="00515DEA"/>
    <w:rsid w:val="005165F2"/>
    <w:rsid w:val="005171D1"/>
    <w:rsid w:val="005172B6"/>
    <w:rsid w:val="005179EA"/>
    <w:rsid w:val="005216BA"/>
    <w:rsid w:val="005216E8"/>
    <w:rsid w:val="00522BAF"/>
    <w:rsid w:val="00523459"/>
    <w:rsid w:val="00524656"/>
    <w:rsid w:val="00526A60"/>
    <w:rsid w:val="00526C1B"/>
    <w:rsid w:val="00526DE4"/>
    <w:rsid w:val="00527DF0"/>
    <w:rsid w:val="0053033A"/>
    <w:rsid w:val="00530955"/>
    <w:rsid w:val="0053108F"/>
    <w:rsid w:val="00531FCA"/>
    <w:rsid w:val="00532942"/>
    <w:rsid w:val="005353DE"/>
    <w:rsid w:val="0053638A"/>
    <w:rsid w:val="005372AE"/>
    <w:rsid w:val="005377FF"/>
    <w:rsid w:val="005379B3"/>
    <w:rsid w:val="00541154"/>
    <w:rsid w:val="0054116F"/>
    <w:rsid w:val="00541D88"/>
    <w:rsid w:val="00544ECB"/>
    <w:rsid w:val="00545793"/>
    <w:rsid w:val="00545BAD"/>
    <w:rsid w:val="00546578"/>
    <w:rsid w:val="005475E5"/>
    <w:rsid w:val="00550B38"/>
    <w:rsid w:val="00552687"/>
    <w:rsid w:val="005529DE"/>
    <w:rsid w:val="00553008"/>
    <w:rsid w:val="0055314F"/>
    <w:rsid w:val="00553A65"/>
    <w:rsid w:val="0055432A"/>
    <w:rsid w:val="005543E5"/>
    <w:rsid w:val="005565AA"/>
    <w:rsid w:val="00560D81"/>
    <w:rsid w:val="005641CE"/>
    <w:rsid w:val="00564A56"/>
    <w:rsid w:val="005657FA"/>
    <w:rsid w:val="00565A31"/>
    <w:rsid w:val="00565CF5"/>
    <w:rsid w:val="00566B07"/>
    <w:rsid w:val="00566E30"/>
    <w:rsid w:val="00570182"/>
    <w:rsid w:val="00570A07"/>
    <w:rsid w:val="00571E79"/>
    <w:rsid w:val="005724F6"/>
    <w:rsid w:val="005726C3"/>
    <w:rsid w:val="0057309E"/>
    <w:rsid w:val="0057410A"/>
    <w:rsid w:val="00575158"/>
    <w:rsid w:val="0057630A"/>
    <w:rsid w:val="0057780B"/>
    <w:rsid w:val="0058010C"/>
    <w:rsid w:val="005804ED"/>
    <w:rsid w:val="00581F90"/>
    <w:rsid w:val="005825FD"/>
    <w:rsid w:val="00582C16"/>
    <w:rsid w:val="00582FE6"/>
    <w:rsid w:val="00583BD6"/>
    <w:rsid w:val="00583FBD"/>
    <w:rsid w:val="005855E7"/>
    <w:rsid w:val="00585ADC"/>
    <w:rsid w:val="00585CF1"/>
    <w:rsid w:val="00585D8A"/>
    <w:rsid w:val="0058706E"/>
    <w:rsid w:val="00587405"/>
    <w:rsid w:val="00587FE5"/>
    <w:rsid w:val="0059326B"/>
    <w:rsid w:val="0059393A"/>
    <w:rsid w:val="0059445A"/>
    <w:rsid w:val="00595442"/>
    <w:rsid w:val="00596132"/>
    <w:rsid w:val="005965F4"/>
    <w:rsid w:val="00596B68"/>
    <w:rsid w:val="00597217"/>
    <w:rsid w:val="005975D5"/>
    <w:rsid w:val="005A0807"/>
    <w:rsid w:val="005A0809"/>
    <w:rsid w:val="005A092D"/>
    <w:rsid w:val="005A0B20"/>
    <w:rsid w:val="005A1EBA"/>
    <w:rsid w:val="005A2908"/>
    <w:rsid w:val="005A308F"/>
    <w:rsid w:val="005A32AF"/>
    <w:rsid w:val="005A3337"/>
    <w:rsid w:val="005A3C0C"/>
    <w:rsid w:val="005A57DA"/>
    <w:rsid w:val="005A646E"/>
    <w:rsid w:val="005A6D6A"/>
    <w:rsid w:val="005A6FAC"/>
    <w:rsid w:val="005A72E2"/>
    <w:rsid w:val="005B1B81"/>
    <w:rsid w:val="005B20ED"/>
    <w:rsid w:val="005B2A7E"/>
    <w:rsid w:val="005B31A6"/>
    <w:rsid w:val="005B3ADD"/>
    <w:rsid w:val="005B3C42"/>
    <w:rsid w:val="005B4030"/>
    <w:rsid w:val="005B4104"/>
    <w:rsid w:val="005B4431"/>
    <w:rsid w:val="005B4835"/>
    <w:rsid w:val="005B4B1F"/>
    <w:rsid w:val="005B4D07"/>
    <w:rsid w:val="005B4D44"/>
    <w:rsid w:val="005B5924"/>
    <w:rsid w:val="005B5E79"/>
    <w:rsid w:val="005B636A"/>
    <w:rsid w:val="005B63F2"/>
    <w:rsid w:val="005B6C8D"/>
    <w:rsid w:val="005C098E"/>
    <w:rsid w:val="005C257A"/>
    <w:rsid w:val="005C3930"/>
    <w:rsid w:val="005C466E"/>
    <w:rsid w:val="005C596C"/>
    <w:rsid w:val="005C59B0"/>
    <w:rsid w:val="005C59CE"/>
    <w:rsid w:val="005C5BA7"/>
    <w:rsid w:val="005C5CB4"/>
    <w:rsid w:val="005C60A4"/>
    <w:rsid w:val="005C6F6A"/>
    <w:rsid w:val="005C76CC"/>
    <w:rsid w:val="005D070C"/>
    <w:rsid w:val="005D1DE6"/>
    <w:rsid w:val="005D41C2"/>
    <w:rsid w:val="005D4B1D"/>
    <w:rsid w:val="005D5D89"/>
    <w:rsid w:val="005D62C6"/>
    <w:rsid w:val="005D6BFA"/>
    <w:rsid w:val="005D7398"/>
    <w:rsid w:val="005D79E2"/>
    <w:rsid w:val="005D7A17"/>
    <w:rsid w:val="005E0013"/>
    <w:rsid w:val="005E0D82"/>
    <w:rsid w:val="005E12C9"/>
    <w:rsid w:val="005E1674"/>
    <w:rsid w:val="005E1E5A"/>
    <w:rsid w:val="005E2BED"/>
    <w:rsid w:val="005E3EA5"/>
    <w:rsid w:val="005E44A1"/>
    <w:rsid w:val="005E4C7E"/>
    <w:rsid w:val="005E6836"/>
    <w:rsid w:val="005F0772"/>
    <w:rsid w:val="005F213C"/>
    <w:rsid w:val="005F6D7E"/>
    <w:rsid w:val="005F6DF7"/>
    <w:rsid w:val="005F76D8"/>
    <w:rsid w:val="005F7752"/>
    <w:rsid w:val="00600206"/>
    <w:rsid w:val="00600405"/>
    <w:rsid w:val="00600A93"/>
    <w:rsid w:val="00601692"/>
    <w:rsid w:val="00601C2C"/>
    <w:rsid w:val="00601F89"/>
    <w:rsid w:val="00602E5E"/>
    <w:rsid w:val="00604429"/>
    <w:rsid w:val="006047DB"/>
    <w:rsid w:val="00604C35"/>
    <w:rsid w:val="0060509B"/>
    <w:rsid w:val="00605566"/>
    <w:rsid w:val="00605E67"/>
    <w:rsid w:val="006063C8"/>
    <w:rsid w:val="00606D20"/>
    <w:rsid w:val="00607E9F"/>
    <w:rsid w:val="006107F9"/>
    <w:rsid w:val="00610D50"/>
    <w:rsid w:val="006128BE"/>
    <w:rsid w:val="006128D8"/>
    <w:rsid w:val="006151F3"/>
    <w:rsid w:val="0061529B"/>
    <w:rsid w:val="006203CA"/>
    <w:rsid w:val="00620C49"/>
    <w:rsid w:val="00620C91"/>
    <w:rsid w:val="00620E6E"/>
    <w:rsid w:val="00621141"/>
    <w:rsid w:val="00621693"/>
    <w:rsid w:val="00623F81"/>
    <w:rsid w:val="006249A3"/>
    <w:rsid w:val="006249E2"/>
    <w:rsid w:val="00626034"/>
    <w:rsid w:val="0062620C"/>
    <w:rsid w:val="0062780E"/>
    <w:rsid w:val="00627DB5"/>
    <w:rsid w:val="0063003E"/>
    <w:rsid w:val="0063033A"/>
    <w:rsid w:val="0063279B"/>
    <w:rsid w:val="00634435"/>
    <w:rsid w:val="00634456"/>
    <w:rsid w:val="00634FB6"/>
    <w:rsid w:val="006355D0"/>
    <w:rsid w:val="00635D89"/>
    <w:rsid w:val="00637B66"/>
    <w:rsid w:val="00640D22"/>
    <w:rsid w:val="0064148D"/>
    <w:rsid w:val="00641E68"/>
    <w:rsid w:val="006420C0"/>
    <w:rsid w:val="006430A7"/>
    <w:rsid w:val="00643374"/>
    <w:rsid w:val="00644F81"/>
    <w:rsid w:val="006455C3"/>
    <w:rsid w:val="00645B6E"/>
    <w:rsid w:val="00647279"/>
    <w:rsid w:val="006476A4"/>
    <w:rsid w:val="00647B1B"/>
    <w:rsid w:val="00650155"/>
    <w:rsid w:val="00651397"/>
    <w:rsid w:val="00651E31"/>
    <w:rsid w:val="00653F63"/>
    <w:rsid w:val="006540A3"/>
    <w:rsid w:val="006547AA"/>
    <w:rsid w:val="00654910"/>
    <w:rsid w:val="0065628B"/>
    <w:rsid w:val="00660AD1"/>
    <w:rsid w:val="0066199E"/>
    <w:rsid w:val="0066432E"/>
    <w:rsid w:val="0066449F"/>
    <w:rsid w:val="006645E1"/>
    <w:rsid w:val="006650D4"/>
    <w:rsid w:val="006655EB"/>
    <w:rsid w:val="00665A29"/>
    <w:rsid w:val="006661AD"/>
    <w:rsid w:val="00666926"/>
    <w:rsid w:val="006672EE"/>
    <w:rsid w:val="006706ED"/>
    <w:rsid w:val="00671795"/>
    <w:rsid w:val="0067193C"/>
    <w:rsid w:val="00671E19"/>
    <w:rsid w:val="00672627"/>
    <w:rsid w:val="0067401E"/>
    <w:rsid w:val="00674150"/>
    <w:rsid w:val="00676D8B"/>
    <w:rsid w:val="00677430"/>
    <w:rsid w:val="00680137"/>
    <w:rsid w:val="00681C8F"/>
    <w:rsid w:val="0068345E"/>
    <w:rsid w:val="00683463"/>
    <w:rsid w:val="00685AB0"/>
    <w:rsid w:val="00685C7F"/>
    <w:rsid w:val="00685DB6"/>
    <w:rsid w:val="00685F37"/>
    <w:rsid w:val="006879A6"/>
    <w:rsid w:val="00690041"/>
    <w:rsid w:val="0069005F"/>
    <w:rsid w:val="0069073F"/>
    <w:rsid w:val="0069131F"/>
    <w:rsid w:val="00691561"/>
    <w:rsid w:val="0069161C"/>
    <w:rsid w:val="00692EA0"/>
    <w:rsid w:val="00693705"/>
    <w:rsid w:val="006938EA"/>
    <w:rsid w:val="0069494A"/>
    <w:rsid w:val="00695F64"/>
    <w:rsid w:val="006A0AD1"/>
    <w:rsid w:val="006A5DDE"/>
    <w:rsid w:val="006A7B98"/>
    <w:rsid w:val="006A7E3F"/>
    <w:rsid w:val="006B00B4"/>
    <w:rsid w:val="006B215D"/>
    <w:rsid w:val="006B2B77"/>
    <w:rsid w:val="006B3678"/>
    <w:rsid w:val="006B3C27"/>
    <w:rsid w:val="006B6AFD"/>
    <w:rsid w:val="006B6E9B"/>
    <w:rsid w:val="006B738B"/>
    <w:rsid w:val="006B7456"/>
    <w:rsid w:val="006B76B4"/>
    <w:rsid w:val="006C24E6"/>
    <w:rsid w:val="006C267E"/>
    <w:rsid w:val="006C2B71"/>
    <w:rsid w:val="006C2F1C"/>
    <w:rsid w:val="006C4E7E"/>
    <w:rsid w:val="006C5AA6"/>
    <w:rsid w:val="006C68CA"/>
    <w:rsid w:val="006C78C0"/>
    <w:rsid w:val="006D148D"/>
    <w:rsid w:val="006D15E1"/>
    <w:rsid w:val="006D2336"/>
    <w:rsid w:val="006D3939"/>
    <w:rsid w:val="006D4BDE"/>
    <w:rsid w:val="006D592F"/>
    <w:rsid w:val="006D5E0F"/>
    <w:rsid w:val="006D6072"/>
    <w:rsid w:val="006D66BB"/>
    <w:rsid w:val="006E063B"/>
    <w:rsid w:val="006E1D1B"/>
    <w:rsid w:val="006E1EB1"/>
    <w:rsid w:val="006E26DC"/>
    <w:rsid w:val="006E2E44"/>
    <w:rsid w:val="006E2E48"/>
    <w:rsid w:val="006E381C"/>
    <w:rsid w:val="006E4881"/>
    <w:rsid w:val="006E4D5E"/>
    <w:rsid w:val="006E52B7"/>
    <w:rsid w:val="006E6EB5"/>
    <w:rsid w:val="006F0D9F"/>
    <w:rsid w:val="006F11CA"/>
    <w:rsid w:val="006F154B"/>
    <w:rsid w:val="006F21D3"/>
    <w:rsid w:val="006F26BA"/>
    <w:rsid w:val="006F39E4"/>
    <w:rsid w:val="006F3F86"/>
    <w:rsid w:val="006F4CF5"/>
    <w:rsid w:val="007000EC"/>
    <w:rsid w:val="0070308E"/>
    <w:rsid w:val="00703A83"/>
    <w:rsid w:val="00703BB9"/>
    <w:rsid w:val="00703E4F"/>
    <w:rsid w:val="00703FB5"/>
    <w:rsid w:val="00704FE9"/>
    <w:rsid w:val="00706313"/>
    <w:rsid w:val="00707D8E"/>
    <w:rsid w:val="00707FA1"/>
    <w:rsid w:val="00710343"/>
    <w:rsid w:val="0071064B"/>
    <w:rsid w:val="007114B5"/>
    <w:rsid w:val="007115AE"/>
    <w:rsid w:val="00712CE0"/>
    <w:rsid w:val="00712F88"/>
    <w:rsid w:val="0071312E"/>
    <w:rsid w:val="00713F9E"/>
    <w:rsid w:val="0071467B"/>
    <w:rsid w:val="0071627F"/>
    <w:rsid w:val="00716B05"/>
    <w:rsid w:val="00717231"/>
    <w:rsid w:val="00717831"/>
    <w:rsid w:val="007202D1"/>
    <w:rsid w:val="00720808"/>
    <w:rsid w:val="007209BE"/>
    <w:rsid w:val="00720BF1"/>
    <w:rsid w:val="00721CA0"/>
    <w:rsid w:val="00725C66"/>
    <w:rsid w:val="00726250"/>
    <w:rsid w:val="00726669"/>
    <w:rsid w:val="00727346"/>
    <w:rsid w:val="00730016"/>
    <w:rsid w:val="00732434"/>
    <w:rsid w:val="007343DB"/>
    <w:rsid w:val="007345C0"/>
    <w:rsid w:val="007348B0"/>
    <w:rsid w:val="0073533A"/>
    <w:rsid w:val="00736C3D"/>
    <w:rsid w:val="00736DA5"/>
    <w:rsid w:val="0073793E"/>
    <w:rsid w:val="00740896"/>
    <w:rsid w:val="00741720"/>
    <w:rsid w:val="00741E3B"/>
    <w:rsid w:val="0074243B"/>
    <w:rsid w:val="007429BC"/>
    <w:rsid w:val="007448F0"/>
    <w:rsid w:val="00744C17"/>
    <w:rsid w:val="0074612F"/>
    <w:rsid w:val="00746B33"/>
    <w:rsid w:val="00750835"/>
    <w:rsid w:val="007531AD"/>
    <w:rsid w:val="0075386A"/>
    <w:rsid w:val="00753C75"/>
    <w:rsid w:val="0075405A"/>
    <w:rsid w:val="007540BF"/>
    <w:rsid w:val="00754605"/>
    <w:rsid w:val="007547B9"/>
    <w:rsid w:val="00754C16"/>
    <w:rsid w:val="00760823"/>
    <w:rsid w:val="00760B6C"/>
    <w:rsid w:val="00760F3C"/>
    <w:rsid w:val="00761349"/>
    <w:rsid w:val="00761C45"/>
    <w:rsid w:val="007634CC"/>
    <w:rsid w:val="00763CE8"/>
    <w:rsid w:val="00765E31"/>
    <w:rsid w:val="00765F23"/>
    <w:rsid w:val="00766808"/>
    <w:rsid w:val="007669C8"/>
    <w:rsid w:val="00772B7C"/>
    <w:rsid w:val="007740F8"/>
    <w:rsid w:val="007757B5"/>
    <w:rsid w:val="007758F2"/>
    <w:rsid w:val="00775A53"/>
    <w:rsid w:val="00776366"/>
    <w:rsid w:val="00776926"/>
    <w:rsid w:val="00776D20"/>
    <w:rsid w:val="00776FF3"/>
    <w:rsid w:val="00780455"/>
    <w:rsid w:val="00781C5E"/>
    <w:rsid w:val="00781D18"/>
    <w:rsid w:val="00782837"/>
    <w:rsid w:val="00784878"/>
    <w:rsid w:val="0078580E"/>
    <w:rsid w:val="0078677C"/>
    <w:rsid w:val="00786A60"/>
    <w:rsid w:val="00786DE0"/>
    <w:rsid w:val="00790219"/>
    <w:rsid w:val="00790E21"/>
    <w:rsid w:val="00791A4A"/>
    <w:rsid w:val="00791A78"/>
    <w:rsid w:val="00791B6D"/>
    <w:rsid w:val="00791D1A"/>
    <w:rsid w:val="00792733"/>
    <w:rsid w:val="00792F69"/>
    <w:rsid w:val="007942B2"/>
    <w:rsid w:val="00794FB5"/>
    <w:rsid w:val="0079555E"/>
    <w:rsid w:val="007961A5"/>
    <w:rsid w:val="0079654B"/>
    <w:rsid w:val="0079707B"/>
    <w:rsid w:val="00797F8A"/>
    <w:rsid w:val="007A00D9"/>
    <w:rsid w:val="007A0616"/>
    <w:rsid w:val="007A103F"/>
    <w:rsid w:val="007A2AC5"/>
    <w:rsid w:val="007A40F0"/>
    <w:rsid w:val="007A4244"/>
    <w:rsid w:val="007A4388"/>
    <w:rsid w:val="007A4F51"/>
    <w:rsid w:val="007A620A"/>
    <w:rsid w:val="007A6BD3"/>
    <w:rsid w:val="007A79C3"/>
    <w:rsid w:val="007B0A30"/>
    <w:rsid w:val="007B1BCF"/>
    <w:rsid w:val="007B2704"/>
    <w:rsid w:val="007B3FF4"/>
    <w:rsid w:val="007B4179"/>
    <w:rsid w:val="007B53D4"/>
    <w:rsid w:val="007B57D4"/>
    <w:rsid w:val="007B5D54"/>
    <w:rsid w:val="007B79A3"/>
    <w:rsid w:val="007C077C"/>
    <w:rsid w:val="007C0EC9"/>
    <w:rsid w:val="007C1784"/>
    <w:rsid w:val="007C2D2F"/>
    <w:rsid w:val="007C3295"/>
    <w:rsid w:val="007C47D4"/>
    <w:rsid w:val="007C480B"/>
    <w:rsid w:val="007C559D"/>
    <w:rsid w:val="007C625F"/>
    <w:rsid w:val="007D01E8"/>
    <w:rsid w:val="007D0F2F"/>
    <w:rsid w:val="007D1951"/>
    <w:rsid w:val="007D2090"/>
    <w:rsid w:val="007D2986"/>
    <w:rsid w:val="007D37B0"/>
    <w:rsid w:val="007D3CFC"/>
    <w:rsid w:val="007D4BF0"/>
    <w:rsid w:val="007D683F"/>
    <w:rsid w:val="007E0BFD"/>
    <w:rsid w:val="007E1324"/>
    <w:rsid w:val="007E1EF2"/>
    <w:rsid w:val="007E2E4A"/>
    <w:rsid w:val="007E5971"/>
    <w:rsid w:val="007E5B05"/>
    <w:rsid w:val="007E68E8"/>
    <w:rsid w:val="007E7040"/>
    <w:rsid w:val="007E7568"/>
    <w:rsid w:val="007E7F8E"/>
    <w:rsid w:val="007F0801"/>
    <w:rsid w:val="007F1753"/>
    <w:rsid w:val="007F1D52"/>
    <w:rsid w:val="007F2B01"/>
    <w:rsid w:val="007F4208"/>
    <w:rsid w:val="007F49CF"/>
    <w:rsid w:val="007F555D"/>
    <w:rsid w:val="007F5C99"/>
    <w:rsid w:val="007F6AD8"/>
    <w:rsid w:val="007F71AE"/>
    <w:rsid w:val="007F73D6"/>
    <w:rsid w:val="007F7A40"/>
    <w:rsid w:val="008016F0"/>
    <w:rsid w:val="00801F3A"/>
    <w:rsid w:val="00802115"/>
    <w:rsid w:val="0080228F"/>
    <w:rsid w:val="008027BF"/>
    <w:rsid w:val="00802D32"/>
    <w:rsid w:val="008031C3"/>
    <w:rsid w:val="008042D7"/>
    <w:rsid w:val="00804994"/>
    <w:rsid w:val="00805DDC"/>
    <w:rsid w:val="00807011"/>
    <w:rsid w:val="00807C9F"/>
    <w:rsid w:val="0081085A"/>
    <w:rsid w:val="00810CAA"/>
    <w:rsid w:val="00811D27"/>
    <w:rsid w:val="00812D00"/>
    <w:rsid w:val="00814C69"/>
    <w:rsid w:val="008161B2"/>
    <w:rsid w:val="00816475"/>
    <w:rsid w:val="00816795"/>
    <w:rsid w:val="008172DB"/>
    <w:rsid w:val="00817689"/>
    <w:rsid w:val="0081787C"/>
    <w:rsid w:val="00820220"/>
    <w:rsid w:val="008202D1"/>
    <w:rsid w:val="00820BCE"/>
    <w:rsid w:val="00820D18"/>
    <w:rsid w:val="008213A3"/>
    <w:rsid w:val="00822FCB"/>
    <w:rsid w:val="0082327D"/>
    <w:rsid w:val="00823752"/>
    <w:rsid w:val="00824460"/>
    <w:rsid w:val="00824A10"/>
    <w:rsid w:val="00825255"/>
    <w:rsid w:val="00825766"/>
    <w:rsid w:val="008258B8"/>
    <w:rsid w:val="008259D2"/>
    <w:rsid w:val="00832197"/>
    <w:rsid w:val="008327BE"/>
    <w:rsid w:val="00834A27"/>
    <w:rsid w:val="00835C2F"/>
    <w:rsid w:val="00836D0C"/>
    <w:rsid w:val="008379D7"/>
    <w:rsid w:val="00837A01"/>
    <w:rsid w:val="00840E57"/>
    <w:rsid w:val="00840FE9"/>
    <w:rsid w:val="00841266"/>
    <w:rsid w:val="00842C54"/>
    <w:rsid w:val="00844528"/>
    <w:rsid w:val="008454E1"/>
    <w:rsid w:val="008460FA"/>
    <w:rsid w:val="008466F6"/>
    <w:rsid w:val="0085039C"/>
    <w:rsid w:val="00850540"/>
    <w:rsid w:val="00851015"/>
    <w:rsid w:val="008521D0"/>
    <w:rsid w:val="0085297D"/>
    <w:rsid w:val="00852DA6"/>
    <w:rsid w:val="0085442E"/>
    <w:rsid w:val="0085525A"/>
    <w:rsid w:val="0085580D"/>
    <w:rsid w:val="00857A8D"/>
    <w:rsid w:val="0086253B"/>
    <w:rsid w:val="008628F7"/>
    <w:rsid w:val="00865917"/>
    <w:rsid w:val="00865EB6"/>
    <w:rsid w:val="008662C8"/>
    <w:rsid w:val="00866F93"/>
    <w:rsid w:val="0086702D"/>
    <w:rsid w:val="008679B1"/>
    <w:rsid w:val="00870BA3"/>
    <w:rsid w:val="008710D9"/>
    <w:rsid w:val="0087139C"/>
    <w:rsid w:val="00871BBA"/>
    <w:rsid w:val="00871CCF"/>
    <w:rsid w:val="00875B1F"/>
    <w:rsid w:val="00875FE4"/>
    <w:rsid w:val="0087639A"/>
    <w:rsid w:val="00876E4F"/>
    <w:rsid w:val="008773FB"/>
    <w:rsid w:val="0087763B"/>
    <w:rsid w:val="00877B6C"/>
    <w:rsid w:val="008800F0"/>
    <w:rsid w:val="0088135D"/>
    <w:rsid w:val="008813B7"/>
    <w:rsid w:val="00883110"/>
    <w:rsid w:val="0088334B"/>
    <w:rsid w:val="00883469"/>
    <w:rsid w:val="008846C4"/>
    <w:rsid w:val="00884D99"/>
    <w:rsid w:val="00884F33"/>
    <w:rsid w:val="008855C6"/>
    <w:rsid w:val="0088563A"/>
    <w:rsid w:val="00885C3A"/>
    <w:rsid w:val="00885F1C"/>
    <w:rsid w:val="008871AB"/>
    <w:rsid w:val="00890797"/>
    <w:rsid w:val="008914CC"/>
    <w:rsid w:val="00891A79"/>
    <w:rsid w:val="00891C86"/>
    <w:rsid w:val="008928B8"/>
    <w:rsid w:val="00892BDE"/>
    <w:rsid w:val="0089339E"/>
    <w:rsid w:val="00893406"/>
    <w:rsid w:val="008937A7"/>
    <w:rsid w:val="00893F07"/>
    <w:rsid w:val="00896254"/>
    <w:rsid w:val="0089740A"/>
    <w:rsid w:val="00897D40"/>
    <w:rsid w:val="008A0036"/>
    <w:rsid w:val="008A1741"/>
    <w:rsid w:val="008A1DF8"/>
    <w:rsid w:val="008A1E54"/>
    <w:rsid w:val="008A26E9"/>
    <w:rsid w:val="008A2CE3"/>
    <w:rsid w:val="008A58CB"/>
    <w:rsid w:val="008A5C19"/>
    <w:rsid w:val="008B0CF5"/>
    <w:rsid w:val="008B1161"/>
    <w:rsid w:val="008B1F7D"/>
    <w:rsid w:val="008B2CCF"/>
    <w:rsid w:val="008B371C"/>
    <w:rsid w:val="008B3A3A"/>
    <w:rsid w:val="008B4541"/>
    <w:rsid w:val="008B4545"/>
    <w:rsid w:val="008B4CD0"/>
    <w:rsid w:val="008B5524"/>
    <w:rsid w:val="008B55EC"/>
    <w:rsid w:val="008B664E"/>
    <w:rsid w:val="008B6EBB"/>
    <w:rsid w:val="008B72F5"/>
    <w:rsid w:val="008C1F44"/>
    <w:rsid w:val="008C2AA0"/>
    <w:rsid w:val="008C3464"/>
    <w:rsid w:val="008C3552"/>
    <w:rsid w:val="008C3D02"/>
    <w:rsid w:val="008C4C71"/>
    <w:rsid w:val="008C539F"/>
    <w:rsid w:val="008C5D0F"/>
    <w:rsid w:val="008C5FB8"/>
    <w:rsid w:val="008C67D2"/>
    <w:rsid w:val="008C6BE7"/>
    <w:rsid w:val="008D1AE3"/>
    <w:rsid w:val="008D3305"/>
    <w:rsid w:val="008D3310"/>
    <w:rsid w:val="008D3887"/>
    <w:rsid w:val="008D47CE"/>
    <w:rsid w:val="008D65AA"/>
    <w:rsid w:val="008D6FCF"/>
    <w:rsid w:val="008D7A02"/>
    <w:rsid w:val="008E16C4"/>
    <w:rsid w:val="008E1784"/>
    <w:rsid w:val="008E2D33"/>
    <w:rsid w:val="008E304F"/>
    <w:rsid w:val="008E311C"/>
    <w:rsid w:val="008E380A"/>
    <w:rsid w:val="008E4B02"/>
    <w:rsid w:val="008E4F1C"/>
    <w:rsid w:val="008E5353"/>
    <w:rsid w:val="008E53D3"/>
    <w:rsid w:val="008E5A5E"/>
    <w:rsid w:val="008E64FB"/>
    <w:rsid w:val="008E779F"/>
    <w:rsid w:val="008E7A80"/>
    <w:rsid w:val="008E7FAA"/>
    <w:rsid w:val="008F0FD2"/>
    <w:rsid w:val="008F13CC"/>
    <w:rsid w:val="008F2437"/>
    <w:rsid w:val="008F2B73"/>
    <w:rsid w:val="008F342F"/>
    <w:rsid w:val="008F3B55"/>
    <w:rsid w:val="008F44E5"/>
    <w:rsid w:val="008F4C3E"/>
    <w:rsid w:val="008F66FF"/>
    <w:rsid w:val="008F680F"/>
    <w:rsid w:val="008F6A33"/>
    <w:rsid w:val="008F6A48"/>
    <w:rsid w:val="008F6EC5"/>
    <w:rsid w:val="008F7080"/>
    <w:rsid w:val="008F70F0"/>
    <w:rsid w:val="008F71B5"/>
    <w:rsid w:val="008F725C"/>
    <w:rsid w:val="00900240"/>
    <w:rsid w:val="0090199A"/>
    <w:rsid w:val="00903820"/>
    <w:rsid w:val="0090410F"/>
    <w:rsid w:val="00905B02"/>
    <w:rsid w:val="00905E9C"/>
    <w:rsid w:val="00906B66"/>
    <w:rsid w:val="00907760"/>
    <w:rsid w:val="00910064"/>
    <w:rsid w:val="00910551"/>
    <w:rsid w:val="00911E64"/>
    <w:rsid w:val="009125D3"/>
    <w:rsid w:val="009126C5"/>
    <w:rsid w:val="0091348E"/>
    <w:rsid w:val="00913C7E"/>
    <w:rsid w:val="009159CD"/>
    <w:rsid w:val="00920167"/>
    <w:rsid w:val="009217C5"/>
    <w:rsid w:val="00922F62"/>
    <w:rsid w:val="00923D72"/>
    <w:rsid w:val="00923EBF"/>
    <w:rsid w:val="0092485C"/>
    <w:rsid w:val="00926C5E"/>
    <w:rsid w:val="00927477"/>
    <w:rsid w:val="009307CB"/>
    <w:rsid w:val="009323EB"/>
    <w:rsid w:val="0093350B"/>
    <w:rsid w:val="00933F77"/>
    <w:rsid w:val="00934AC1"/>
    <w:rsid w:val="00935890"/>
    <w:rsid w:val="00936BA4"/>
    <w:rsid w:val="0093738A"/>
    <w:rsid w:val="009373CB"/>
    <w:rsid w:val="009400B0"/>
    <w:rsid w:val="00940C77"/>
    <w:rsid w:val="00940CA8"/>
    <w:rsid w:val="00940E4C"/>
    <w:rsid w:val="0094382A"/>
    <w:rsid w:val="00944E25"/>
    <w:rsid w:val="00946566"/>
    <w:rsid w:val="00946959"/>
    <w:rsid w:val="00946F04"/>
    <w:rsid w:val="0094751E"/>
    <w:rsid w:val="00947E64"/>
    <w:rsid w:val="00950B23"/>
    <w:rsid w:val="009519B7"/>
    <w:rsid w:val="00951E42"/>
    <w:rsid w:val="00954E11"/>
    <w:rsid w:val="00955C9F"/>
    <w:rsid w:val="009563CE"/>
    <w:rsid w:val="009566B3"/>
    <w:rsid w:val="00956E2E"/>
    <w:rsid w:val="00957B35"/>
    <w:rsid w:val="00961471"/>
    <w:rsid w:val="00961CB7"/>
    <w:rsid w:val="00963048"/>
    <w:rsid w:val="009632BA"/>
    <w:rsid w:val="0096453F"/>
    <w:rsid w:val="00964B48"/>
    <w:rsid w:val="00964D9D"/>
    <w:rsid w:val="0096538E"/>
    <w:rsid w:val="0096764A"/>
    <w:rsid w:val="009678EA"/>
    <w:rsid w:val="0097069C"/>
    <w:rsid w:val="00970B14"/>
    <w:rsid w:val="00970F9C"/>
    <w:rsid w:val="00973350"/>
    <w:rsid w:val="00973466"/>
    <w:rsid w:val="009749DE"/>
    <w:rsid w:val="00974C08"/>
    <w:rsid w:val="00974E8C"/>
    <w:rsid w:val="00975378"/>
    <w:rsid w:val="00976EF8"/>
    <w:rsid w:val="00977526"/>
    <w:rsid w:val="00980115"/>
    <w:rsid w:val="00980122"/>
    <w:rsid w:val="00980C9E"/>
    <w:rsid w:val="0098114D"/>
    <w:rsid w:val="00981401"/>
    <w:rsid w:val="00981552"/>
    <w:rsid w:val="009824CD"/>
    <w:rsid w:val="009827F4"/>
    <w:rsid w:val="0098482C"/>
    <w:rsid w:val="009849CC"/>
    <w:rsid w:val="00984A4E"/>
    <w:rsid w:val="0098636F"/>
    <w:rsid w:val="00986C5E"/>
    <w:rsid w:val="00986EB2"/>
    <w:rsid w:val="00987628"/>
    <w:rsid w:val="009905C8"/>
    <w:rsid w:val="009907E0"/>
    <w:rsid w:val="00991F7E"/>
    <w:rsid w:val="009954A7"/>
    <w:rsid w:val="00995C26"/>
    <w:rsid w:val="00995EB6"/>
    <w:rsid w:val="0099601B"/>
    <w:rsid w:val="0099610D"/>
    <w:rsid w:val="009978C4"/>
    <w:rsid w:val="00997CEB"/>
    <w:rsid w:val="009A03EB"/>
    <w:rsid w:val="009A0BEE"/>
    <w:rsid w:val="009A13FB"/>
    <w:rsid w:val="009A14F6"/>
    <w:rsid w:val="009A1651"/>
    <w:rsid w:val="009A1837"/>
    <w:rsid w:val="009A1B13"/>
    <w:rsid w:val="009A33EC"/>
    <w:rsid w:val="009A38BE"/>
    <w:rsid w:val="009A4392"/>
    <w:rsid w:val="009A44FE"/>
    <w:rsid w:val="009A501D"/>
    <w:rsid w:val="009A52ED"/>
    <w:rsid w:val="009A6A94"/>
    <w:rsid w:val="009B09FB"/>
    <w:rsid w:val="009B1FFE"/>
    <w:rsid w:val="009B2D79"/>
    <w:rsid w:val="009B3341"/>
    <w:rsid w:val="009B37E3"/>
    <w:rsid w:val="009B44D5"/>
    <w:rsid w:val="009B52BE"/>
    <w:rsid w:val="009B65F7"/>
    <w:rsid w:val="009B69C4"/>
    <w:rsid w:val="009C13DC"/>
    <w:rsid w:val="009C2C0A"/>
    <w:rsid w:val="009C3567"/>
    <w:rsid w:val="009C37CB"/>
    <w:rsid w:val="009C3A2A"/>
    <w:rsid w:val="009C4269"/>
    <w:rsid w:val="009C4B22"/>
    <w:rsid w:val="009C4D36"/>
    <w:rsid w:val="009C52B0"/>
    <w:rsid w:val="009C6439"/>
    <w:rsid w:val="009C6CE8"/>
    <w:rsid w:val="009C7C70"/>
    <w:rsid w:val="009D36CD"/>
    <w:rsid w:val="009D47B7"/>
    <w:rsid w:val="009D4927"/>
    <w:rsid w:val="009D575F"/>
    <w:rsid w:val="009D57AA"/>
    <w:rsid w:val="009D6CCA"/>
    <w:rsid w:val="009D75CF"/>
    <w:rsid w:val="009D7628"/>
    <w:rsid w:val="009E0C79"/>
    <w:rsid w:val="009E1216"/>
    <w:rsid w:val="009E141A"/>
    <w:rsid w:val="009E1930"/>
    <w:rsid w:val="009E2DC2"/>
    <w:rsid w:val="009E4139"/>
    <w:rsid w:val="009E546D"/>
    <w:rsid w:val="009E7993"/>
    <w:rsid w:val="009E79BE"/>
    <w:rsid w:val="009F086F"/>
    <w:rsid w:val="009F0AA3"/>
    <w:rsid w:val="009F2679"/>
    <w:rsid w:val="009F2A7D"/>
    <w:rsid w:val="009F2B13"/>
    <w:rsid w:val="009F3FFE"/>
    <w:rsid w:val="009F4CA6"/>
    <w:rsid w:val="009F54C3"/>
    <w:rsid w:val="009F563B"/>
    <w:rsid w:val="009F58AE"/>
    <w:rsid w:val="009F66D3"/>
    <w:rsid w:val="009F79CF"/>
    <w:rsid w:val="00A003B5"/>
    <w:rsid w:val="00A00783"/>
    <w:rsid w:val="00A00FEE"/>
    <w:rsid w:val="00A01146"/>
    <w:rsid w:val="00A03556"/>
    <w:rsid w:val="00A059FC"/>
    <w:rsid w:val="00A06430"/>
    <w:rsid w:val="00A073A1"/>
    <w:rsid w:val="00A07FAB"/>
    <w:rsid w:val="00A110BC"/>
    <w:rsid w:val="00A11EB9"/>
    <w:rsid w:val="00A12309"/>
    <w:rsid w:val="00A12BBF"/>
    <w:rsid w:val="00A13222"/>
    <w:rsid w:val="00A13CB7"/>
    <w:rsid w:val="00A1448B"/>
    <w:rsid w:val="00A160F7"/>
    <w:rsid w:val="00A17543"/>
    <w:rsid w:val="00A17679"/>
    <w:rsid w:val="00A20F3D"/>
    <w:rsid w:val="00A20FA1"/>
    <w:rsid w:val="00A21B66"/>
    <w:rsid w:val="00A24402"/>
    <w:rsid w:val="00A25ABD"/>
    <w:rsid w:val="00A265D1"/>
    <w:rsid w:val="00A26F63"/>
    <w:rsid w:val="00A27BAE"/>
    <w:rsid w:val="00A3049D"/>
    <w:rsid w:val="00A322FE"/>
    <w:rsid w:val="00A325DD"/>
    <w:rsid w:val="00A332FC"/>
    <w:rsid w:val="00A33ED4"/>
    <w:rsid w:val="00A3426F"/>
    <w:rsid w:val="00A34388"/>
    <w:rsid w:val="00A3573C"/>
    <w:rsid w:val="00A35C97"/>
    <w:rsid w:val="00A36103"/>
    <w:rsid w:val="00A36186"/>
    <w:rsid w:val="00A36489"/>
    <w:rsid w:val="00A3786B"/>
    <w:rsid w:val="00A41F87"/>
    <w:rsid w:val="00A42705"/>
    <w:rsid w:val="00A42DF5"/>
    <w:rsid w:val="00A440F7"/>
    <w:rsid w:val="00A44FCE"/>
    <w:rsid w:val="00A45352"/>
    <w:rsid w:val="00A4577A"/>
    <w:rsid w:val="00A4579A"/>
    <w:rsid w:val="00A45E8B"/>
    <w:rsid w:val="00A50612"/>
    <w:rsid w:val="00A54034"/>
    <w:rsid w:val="00A5488D"/>
    <w:rsid w:val="00A54A07"/>
    <w:rsid w:val="00A551E1"/>
    <w:rsid w:val="00A55298"/>
    <w:rsid w:val="00A5578F"/>
    <w:rsid w:val="00A56055"/>
    <w:rsid w:val="00A560CF"/>
    <w:rsid w:val="00A566D0"/>
    <w:rsid w:val="00A5773E"/>
    <w:rsid w:val="00A57CF5"/>
    <w:rsid w:val="00A60021"/>
    <w:rsid w:val="00A60275"/>
    <w:rsid w:val="00A61361"/>
    <w:rsid w:val="00A61373"/>
    <w:rsid w:val="00A61BF7"/>
    <w:rsid w:val="00A61D84"/>
    <w:rsid w:val="00A623DB"/>
    <w:rsid w:val="00A62412"/>
    <w:rsid w:val="00A624BC"/>
    <w:rsid w:val="00A64062"/>
    <w:rsid w:val="00A64310"/>
    <w:rsid w:val="00A64C32"/>
    <w:rsid w:val="00A6568F"/>
    <w:rsid w:val="00A659F7"/>
    <w:rsid w:val="00A66A80"/>
    <w:rsid w:val="00A66DB6"/>
    <w:rsid w:val="00A671DE"/>
    <w:rsid w:val="00A67464"/>
    <w:rsid w:val="00A70102"/>
    <w:rsid w:val="00A70919"/>
    <w:rsid w:val="00A70DCA"/>
    <w:rsid w:val="00A71815"/>
    <w:rsid w:val="00A71916"/>
    <w:rsid w:val="00A744E1"/>
    <w:rsid w:val="00A74A44"/>
    <w:rsid w:val="00A766C5"/>
    <w:rsid w:val="00A767A0"/>
    <w:rsid w:val="00A775AA"/>
    <w:rsid w:val="00A77FA5"/>
    <w:rsid w:val="00A804FF"/>
    <w:rsid w:val="00A80BE4"/>
    <w:rsid w:val="00A82500"/>
    <w:rsid w:val="00A8276B"/>
    <w:rsid w:val="00A83376"/>
    <w:rsid w:val="00A85FD0"/>
    <w:rsid w:val="00A862B3"/>
    <w:rsid w:val="00A86643"/>
    <w:rsid w:val="00A86DCB"/>
    <w:rsid w:val="00A86FF7"/>
    <w:rsid w:val="00A90875"/>
    <w:rsid w:val="00A90B3E"/>
    <w:rsid w:val="00A90E88"/>
    <w:rsid w:val="00A9295F"/>
    <w:rsid w:val="00A9335F"/>
    <w:rsid w:val="00A963BC"/>
    <w:rsid w:val="00A97E90"/>
    <w:rsid w:val="00AA01B3"/>
    <w:rsid w:val="00AA03FA"/>
    <w:rsid w:val="00AA0934"/>
    <w:rsid w:val="00AA132E"/>
    <w:rsid w:val="00AA2CA7"/>
    <w:rsid w:val="00AA3115"/>
    <w:rsid w:val="00AA3904"/>
    <w:rsid w:val="00AA3C1A"/>
    <w:rsid w:val="00AA41EE"/>
    <w:rsid w:val="00AA4335"/>
    <w:rsid w:val="00AA59E8"/>
    <w:rsid w:val="00AA5D3B"/>
    <w:rsid w:val="00AA6692"/>
    <w:rsid w:val="00AA6D90"/>
    <w:rsid w:val="00AA707C"/>
    <w:rsid w:val="00AB0483"/>
    <w:rsid w:val="00AB119F"/>
    <w:rsid w:val="00AB1CDE"/>
    <w:rsid w:val="00AB33B4"/>
    <w:rsid w:val="00AB4B19"/>
    <w:rsid w:val="00AB4F56"/>
    <w:rsid w:val="00AB5087"/>
    <w:rsid w:val="00AB52E3"/>
    <w:rsid w:val="00AB53F3"/>
    <w:rsid w:val="00AB540F"/>
    <w:rsid w:val="00AB5E76"/>
    <w:rsid w:val="00AB6C7F"/>
    <w:rsid w:val="00AB72D8"/>
    <w:rsid w:val="00AB7F78"/>
    <w:rsid w:val="00AC0286"/>
    <w:rsid w:val="00AC0574"/>
    <w:rsid w:val="00AC0869"/>
    <w:rsid w:val="00AC1097"/>
    <w:rsid w:val="00AC11B7"/>
    <w:rsid w:val="00AC11E5"/>
    <w:rsid w:val="00AC20E4"/>
    <w:rsid w:val="00AC283B"/>
    <w:rsid w:val="00AC3414"/>
    <w:rsid w:val="00AC35C6"/>
    <w:rsid w:val="00AC379E"/>
    <w:rsid w:val="00AC457C"/>
    <w:rsid w:val="00AC6474"/>
    <w:rsid w:val="00AC6D5E"/>
    <w:rsid w:val="00AC6E97"/>
    <w:rsid w:val="00AC7A44"/>
    <w:rsid w:val="00AD1692"/>
    <w:rsid w:val="00AD18FC"/>
    <w:rsid w:val="00AD1E21"/>
    <w:rsid w:val="00AD3CB7"/>
    <w:rsid w:val="00AD4213"/>
    <w:rsid w:val="00AD59AE"/>
    <w:rsid w:val="00AD64D1"/>
    <w:rsid w:val="00AD7701"/>
    <w:rsid w:val="00AD784D"/>
    <w:rsid w:val="00AE0513"/>
    <w:rsid w:val="00AE08B1"/>
    <w:rsid w:val="00AE181E"/>
    <w:rsid w:val="00AE1E7D"/>
    <w:rsid w:val="00AE498E"/>
    <w:rsid w:val="00AE5449"/>
    <w:rsid w:val="00AE6D6A"/>
    <w:rsid w:val="00AE7413"/>
    <w:rsid w:val="00AE746A"/>
    <w:rsid w:val="00AF0290"/>
    <w:rsid w:val="00AF02BB"/>
    <w:rsid w:val="00AF0E77"/>
    <w:rsid w:val="00AF127C"/>
    <w:rsid w:val="00AF133A"/>
    <w:rsid w:val="00AF1897"/>
    <w:rsid w:val="00AF1FA8"/>
    <w:rsid w:val="00AF2B22"/>
    <w:rsid w:val="00AF2EDD"/>
    <w:rsid w:val="00AF41DC"/>
    <w:rsid w:val="00AF4976"/>
    <w:rsid w:val="00AF4C1E"/>
    <w:rsid w:val="00AF4CB9"/>
    <w:rsid w:val="00AF4F4A"/>
    <w:rsid w:val="00AF5804"/>
    <w:rsid w:val="00AF6541"/>
    <w:rsid w:val="00AF671A"/>
    <w:rsid w:val="00AF70FC"/>
    <w:rsid w:val="00AF748F"/>
    <w:rsid w:val="00AF778C"/>
    <w:rsid w:val="00AF7B85"/>
    <w:rsid w:val="00AF7D75"/>
    <w:rsid w:val="00B0003B"/>
    <w:rsid w:val="00B02908"/>
    <w:rsid w:val="00B03569"/>
    <w:rsid w:val="00B038D1"/>
    <w:rsid w:val="00B04B98"/>
    <w:rsid w:val="00B04BFA"/>
    <w:rsid w:val="00B05A4F"/>
    <w:rsid w:val="00B067DC"/>
    <w:rsid w:val="00B069A7"/>
    <w:rsid w:val="00B06EF1"/>
    <w:rsid w:val="00B070FB"/>
    <w:rsid w:val="00B10D5A"/>
    <w:rsid w:val="00B11028"/>
    <w:rsid w:val="00B12FAA"/>
    <w:rsid w:val="00B15B40"/>
    <w:rsid w:val="00B16A27"/>
    <w:rsid w:val="00B20109"/>
    <w:rsid w:val="00B21DE2"/>
    <w:rsid w:val="00B220A2"/>
    <w:rsid w:val="00B225BC"/>
    <w:rsid w:val="00B22991"/>
    <w:rsid w:val="00B24419"/>
    <w:rsid w:val="00B24F3B"/>
    <w:rsid w:val="00B26776"/>
    <w:rsid w:val="00B27298"/>
    <w:rsid w:val="00B277DA"/>
    <w:rsid w:val="00B27CE3"/>
    <w:rsid w:val="00B3034B"/>
    <w:rsid w:val="00B30476"/>
    <w:rsid w:val="00B316F6"/>
    <w:rsid w:val="00B31769"/>
    <w:rsid w:val="00B3188D"/>
    <w:rsid w:val="00B31C80"/>
    <w:rsid w:val="00B33180"/>
    <w:rsid w:val="00B334C5"/>
    <w:rsid w:val="00B33763"/>
    <w:rsid w:val="00B33803"/>
    <w:rsid w:val="00B3461A"/>
    <w:rsid w:val="00B34A21"/>
    <w:rsid w:val="00B3551C"/>
    <w:rsid w:val="00B374B4"/>
    <w:rsid w:val="00B375CE"/>
    <w:rsid w:val="00B411DB"/>
    <w:rsid w:val="00B42AA4"/>
    <w:rsid w:val="00B42B66"/>
    <w:rsid w:val="00B44E1E"/>
    <w:rsid w:val="00B44F81"/>
    <w:rsid w:val="00B45860"/>
    <w:rsid w:val="00B45954"/>
    <w:rsid w:val="00B4648A"/>
    <w:rsid w:val="00B46638"/>
    <w:rsid w:val="00B5045E"/>
    <w:rsid w:val="00B50C1F"/>
    <w:rsid w:val="00B516B3"/>
    <w:rsid w:val="00B51757"/>
    <w:rsid w:val="00B544CE"/>
    <w:rsid w:val="00B56737"/>
    <w:rsid w:val="00B5686D"/>
    <w:rsid w:val="00B56D2B"/>
    <w:rsid w:val="00B57AAD"/>
    <w:rsid w:val="00B60E88"/>
    <w:rsid w:val="00B625EB"/>
    <w:rsid w:val="00B63B05"/>
    <w:rsid w:val="00B63DF3"/>
    <w:rsid w:val="00B63F18"/>
    <w:rsid w:val="00B63F31"/>
    <w:rsid w:val="00B648C8"/>
    <w:rsid w:val="00B64EA8"/>
    <w:rsid w:val="00B65473"/>
    <w:rsid w:val="00B65F91"/>
    <w:rsid w:val="00B663D5"/>
    <w:rsid w:val="00B665A0"/>
    <w:rsid w:val="00B669BB"/>
    <w:rsid w:val="00B66AFB"/>
    <w:rsid w:val="00B67A18"/>
    <w:rsid w:val="00B67ADA"/>
    <w:rsid w:val="00B714B6"/>
    <w:rsid w:val="00B73692"/>
    <w:rsid w:val="00B7371F"/>
    <w:rsid w:val="00B75AB4"/>
    <w:rsid w:val="00B76658"/>
    <w:rsid w:val="00B803DC"/>
    <w:rsid w:val="00B81709"/>
    <w:rsid w:val="00B826F3"/>
    <w:rsid w:val="00B831B4"/>
    <w:rsid w:val="00B840B8"/>
    <w:rsid w:val="00B85086"/>
    <w:rsid w:val="00B853DF"/>
    <w:rsid w:val="00B85565"/>
    <w:rsid w:val="00B85C31"/>
    <w:rsid w:val="00B860F2"/>
    <w:rsid w:val="00B9014C"/>
    <w:rsid w:val="00B90B68"/>
    <w:rsid w:val="00B91272"/>
    <w:rsid w:val="00B9175E"/>
    <w:rsid w:val="00B91976"/>
    <w:rsid w:val="00B964E1"/>
    <w:rsid w:val="00B966DB"/>
    <w:rsid w:val="00B96766"/>
    <w:rsid w:val="00B96C82"/>
    <w:rsid w:val="00B96DE7"/>
    <w:rsid w:val="00B971ED"/>
    <w:rsid w:val="00B9722C"/>
    <w:rsid w:val="00B97E1E"/>
    <w:rsid w:val="00BA02E4"/>
    <w:rsid w:val="00BA0460"/>
    <w:rsid w:val="00BA13EB"/>
    <w:rsid w:val="00BA172D"/>
    <w:rsid w:val="00BA2176"/>
    <w:rsid w:val="00BA3014"/>
    <w:rsid w:val="00BA3106"/>
    <w:rsid w:val="00BA4074"/>
    <w:rsid w:val="00BA4D2A"/>
    <w:rsid w:val="00BA5B08"/>
    <w:rsid w:val="00BA693D"/>
    <w:rsid w:val="00BB0EF7"/>
    <w:rsid w:val="00BB11AB"/>
    <w:rsid w:val="00BB1A36"/>
    <w:rsid w:val="00BB20BE"/>
    <w:rsid w:val="00BB3068"/>
    <w:rsid w:val="00BB392F"/>
    <w:rsid w:val="00BB3A12"/>
    <w:rsid w:val="00BB7549"/>
    <w:rsid w:val="00BB76FC"/>
    <w:rsid w:val="00BC0C9B"/>
    <w:rsid w:val="00BC129C"/>
    <w:rsid w:val="00BC2266"/>
    <w:rsid w:val="00BC4635"/>
    <w:rsid w:val="00BC5DC9"/>
    <w:rsid w:val="00BC6552"/>
    <w:rsid w:val="00BC6780"/>
    <w:rsid w:val="00BC7C6E"/>
    <w:rsid w:val="00BC7FB8"/>
    <w:rsid w:val="00BD1096"/>
    <w:rsid w:val="00BD1872"/>
    <w:rsid w:val="00BD2221"/>
    <w:rsid w:val="00BD353D"/>
    <w:rsid w:val="00BD3658"/>
    <w:rsid w:val="00BD36BD"/>
    <w:rsid w:val="00BD42C1"/>
    <w:rsid w:val="00BD45CB"/>
    <w:rsid w:val="00BD499B"/>
    <w:rsid w:val="00BD520C"/>
    <w:rsid w:val="00BD5A75"/>
    <w:rsid w:val="00BD5C75"/>
    <w:rsid w:val="00BD6AD0"/>
    <w:rsid w:val="00BD6FCB"/>
    <w:rsid w:val="00BD7B10"/>
    <w:rsid w:val="00BE129D"/>
    <w:rsid w:val="00BE36B0"/>
    <w:rsid w:val="00BE3DCF"/>
    <w:rsid w:val="00BE4DFF"/>
    <w:rsid w:val="00BE60ED"/>
    <w:rsid w:val="00BE696F"/>
    <w:rsid w:val="00BF0A74"/>
    <w:rsid w:val="00BF13AA"/>
    <w:rsid w:val="00BF2A92"/>
    <w:rsid w:val="00BF341F"/>
    <w:rsid w:val="00BF3DCB"/>
    <w:rsid w:val="00BF4CFE"/>
    <w:rsid w:val="00BF523B"/>
    <w:rsid w:val="00BF5C7A"/>
    <w:rsid w:val="00BF6985"/>
    <w:rsid w:val="00C01C0D"/>
    <w:rsid w:val="00C0228F"/>
    <w:rsid w:val="00C02B89"/>
    <w:rsid w:val="00C02CA9"/>
    <w:rsid w:val="00C02CC2"/>
    <w:rsid w:val="00C03D6D"/>
    <w:rsid w:val="00C051ED"/>
    <w:rsid w:val="00C05DDA"/>
    <w:rsid w:val="00C067F0"/>
    <w:rsid w:val="00C07481"/>
    <w:rsid w:val="00C10209"/>
    <w:rsid w:val="00C1059C"/>
    <w:rsid w:val="00C10D6F"/>
    <w:rsid w:val="00C1136B"/>
    <w:rsid w:val="00C116CE"/>
    <w:rsid w:val="00C1360E"/>
    <w:rsid w:val="00C14655"/>
    <w:rsid w:val="00C14678"/>
    <w:rsid w:val="00C165F3"/>
    <w:rsid w:val="00C16CE6"/>
    <w:rsid w:val="00C17EEA"/>
    <w:rsid w:val="00C17FD6"/>
    <w:rsid w:val="00C20BB8"/>
    <w:rsid w:val="00C21355"/>
    <w:rsid w:val="00C21ED8"/>
    <w:rsid w:val="00C228A3"/>
    <w:rsid w:val="00C22E2F"/>
    <w:rsid w:val="00C238DB"/>
    <w:rsid w:val="00C2399B"/>
    <w:rsid w:val="00C23A29"/>
    <w:rsid w:val="00C2401C"/>
    <w:rsid w:val="00C24112"/>
    <w:rsid w:val="00C2460A"/>
    <w:rsid w:val="00C24A2C"/>
    <w:rsid w:val="00C253EB"/>
    <w:rsid w:val="00C25D62"/>
    <w:rsid w:val="00C260A7"/>
    <w:rsid w:val="00C2658B"/>
    <w:rsid w:val="00C27138"/>
    <w:rsid w:val="00C30998"/>
    <w:rsid w:val="00C30C4B"/>
    <w:rsid w:val="00C32C40"/>
    <w:rsid w:val="00C3305B"/>
    <w:rsid w:val="00C3336A"/>
    <w:rsid w:val="00C345C0"/>
    <w:rsid w:val="00C34A6D"/>
    <w:rsid w:val="00C34FED"/>
    <w:rsid w:val="00C36D88"/>
    <w:rsid w:val="00C3708B"/>
    <w:rsid w:val="00C40E37"/>
    <w:rsid w:val="00C411A6"/>
    <w:rsid w:val="00C41930"/>
    <w:rsid w:val="00C41E02"/>
    <w:rsid w:val="00C41EF2"/>
    <w:rsid w:val="00C4251F"/>
    <w:rsid w:val="00C47210"/>
    <w:rsid w:val="00C47C45"/>
    <w:rsid w:val="00C47E71"/>
    <w:rsid w:val="00C50A8B"/>
    <w:rsid w:val="00C5190E"/>
    <w:rsid w:val="00C52B65"/>
    <w:rsid w:val="00C53359"/>
    <w:rsid w:val="00C53B58"/>
    <w:rsid w:val="00C56BA0"/>
    <w:rsid w:val="00C6061A"/>
    <w:rsid w:val="00C6168F"/>
    <w:rsid w:val="00C63A4F"/>
    <w:rsid w:val="00C65222"/>
    <w:rsid w:val="00C6647E"/>
    <w:rsid w:val="00C674CC"/>
    <w:rsid w:val="00C709FF"/>
    <w:rsid w:val="00C70A56"/>
    <w:rsid w:val="00C70DA9"/>
    <w:rsid w:val="00C71BB4"/>
    <w:rsid w:val="00C72919"/>
    <w:rsid w:val="00C72CAA"/>
    <w:rsid w:val="00C735E9"/>
    <w:rsid w:val="00C75C4C"/>
    <w:rsid w:val="00C76645"/>
    <w:rsid w:val="00C80508"/>
    <w:rsid w:val="00C813B2"/>
    <w:rsid w:val="00C83FD4"/>
    <w:rsid w:val="00C84083"/>
    <w:rsid w:val="00C8472C"/>
    <w:rsid w:val="00C84F88"/>
    <w:rsid w:val="00C8650F"/>
    <w:rsid w:val="00C868B7"/>
    <w:rsid w:val="00C90A6D"/>
    <w:rsid w:val="00C91798"/>
    <w:rsid w:val="00C92C2E"/>
    <w:rsid w:val="00C94664"/>
    <w:rsid w:val="00C947FD"/>
    <w:rsid w:val="00C94FA4"/>
    <w:rsid w:val="00C9502B"/>
    <w:rsid w:val="00C9528B"/>
    <w:rsid w:val="00C95570"/>
    <w:rsid w:val="00C958D3"/>
    <w:rsid w:val="00C965BD"/>
    <w:rsid w:val="00C96AF4"/>
    <w:rsid w:val="00C9736C"/>
    <w:rsid w:val="00C97F6F"/>
    <w:rsid w:val="00CA03FC"/>
    <w:rsid w:val="00CA10C9"/>
    <w:rsid w:val="00CA11ED"/>
    <w:rsid w:val="00CA14A5"/>
    <w:rsid w:val="00CA2A17"/>
    <w:rsid w:val="00CA3685"/>
    <w:rsid w:val="00CA377F"/>
    <w:rsid w:val="00CA3AEF"/>
    <w:rsid w:val="00CA3EB8"/>
    <w:rsid w:val="00CA4A21"/>
    <w:rsid w:val="00CA4BB8"/>
    <w:rsid w:val="00CA50C5"/>
    <w:rsid w:val="00CA529E"/>
    <w:rsid w:val="00CA5471"/>
    <w:rsid w:val="00CA5B18"/>
    <w:rsid w:val="00CA5E25"/>
    <w:rsid w:val="00CA75FE"/>
    <w:rsid w:val="00CA7E67"/>
    <w:rsid w:val="00CB1830"/>
    <w:rsid w:val="00CB24B0"/>
    <w:rsid w:val="00CB3BDB"/>
    <w:rsid w:val="00CB493F"/>
    <w:rsid w:val="00CB54CA"/>
    <w:rsid w:val="00CB6B4F"/>
    <w:rsid w:val="00CB785C"/>
    <w:rsid w:val="00CB78D3"/>
    <w:rsid w:val="00CB7994"/>
    <w:rsid w:val="00CC09CC"/>
    <w:rsid w:val="00CC0ED9"/>
    <w:rsid w:val="00CC21C6"/>
    <w:rsid w:val="00CC2B7C"/>
    <w:rsid w:val="00CC3072"/>
    <w:rsid w:val="00CC3E49"/>
    <w:rsid w:val="00CC4BD0"/>
    <w:rsid w:val="00CC67E5"/>
    <w:rsid w:val="00CD000A"/>
    <w:rsid w:val="00CD05D3"/>
    <w:rsid w:val="00CD165F"/>
    <w:rsid w:val="00CD1EFE"/>
    <w:rsid w:val="00CD2CF6"/>
    <w:rsid w:val="00CD2ECF"/>
    <w:rsid w:val="00CD313D"/>
    <w:rsid w:val="00CD3561"/>
    <w:rsid w:val="00CD405E"/>
    <w:rsid w:val="00CD415B"/>
    <w:rsid w:val="00CD67A8"/>
    <w:rsid w:val="00CD7377"/>
    <w:rsid w:val="00CD7CD0"/>
    <w:rsid w:val="00CE0CCA"/>
    <w:rsid w:val="00CE2169"/>
    <w:rsid w:val="00CE2434"/>
    <w:rsid w:val="00CE2AE6"/>
    <w:rsid w:val="00CE5420"/>
    <w:rsid w:val="00CE6977"/>
    <w:rsid w:val="00CE736C"/>
    <w:rsid w:val="00CE7EAF"/>
    <w:rsid w:val="00CF1D3E"/>
    <w:rsid w:val="00CF3434"/>
    <w:rsid w:val="00CF3C7B"/>
    <w:rsid w:val="00CF501E"/>
    <w:rsid w:val="00CF7713"/>
    <w:rsid w:val="00CF7A65"/>
    <w:rsid w:val="00CF7BF3"/>
    <w:rsid w:val="00D01B0D"/>
    <w:rsid w:val="00D02DC6"/>
    <w:rsid w:val="00D03104"/>
    <w:rsid w:val="00D03E9B"/>
    <w:rsid w:val="00D04B64"/>
    <w:rsid w:val="00D05678"/>
    <w:rsid w:val="00D0735F"/>
    <w:rsid w:val="00D0778C"/>
    <w:rsid w:val="00D07F1E"/>
    <w:rsid w:val="00D10201"/>
    <w:rsid w:val="00D11282"/>
    <w:rsid w:val="00D11499"/>
    <w:rsid w:val="00D11DB6"/>
    <w:rsid w:val="00D13090"/>
    <w:rsid w:val="00D13CF4"/>
    <w:rsid w:val="00D15090"/>
    <w:rsid w:val="00D15100"/>
    <w:rsid w:val="00D164C0"/>
    <w:rsid w:val="00D16620"/>
    <w:rsid w:val="00D20555"/>
    <w:rsid w:val="00D20DC3"/>
    <w:rsid w:val="00D213BA"/>
    <w:rsid w:val="00D21905"/>
    <w:rsid w:val="00D21F95"/>
    <w:rsid w:val="00D21FE6"/>
    <w:rsid w:val="00D22E1D"/>
    <w:rsid w:val="00D239A5"/>
    <w:rsid w:val="00D23AC9"/>
    <w:rsid w:val="00D23D6F"/>
    <w:rsid w:val="00D2494C"/>
    <w:rsid w:val="00D24B0C"/>
    <w:rsid w:val="00D24F1E"/>
    <w:rsid w:val="00D253F3"/>
    <w:rsid w:val="00D265BB"/>
    <w:rsid w:val="00D2684C"/>
    <w:rsid w:val="00D26882"/>
    <w:rsid w:val="00D26A9B"/>
    <w:rsid w:val="00D273EA"/>
    <w:rsid w:val="00D30F90"/>
    <w:rsid w:val="00D31C58"/>
    <w:rsid w:val="00D31DFB"/>
    <w:rsid w:val="00D32749"/>
    <w:rsid w:val="00D32A0A"/>
    <w:rsid w:val="00D32ED5"/>
    <w:rsid w:val="00D332D6"/>
    <w:rsid w:val="00D333B6"/>
    <w:rsid w:val="00D33C76"/>
    <w:rsid w:val="00D343A4"/>
    <w:rsid w:val="00D3644A"/>
    <w:rsid w:val="00D37B67"/>
    <w:rsid w:val="00D41C52"/>
    <w:rsid w:val="00D427DA"/>
    <w:rsid w:val="00D42C6B"/>
    <w:rsid w:val="00D44026"/>
    <w:rsid w:val="00D441C2"/>
    <w:rsid w:val="00D444F3"/>
    <w:rsid w:val="00D447C2"/>
    <w:rsid w:val="00D44A30"/>
    <w:rsid w:val="00D45D79"/>
    <w:rsid w:val="00D479E2"/>
    <w:rsid w:val="00D507D3"/>
    <w:rsid w:val="00D50979"/>
    <w:rsid w:val="00D5173D"/>
    <w:rsid w:val="00D519C1"/>
    <w:rsid w:val="00D51EEA"/>
    <w:rsid w:val="00D51FCB"/>
    <w:rsid w:val="00D5204B"/>
    <w:rsid w:val="00D52C07"/>
    <w:rsid w:val="00D537D9"/>
    <w:rsid w:val="00D53B60"/>
    <w:rsid w:val="00D550F4"/>
    <w:rsid w:val="00D5532B"/>
    <w:rsid w:val="00D55F1D"/>
    <w:rsid w:val="00D563E8"/>
    <w:rsid w:val="00D579AD"/>
    <w:rsid w:val="00D579DF"/>
    <w:rsid w:val="00D60D3C"/>
    <w:rsid w:val="00D60DE9"/>
    <w:rsid w:val="00D60FD5"/>
    <w:rsid w:val="00D6145B"/>
    <w:rsid w:val="00D61F3D"/>
    <w:rsid w:val="00D6389D"/>
    <w:rsid w:val="00D63B62"/>
    <w:rsid w:val="00D6501E"/>
    <w:rsid w:val="00D65210"/>
    <w:rsid w:val="00D65A65"/>
    <w:rsid w:val="00D6698E"/>
    <w:rsid w:val="00D6786C"/>
    <w:rsid w:val="00D70191"/>
    <w:rsid w:val="00D7031A"/>
    <w:rsid w:val="00D7038D"/>
    <w:rsid w:val="00D71FC0"/>
    <w:rsid w:val="00D72886"/>
    <w:rsid w:val="00D73255"/>
    <w:rsid w:val="00D74086"/>
    <w:rsid w:val="00D7408E"/>
    <w:rsid w:val="00D749AE"/>
    <w:rsid w:val="00D761EB"/>
    <w:rsid w:val="00D76420"/>
    <w:rsid w:val="00D76B1E"/>
    <w:rsid w:val="00D76F89"/>
    <w:rsid w:val="00D776B6"/>
    <w:rsid w:val="00D8029E"/>
    <w:rsid w:val="00D80BAE"/>
    <w:rsid w:val="00D82683"/>
    <w:rsid w:val="00D829C7"/>
    <w:rsid w:val="00D82CA5"/>
    <w:rsid w:val="00D8313B"/>
    <w:rsid w:val="00D84FD1"/>
    <w:rsid w:val="00D850EF"/>
    <w:rsid w:val="00D85418"/>
    <w:rsid w:val="00D86376"/>
    <w:rsid w:val="00D869F4"/>
    <w:rsid w:val="00D86A95"/>
    <w:rsid w:val="00D86CC7"/>
    <w:rsid w:val="00D919BA"/>
    <w:rsid w:val="00D92049"/>
    <w:rsid w:val="00D92807"/>
    <w:rsid w:val="00D93953"/>
    <w:rsid w:val="00D93E0A"/>
    <w:rsid w:val="00D94A62"/>
    <w:rsid w:val="00D94C41"/>
    <w:rsid w:val="00D95063"/>
    <w:rsid w:val="00D95BDE"/>
    <w:rsid w:val="00D95D82"/>
    <w:rsid w:val="00D97289"/>
    <w:rsid w:val="00DA005A"/>
    <w:rsid w:val="00DA27E9"/>
    <w:rsid w:val="00DA2B0B"/>
    <w:rsid w:val="00DA324B"/>
    <w:rsid w:val="00DA37DE"/>
    <w:rsid w:val="00DA3D38"/>
    <w:rsid w:val="00DA3E8C"/>
    <w:rsid w:val="00DA4709"/>
    <w:rsid w:val="00DA4B25"/>
    <w:rsid w:val="00DA559B"/>
    <w:rsid w:val="00DA59EA"/>
    <w:rsid w:val="00DA6FA4"/>
    <w:rsid w:val="00DA785B"/>
    <w:rsid w:val="00DB09C1"/>
    <w:rsid w:val="00DB1B66"/>
    <w:rsid w:val="00DB2601"/>
    <w:rsid w:val="00DB3620"/>
    <w:rsid w:val="00DB3663"/>
    <w:rsid w:val="00DB495D"/>
    <w:rsid w:val="00DB4E6A"/>
    <w:rsid w:val="00DB5450"/>
    <w:rsid w:val="00DB586A"/>
    <w:rsid w:val="00DB6042"/>
    <w:rsid w:val="00DB6295"/>
    <w:rsid w:val="00DB67D3"/>
    <w:rsid w:val="00DB692A"/>
    <w:rsid w:val="00DB7673"/>
    <w:rsid w:val="00DC0678"/>
    <w:rsid w:val="00DC0E12"/>
    <w:rsid w:val="00DC0FF9"/>
    <w:rsid w:val="00DC20B3"/>
    <w:rsid w:val="00DC2D33"/>
    <w:rsid w:val="00DC3198"/>
    <w:rsid w:val="00DC4321"/>
    <w:rsid w:val="00DC4C92"/>
    <w:rsid w:val="00DC6F60"/>
    <w:rsid w:val="00DC7484"/>
    <w:rsid w:val="00DC7728"/>
    <w:rsid w:val="00DC7FE5"/>
    <w:rsid w:val="00DD10A9"/>
    <w:rsid w:val="00DD15CB"/>
    <w:rsid w:val="00DD18EA"/>
    <w:rsid w:val="00DD1AF1"/>
    <w:rsid w:val="00DD1D7E"/>
    <w:rsid w:val="00DD2201"/>
    <w:rsid w:val="00DD26A7"/>
    <w:rsid w:val="00DD2715"/>
    <w:rsid w:val="00DD3DFC"/>
    <w:rsid w:val="00DD3F4F"/>
    <w:rsid w:val="00DD4BBF"/>
    <w:rsid w:val="00DD4EA2"/>
    <w:rsid w:val="00DD5731"/>
    <w:rsid w:val="00DD71C8"/>
    <w:rsid w:val="00DD76DA"/>
    <w:rsid w:val="00DD7B84"/>
    <w:rsid w:val="00DE22CD"/>
    <w:rsid w:val="00DE232A"/>
    <w:rsid w:val="00DE23FF"/>
    <w:rsid w:val="00DE28CB"/>
    <w:rsid w:val="00DE38F6"/>
    <w:rsid w:val="00DE4C58"/>
    <w:rsid w:val="00DE5629"/>
    <w:rsid w:val="00DE5A66"/>
    <w:rsid w:val="00DE61F4"/>
    <w:rsid w:val="00DE6E96"/>
    <w:rsid w:val="00DF068B"/>
    <w:rsid w:val="00DF0C0F"/>
    <w:rsid w:val="00DF0C67"/>
    <w:rsid w:val="00DF137D"/>
    <w:rsid w:val="00DF3B36"/>
    <w:rsid w:val="00DF3DAA"/>
    <w:rsid w:val="00DF3EF2"/>
    <w:rsid w:val="00DF6F91"/>
    <w:rsid w:val="00DF73E4"/>
    <w:rsid w:val="00E00122"/>
    <w:rsid w:val="00E00184"/>
    <w:rsid w:val="00E007AC"/>
    <w:rsid w:val="00E00DD0"/>
    <w:rsid w:val="00E010B8"/>
    <w:rsid w:val="00E01326"/>
    <w:rsid w:val="00E020F1"/>
    <w:rsid w:val="00E04234"/>
    <w:rsid w:val="00E049A5"/>
    <w:rsid w:val="00E052BD"/>
    <w:rsid w:val="00E05909"/>
    <w:rsid w:val="00E1044E"/>
    <w:rsid w:val="00E1047E"/>
    <w:rsid w:val="00E10503"/>
    <w:rsid w:val="00E1061A"/>
    <w:rsid w:val="00E109C2"/>
    <w:rsid w:val="00E11613"/>
    <w:rsid w:val="00E116FD"/>
    <w:rsid w:val="00E121ED"/>
    <w:rsid w:val="00E1222C"/>
    <w:rsid w:val="00E133F1"/>
    <w:rsid w:val="00E13612"/>
    <w:rsid w:val="00E13FFF"/>
    <w:rsid w:val="00E14114"/>
    <w:rsid w:val="00E14729"/>
    <w:rsid w:val="00E1546A"/>
    <w:rsid w:val="00E15BAC"/>
    <w:rsid w:val="00E1634D"/>
    <w:rsid w:val="00E16A2C"/>
    <w:rsid w:val="00E17515"/>
    <w:rsid w:val="00E207AF"/>
    <w:rsid w:val="00E20FBB"/>
    <w:rsid w:val="00E22661"/>
    <w:rsid w:val="00E23C8B"/>
    <w:rsid w:val="00E255EF"/>
    <w:rsid w:val="00E26217"/>
    <w:rsid w:val="00E272B0"/>
    <w:rsid w:val="00E32F9D"/>
    <w:rsid w:val="00E330A9"/>
    <w:rsid w:val="00E336ED"/>
    <w:rsid w:val="00E342C8"/>
    <w:rsid w:val="00E345D7"/>
    <w:rsid w:val="00E356F1"/>
    <w:rsid w:val="00E35ABA"/>
    <w:rsid w:val="00E36546"/>
    <w:rsid w:val="00E403EE"/>
    <w:rsid w:val="00E407AE"/>
    <w:rsid w:val="00E41F5B"/>
    <w:rsid w:val="00E42695"/>
    <w:rsid w:val="00E45D3D"/>
    <w:rsid w:val="00E467F6"/>
    <w:rsid w:val="00E46C24"/>
    <w:rsid w:val="00E516E4"/>
    <w:rsid w:val="00E51710"/>
    <w:rsid w:val="00E518E2"/>
    <w:rsid w:val="00E51D52"/>
    <w:rsid w:val="00E52A00"/>
    <w:rsid w:val="00E538B7"/>
    <w:rsid w:val="00E54EA0"/>
    <w:rsid w:val="00E55052"/>
    <w:rsid w:val="00E56D4A"/>
    <w:rsid w:val="00E6089C"/>
    <w:rsid w:val="00E614F3"/>
    <w:rsid w:val="00E6182A"/>
    <w:rsid w:val="00E621C6"/>
    <w:rsid w:val="00E634D4"/>
    <w:rsid w:val="00E6398B"/>
    <w:rsid w:val="00E63DDF"/>
    <w:rsid w:val="00E63F5D"/>
    <w:rsid w:val="00E64014"/>
    <w:rsid w:val="00E64C92"/>
    <w:rsid w:val="00E65409"/>
    <w:rsid w:val="00E66ACF"/>
    <w:rsid w:val="00E675AB"/>
    <w:rsid w:val="00E679FC"/>
    <w:rsid w:val="00E67FA8"/>
    <w:rsid w:val="00E70B5A"/>
    <w:rsid w:val="00E713DD"/>
    <w:rsid w:val="00E74339"/>
    <w:rsid w:val="00E744E4"/>
    <w:rsid w:val="00E74E30"/>
    <w:rsid w:val="00E750CF"/>
    <w:rsid w:val="00E75178"/>
    <w:rsid w:val="00E75201"/>
    <w:rsid w:val="00E75664"/>
    <w:rsid w:val="00E75CA7"/>
    <w:rsid w:val="00E76977"/>
    <w:rsid w:val="00E76BA8"/>
    <w:rsid w:val="00E76CFE"/>
    <w:rsid w:val="00E77448"/>
    <w:rsid w:val="00E77676"/>
    <w:rsid w:val="00E776E1"/>
    <w:rsid w:val="00E8021A"/>
    <w:rsid w:val="00E80FF1"/>
    <w:rsid w:val="00E8137A"/>
    <w:rsid w:val="00E813C4"/>
    <w:rsid w:val="00E815D1"/>
    <w:rsid w:val="00E81704"/>
    <w:rsid w:val="00E83D8E"/>
    <w:rsid w:val="00E848A8"/>
    <w:rsid w:val="00E857C9"/>
    <w:rsid w:val="00E86187"/>
    <w:rsid w:val="00E86563"/>
    <w:rsid w:val="00E9020E"/>
    <w:rsid w:val="00E90F1D"/>
    <w:rsid w:val="00E90FA0"/>
    <w:rsid w:val="00E9133B"/>
    <w:rsid w:val="00E915A1"/>
    <w:rsid w:val="00E91A49"/>
    <w:rsid w:val="00E9204D"/>
    <w:rsid w:val="00E928E9"/>
    <w:rsid w:val="00E94B80"/>
    <w:rsid w:val="00E94C26"/>
    <w:rsid w:val="00E956F8"/>
    <w:rsid w:val="00E960A9"/>
    <w:rsid w:val="00E96AF2"/>
    <w:rsid w:val="00E97DA8"/>
    <w:rsid w:val="00EA0B2B"/>
    <w:rsid w:val="00EA0E87"/>
    <w:rsid w:val="00EA1539"/>
    <w:rsid w:val="00EA1B07"/>
    <w:rsid w:val="00EA2AA9"/>
    <w:rsid w:val="00EA2E90"/>
    <w:rsid w:val="00EA3F77"/>
    <w:rsid w:val="00EA4085"/>
    <w:rsid w:val="00EA6013"/>
    <w:rsid w:val="00EA6735"/>
    <w:rsid w:val="00EA722F"/>
    <w:rsid w:val="00EA7320"/>
    <w:rsid w:val="00EA758E"/>
    <w:rsid w:val="00EB0E05"/>
    <w:rsid w:val="00EB16D2"/>
    <w:rsid w:val="00EB2467"/>
    <w:rsid w:val="00EB2FE7"/>
    <w:rsid w:val="00EB43FD"/>
    <w:rsid w:val="00EB4701"/>
    <w:rsid w:val="00EB4FF3"/>
    <w:rsid w:val="00EB5D57"/>
    <w:rsid w:val="00EB6237"/>
    <w:rsid w:val="00EB6456"/>
    <w:rsid w:val="00EB79DA"/>
    <w:rsid w:val="00EC025B"/>
    <w:rsid w:val="00EC22D4"/>
    <w:rsid w:val="00EC310D"/>
    <w:rsid w:val="00EC5880"/>
    <w:rsid w:val="00EC59AB"/>
    <w:rsid w:val="00EC5B9A"/>
    <w:rsid w:val="00EC6109"/>
    <w:rsid w:val="00EC62DD"/>
    <w:rsid w:val="00EC7442"/>
    <w:rsid w:val="00EC76F7"/>
    <w:rsid w:val="00ED083C"/>
    <w:rsid w:val="00ED1833"/>
    <w:rsid w:val="00ED38BF"/>
    <w:rsid w:val="00ED3E72"/>
    <w:rsid w:val="00ED4B33"/>
    <w:rsid w:val="00ED4F54"/>
    <w:rsid w:val="00ED5383"/>
    <w:rsid w:val="00ED56A0"/>
    <w:rsid w:val="00ED5A85"/>
    <w:rsid w:val="00ED67EC"/>
    <w:rsid w:val="00ED6FC8"/>
    <w:rsid w:val="00ED7266"/>
    <w:rsid w:val="00ED7401"/>
    <w:rsid w:val="00ED788A"/>
    <w:rsid w:val="00ED7E10"/>
    <w:rsid w:val="00ED7E6B"/>
    <w:rsid w:val="00EE0111"/>
    <w:rsid w:val="00EE0278"/>
    <w:rsid w:val="00EE0546"/>
    <w:rsid w:val="00EE21FE"/>
    <w:rsid w:val="00EE26A4"/>
    <w:rsid w:val="00EE2CFD"/>
    <w:rsid w:val="00EE319C"/>
    <w:rsid w:val="00EE4146"/>
    <w:rsid w:val="00EE556E"/>
    <w:rsid w:val="00EE6761"/>
    <w:rsid w:val="00EE6D17"/>
    <w:rsid w:val="00EE7088"/>
    <w:rsid w:val="00EF04AE"/>
    <w:rsid w:val="00EF085E"/>
    <w:rsid w:val="00EF16E6"/>
    <w:rsid w:val="00EF348E"/>
    <w:rsid w:val="00EF4971"/>
    <w:rsid w:val="00EF6D13"/>
    <w:rsid w:val="00EF7252"/>
    <w:rsid w:val="00EF74BD"/>
    <w:rsid w:val="00EF774D"/>
    <w:rsid w:val="00EF7C21"/>
    <w:rsid w:val="00F00C0D"/>
    <w:rsid w:val="00F00E26"/>
    <w:rsid w:val="00F017B7"/>
    <w:rsid w:val="00F018C1"/>
    <w:rsid w:val="00F0219B"/>
    <w:rsid w:val="00F021D0"/>
    <w:rsid w:val="00F04008"/>
    <w:rsid w:val="00F05868"/>
    <w:rsid w:val="00F05EC4"/>
    <w:rsid w:val="00F06B16"/>
    <w:rsid w:val="00F06C0D"/>
    <w:rsid w:val="00F1010C"/>
    <w:rsid w:val="00F104F4"/>
    <w:rsid w:val="00F1231B"/>
    <w:rsid w:val="00F123D6"/>
    <w:rsid w:val="00F12A58"/>
    <w:rsid w:val="00F12FF1"/>
    <w:rsid w:val="00F135FD"/>
    <w:rsid w:val="00F15551"/>
    <w:rsid w:val="00F155A7"/>
    <w:rsid w:val="00F16AFA"/>
    <w:rsid w:val="00F16FFA"/>
    <w:rsid w:val="00F1790F"/>
    <w:rsid w:val="00F17F30"/>
    <w:rsid w:val="00F20087"/>
    <w:rsid w:val="00F21242"/>
    <w:rsid w:val="00F22AE3"/>
    <w:rsid w:val="00F23412"/>
    <w:rsid w:val="00F234F7"/>
    <w:rsid w:val="00F24C5F"/>
    <w:rsid w:val="00F24EED"/>
    <w:rsid w:val="00F25A71"/>
    <w:rsid w:val="00F2633E"/>
    <w:rsid w:val="00F27A85"/>
    <w:rsid w:val="00F30776"/>
    <w:rsid w:val="00F30860"/>
    <w:rsid w:val="00F31E78"/>
    <w:rsid w:val="00F339E3"/>
    <w:rsid w:val="00F343D7"/>
    <w:rsid w:val="00F34452"/>
    <w:rsid w:val="00F344BA"/>
    <w:rsid w:val="00F357F7"/>
    <w:rsid w:val="00F358AC"/>
    <w:rsid w:val="00F35C6A"/>
    <w:rsid w:val="00F36222"/>
    <w:rsid w:val="00F36AFC"/>
    <w:rsid w:val="00F36CEA"/>
    <w:rsid w:val="00F37DE6"/>
    <w:rsid w:val="00F37FE7"/>
    <w:rsid w:val="00F41C5B"/>
    <w:rsid w:val="00F43516"/>
    <w:rsid w:val="00F43844"/>
    <w:rsid w:val="00F43BB0"/>
    <w:rsid w:val="00F45931"/>
    <w:rsid w:val="00F47312"/>
    <w:rsid w:val="00F47952"/>
    <w:rsid w:val="00F47F86"/>
    <w:rsid w:val="00F500B8"/>
    <w:rsid w:val="00F51206"/>
    <w:rsid w:val="00F52CBA"/>
    <w:rsid w:val="00F54802"/>
    <w:rsid w:val="00F554CF"/>
    <w:rsid w:val="00F5558E"/>
    <w:rsid w:val="00F55989"/>
    <w:rsid w:val="00F5659D"/>
    <w:rsid w:val="00F5665E"/>
    <w:rsid w:val="00F56824"/>
    <w:rsid w:val="00F5764B"/>
    <w:rsid w:val="00F606D1"/>
    <w:rsid w:val="00F6286F"/>
    <w:rsid w:val="00F62C46"/>
    <w:rsid w:val="00F66206"/>
    <w:rsid w:val="00F6625A"/>
    <w:rsid w:val="00F67ADA"/>
    <w:rsid w:val="00F67DAC"/>
    <w:rsid w:val="00F70266"/>
    <w:rsid w:val="00F70630"/>
    <w:rsid w:val="00F707F6"/>
    <w:rsid w:val="00F708E9"/>
    <w:rsid w:val="00F7098E"/>
    <w:rsid w:val="00F70C65"/>
    <w:rsid w:val="00F7163F"/>
    <w:rsid w:val="00F717FC"/>
    <w:rsid w:val="00F7245B"/>
    <w:rsid w:val="00F733B1"/>
    <w:rsid w:val="00F74573"/>
    <w:rsid w:val="00F7537D"/>
    <w:rsid w:val="00F758C6"/>
    <w:rsid w:val="00F8047D"/>
    <w:rsid w:val="00F8070E"/>
    <w:rsid w:val="00F808E1"/>
    <w:rsid w:val="00F809AA"/>
    <w:rsid w:val="00F811D8"/>
    <w:rsid w:val="00F8130B"/>
    <w:rsid w:val="00F815D8"/>
    <w:rsid w:val="00F81B10"/>
    <w:rsid w:val="00F8477D"/>
    <w:rsid w:val="00F84D3C"/>
    <w:rsid w:val="00F84E2D"/>
    <w:rsid w:val="00F855A1"/>
    <w:rsid w:val="00F85C2B"/>
    <w:rsid w:val="00F86621"/>
    <w:rsid w:val="00F86B92"/>
    <w:rsid w:val="00F8731B"/>
    <w:rsid w:val="00F874DF"/>
    <w:rsid w:val="00F8798C"/>
    <w:rsid w:val="00F91109"/>
    <w:rsid w:val="00F91CCB"/>
    <w:rsid w:val="00F922F9"/>
    <w:rsid w:val="00F940BD"/>
    <w:rsid w:val="00F949E1"/>
    <w:rsid w:val="00F94A1E"/>
    <w:rsid w:val="00F96022"/>
    <w:rsid w:val="00F961D9"/>
    <w:rsid w:val="00FA053C"/>
    <w:rsid w:val="00FA0AEE"/>
    <w:rsid w:val="00FA144A"/>
    <w:rsid w:val="00FA1AA0"/>
    <w:rsid w:val="00FA2460"/>
    <w:rsid w:val="00FA3E73"/>
    <w:rsid w:val="00FA44B5"/>
    <w:rsid w:val="00FA4AF8"/>
    <w:rsid w:val="00FA4D1A"/>
    <w:rsid w:val="00FA6190"/>
    <w:rsid w:val="00FA6855"/>
    <w:rsid w:val="00FA79FA"/>
    <w:rsid w:val="00FB03EB"/>
    <w:rsid w:val="00FB0674"/>
    <w:rsid w:val="00FB1B00"/>
    <w:rsid w:val="00FB222D"/>
    <w:rsid w:val="00FB31D1"/>
    <w:rsid w:val="00FB3650"/>
    <w:rsid w:val="00FB3CA4"/>
    <w:rsid w:val="00FB3F92"/>
    <w:rsid w:val="00FB416A"/>
    <w:rsid w:val="00FB4921"/>
    <w:rsid w:val="00FB4973"/>
    <w:rsid w:val="00FB5EE1"/>
    <w:rsid w:val="00FB6A58"/>
    <w:rsid w:val="00FB742B"/>
    <w:rsid w:val="00FC1069"/>
    <w:rsid w:val="00FC1B6E"/>
    <w:rsid w:val="00FC2576"/>
    <w:rsid w:val="00FC2C42"/>
    <w:rsid w:val="00FC408F"/>
    <w:rsid w:val="00FC4212"/>
    <w:rsid w:val="00FC4AD3"/>
    <w:rsid w:val="00FC5731"/>
    <w:rsid w:val="00FC59DC"/>
    <w:rsid w:val="00FC5C96"/>
    <w:rsid w:val="00FC613E"/>
    <w:rsid w:val="00FD2AA7"/>
    <w:rsid w:val="00FD3108"/>
    <w:rsid w:val="00FD3A4C"/>
    <w:rsid w:val="00FD3E83"/>
    <w:rsid w:val="00FD4804"/>
    <w:rsid w:val="00FD558F"/>
    <w:rsid w:val="00FD5B46"/>
    <w:rsid w:val="00FD62F6"/>
    <w:rsid w:val="00FD630D"/>
    <w:rsid w:val="00FD6D33"/>
    <w:rsid w:val="00FD75D7"/>
    <w:rsid w:val="00FD7876"/>
    <w:rsid w:val="00FD79FB"/>
    <w:rsid w:val="00FE0920"/>
    <w:rsid w:val="00FE1BFF"/>
    <w:rsid w:val="00FE5095"/>
    <w:rsid w:val="00FE63A7"/>
    <w:rsid w:val="00FE70F1"/>
    <w:rsid w:val="00FF1D0A"/>
    <w:rsid w:val="00FF2202"/>
    <w:rsid w:val="00FF28FF"/>
    <w:rsid w:val="00FF2FB3"/>
    <w:rsid w:val="00FF48C9"/>
    <w:rsid w:val="00FF68FF"/>
    <w:rsid w:val="00FF6B02"/>
    <w:rsid w:val="00FF7974"/>
    <w:rsid w:val="00FF7C37"/>
    <w:rsid w:val="3DD73731"/>
    <w:rsid w:val="5F531055"/>
    <w:rsid w:val="69123C6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CC4088"/>
  <w15:docId w15:val="{BB4C02FD-A28B-4F54-8B63-4C8FB3C83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936"/>
    <w:rPr>
      <w:rFonts w:eastAsiaTheme="minorHAnsi"/>
    </w:rPr>
  </w:style>
  <w:style w:type="paragraph" w:styleId="Heading2">
    <w:name w:val="heading 2"/>
    <w:basedOn w:val="Normal"/>
    <w:next w:val="Normal"/>
    <w:link w:val="Heading2Char"/>
    <w:uiPriority w:val="9"/>
    <w:semiHidden/>
    <w:unhideWhenUsed/>
    <w:rsid w:val="009C4B2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RFPorRFQResponseBasicHeading">
    <w:name w:val="RFP or RFQ Response Basic Heading"/>
    <w:basedOn w:val="NoList"/>
    <w:uiPriority w:val="99"/>
    <w:rsid w:val="00794FB5"/>
    <w:pPr>
      <w:numPr>
        <w:numId w:val="1"/>
      </w:numPr>
    </w:pPr>
  </w:style>
  <w:style w:type="paragraph" w:customStyle="1" w:styleId="RFPRFQResponse">
    <w:name w:val="RFP / RFQ Response"/>
    <w:basedOn w:val="NormalWeb"/>
    <w:link w:val="RFPRFQResponseChar"/>
    <w:qFormat/>
    <w:rsid w:val="00794FB5"/>
    <w:pPr>
      <w:spacing w:before="0" w:beforeAutospacing="0" w:after="0" w:afterAutospacing="0" w:line="280" w:lineRule="exact"/>
    </w:pPr>
    <w:rPr>
      <w:rFonts w:ascii="Arial" w:eastAsia="+mn-ea" w:hAnsi="Arial" w:cs="Arial"/>
      <w:color w:val="595959"/>
      <w:kern w:val="24"/>
      <w:szCs w:val="20"/>
    </w:rPr>
  </w:style>
  <w:style w:type="paragraph" w:styleId="NormalWeb">
    <w:name w:val="Normal (Web)"/>
    <w:basedOn w:val="Normal"/>
    <w:link w:val="NormalWebChar"/>
    <w:uiPriority w:val="99"/>
    <w:unhideWhenUsed/>
    <w:rsid w:val="00794FB5"/>
    <w:pPr>
      <w:spacing w:before="100" w:beforeAutospacing="1" w:after="100" w:afterAutospacing="1" w:line="240" w:lineRule="auto"/>
    </w:pPr>
    <w:rPr>
      <w:szCs w:val="24"/>
    </w:rPr>
  </w:style>
  <w:style w:type="numbering" w:customStyle="1" w:styleId="RFPRFQResponseBasicHeader">
    <w:name w:val="RFP / RFQ Response Basic Header"/>
    <w:basedOn w:val="NoList"/>
    <w:uiPriority w:val="99"/>
    <w:rsid w:val="00927477"/>
    <w:pPr>
      <w:numPr>
        <w:numId w:val="2"/>
      </w:numPr>
    </w:pPr>
  </w:style>
  <w:style w:type="character" w:customStyle="1" w:styleId="RFPRFQResponseChar">
    <w:name w:val="RFP / RFQ Response Char"/>
    <w:basedOn w:val="NormalWebChar"/>
    <w:link w:val="RFPRFQResponse"/>
    <w:rsid w:val="00794FB5"/>
    <w:rPr>
      <w:rFonts w:ascii="Arial" w:eastAsia="+mn-ea" w:hAnsi="Arial" w:cs="Arial"/>
      <w:color w:val="595959"/>
      <w:kern w:val="24"/>
      <w:sz w:val="24"/>
      <w:szCs w:val="20"/>
    </w:rPr>
  </w:style>
  <w:style w:type="paragraph" w:customStyle="1" w:styleId="RFPRFQResponseHeading">
    <w:name w:val="RFP / RFQ Response Heading"/>
    <w:basedOn w:val="Normal"/>
    <w:link w:val="RFPRFQResponseHeadingChar"/>
    <w:qFormat/>
    <w:rsid w:val="00794FB5"/>
    <w:pPr>
      <w:numPr>
        <w:numId w:val="8"/>
      </w:numPr>
      <w:spacing w:line="280" w:lineRule="exact"/>
    </w:pPr>
    <w:rPr>
      <w:rFonts w:ascii="Arial" w:eastAsia="+mn-ea" w:hAnsi="Arial" w:cs="Arial"/>
      <w:b/>
      <w:bCs/>
      <w:color w:val="346BA5"/>
      <w:kern w:val="24"/>
      <w:sz w:val="28"/>
      <w:szCs w:val="24"/>
    </w:rPr>
  </w:style>
  <w:style w:type="character" w:customStyle="1" w:styleId="RFPRFQResponseHeadingChar">
    <w:name w:val="RFP / RFQ Response Heading Char"/>
    <w:basedOn w:val="DefaultParagraphFont"/>
    <w:link w:val="RFPRFQResponseHeading"/>
    <w:rsid w:val="00794FB5"/>
    <w:rPr>
      <w:rFonts w:ascii="Arial" w:eastAsia="+mn-ea" w:hAnsi="Arial" w:cs="Arial"/>
      <w:b/>
      <w:bCs/>
      <w:color w:val="346BA5"/>
      <w:kern w:val="24"/>
      <w:sz w:val="28"/>
      <w:szCs w:val="24"/>
    </w:rPr>
  </w:style>
  <w:style w:type="paragraph" w:customStyle="1" w:styleId="RFPRFQHighlight">
    <w:name w:val="RFP / RFQ Highlight"/>
    <w:basedOn w:val="RFPRFQResponse"/>
    <w:link w:val="RFPRFQHighlightChar"/>
    <w:qFormat/>
    <w:rsid w:val="00794FB5"/>
    <w:pPr>
      <w:shd w:val="clear" w:color="auto" w:fill="B8CCE4" w:themeFill="accent1" w:themeFillTint="66"/>
      <w:jc w:val="center"/>
    </w:pPr>
    <w:rPr>
      <w:b/>
      <w:i/>
    </w:rPr>
  </w:style>
  <w:style w:type="character" w:customStyle="1" w:styleId="RFPRFQHighlightChar">
    <w:name w:val="RFP / RFQ Highlight Char"/>
    <w:basedOn w:val="RFPRFQResponseChar"/>
    <w:link w:val="RFPRFQHighlight"/>
    <w:rsid w:val="00794FB5"/>
    <w:rPr>
      <w:rFonts w:ascii="Arial" w:eastAsia="+mn-ea" w:hAnsi="Arial" w:cs="Arial"/>
      <w:b/>
      <w:i/>
      <w:color w:val="595959"/>
      <w:kern w:val="24"/>
      <w:sz w:val="24"/>
      <w:szCs w:val="20"/>
      <w:shd w:val="clear" w:color="auto" w:fill="B8CCE4" w:themeFill="accent1" w:themeFillTint="66"/>
    </w:rPr>
  </w:style>
  <w:style w:type="numbering" w:customStyle="1" w:styleId="RFPRFQResponseBasicHeading">
    <w:name w:val="RFP / RFQ Response Basic Heading"/>
    <w:basedOn w:val="RFPorRFQResponseBasicHeading"/>
    <w:uiPriority w:val="99"/>
    <w:rsid w:val="00794FB5"/>
    <w:pPr>
      <w:numPr>
        <w:numId w:val="5"/>
      </w:numPr>
    </w:pPr>
  </w:style>
  <w:style w:type="paragraph" w:customStyle="1" w:styleId="Infoheader">
    <w:name w:val="Info header"/>
    <w:basedOn w:val="NormalWeb"/>
    <w:link w:val="InfoheaderChar"/>
    <w:qFormat/>
    <w:rsid w:val="00794FB5"/>
    <w:pPr>
      <w:spacing w:before="0" w:beforeAutospacing="0" w:after="0" w:afterAutospacing="0" w:line="440" w:lineRule="exact"/>
      <w:ind w:right="-720"/>
      <w:jc w:val="right"/>
    </w:pPr>
    <w:rPr>
      <w:rFonts w:ascii="Arial" w:eastAsia="+mn-ea" w:hAnsi="Arial" w:cs="Arial"/>
      <w:color w:val="404040"/>
      <w:kern w:val="24"/>
      <w:sz w:val="14"/>
      <w:szCs w:val="14"/>
    </w:rPr>
  </w:style>
  <w:style w:type="character" w:customStyle="1" w:styleId="InfoheaderChar">
    <w:name w:val="Info header Char"/>
    <w:basedOn w:val="NormalWebChar"/>
    <w:link w:val="Infoheader"/>
    <w:rsid w:val="00794FB5"/>
    <w:rPr>
      <w:rFonts w:ascii="Arial" w:eastAsia="+mn-ea" w:hAnsi="Arial" w:cs="Arial"/>
      <w:color w:val="404040"/>
      <w:kern w:val="24"/>
      <w:sz w:val="14"/>
      <w:szCs w:val="14"/>
    </w:rPr>
  </w:style>
  <w:style w:type="paragraph" w:styleId="Header">
    <w:name w:val="header"/>
    <w:basedOn w:val="Normal"/>
    <w:link w:val="HeaderChar"/>
    <w:uiPriority w:val="99"/>
    <w:unhideWhenUsed/>
    <w:rsid w:val="00794FB5"/>
    <w:pPr>
      <w:tabs>
        <w:tab w:val="center" w:pos="4680"/>
        <w:tab w:val="right" w:pos="9360"/>
      </w:tabs>
      <w:spacing w:line="240" w:lineRule="auto"/>
    </w:pPr>
  </w:style>
  <w:style w:type="character" w:customStyle="1" w:styleId="HeaderChar">
    <w:name w:val="Header Char"/>
    <w:basedOn w:val="DefaultParagraphFont"/>
    <w:link w:val="Header"/>
    <w:uiPriority w:val="99"/>
    <w:rsid w:val="00794FB5"/>
    <w:rPr>
      <w:rFonts w:ascii="Times New Roman" w:hAnsi="Times New Roman" w:cs="Times New Roman"/>
      <w:position w:val="-5"/>
      <w:sz w:val="24"/>
      <w:szCs w:val="20"/>
    </w:rPr>
  </w:style>
  <w:style w:type="paragraph" w:styleId="Footer">
    <w:name w:val="footer"/>
    <w:basedOn w:val="Normal"/>
    <w:link w:val="FooterChar"/>
    <w:uiPriority w:val="99"/>
    <w:unhideWhenUsed/>
    <w:rsid w:val="00794FB5"/>
    <w:pPr>
      <w:tabs>
        <w:tab w:val="center" w:pos="4680"/>
        <w:tab w:val="right" w:pos="9360"/>
      </w:tabs>
      <w:spacing w:line="240" w:lineRule="auto"/>
    </w:pPr>
  </w:style>
  <w:style w:type="character" w:customStyle="1" w:styleId="FooterChar">
    <w:name w:val="Footer Char"/>
    <w:basedOn w:val="DefaultParagraphFont"/>
    <w:link w:val="Footer"/>
    <w:uiPriority w:val="99"/>
    <w:rsid w:val="00794FB5"/>
    <w:rPr>
      <w:rFonts w:ascii="Times New Roman" w:hAnsi="Times New Roman" w:cs="Times New Roman"/>
      <w:position w:val="-5"/>
      <w:sz w:val="24"/>
      <w:szCs w:val="20"/>
    </w:rPr>
  </w:style>
  <w:style w:type="character" w:customStyle="1" w:styleId="NormalWebChar">
    <w:name w:val="Normal (Web) Char"/>
    <w:basedOn w:val="DefaultParagraphFont"/>
    <w:link w:val="NormalWeb"/>
    <w:uiPriority w:val="99"/>
    <w:rsid w:val="00794FB5"/>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794FB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4FB5"/>
    <w:rPr>
      <w:rFonts w:ascii="Tahoma" w:hAnsi="Tahoma" w:cs="Tahoma"/>
      <w:position w:val="-5"/>
      <w:sz w:val="16"/>
      <w:szCs w:val="16"/>
    </w:rPr>
  </w:style>
  <w:style w:type="character" w:styleId="Hyperlink">
    <w:name w:val="Hyperlink"/>
    <w:basedOn w:val="DefaultParagraphFont"/>
    <w:uiPriority w:val="99"/>
    <w:unhideWhenUsed/>
    <w:rsid w:val="00A33ED4"/>
    <w:rPr>
      <w:color w:val="0000FF"/>
      <w:u w:val="single"/>
    </w:rPr>
  </w:style>
  <w:style w:type="character" w:styleId="Strong">
    <w:name w:val="Strong"/>
    <w:basedOn w:val="DefaultParagraphFont"/>
    <w:uiPriority w:val="22"/>
    <w:qFormat/>
    <w:rsid w:val="00C53359"/>
    <w:rPr>
      <w:b/>
      <w:bCs/>
    </w:rPr>
  </w:style>
  <w:style w:type="character" w:styleId="Emphasis">
    <w:name w:val="Emphasis"/>
    <w:basedOn w:val="DefaultParagraphFont"/>
    <w:uiPriority w:val="20"/>
    <w:qFormat/>
    <w:rsid w:val="00C53359"/>
    <w:rPr>
      <w:i/>
      <w:iCs/>
    </w:rPr>
  </w:style>
  <w:style w:type="character" w:styleId="FollowedHyperlink">
    <w:name w:val="FollowedHyperlink"/>
    <w:basedOn w:val="DefaultParagraphFont"/>
    <w:uiPriority w:val="99"/>
    <w:semiHidden/>
    <w:unhideWhenUsed/>
    <w:rsid w:val="0024736D"/>
    <w:rPr>
      <w:color w:val="800080" w:themeColor="followedHyperlink"/>
      <w:u w:val="single"/>
    </w:rPr>
  </w:style>
  <w:style w:type="character" w:styleId="CommentReference">
    <w:name w:val="annotation reference"/>
    <w:basedOn w:val="DefaultParagraphFont"/>
    <w:uiPriority w:val="99"/>
    <w:semiHidden/>
    <w:unhideWhenUsed/>
    <w:rsid w:val="00315D05"/>
    <w:rPr>
      <w:sz w:val="16"/>
      <w:szCs w:val="16"/>
    </w:rPr>
  </w:style>
  <w:style w:type="paragraph" w:styleId="CommentText">
    <w:name w:val="annotation text"/>
    <w:basedOn w:val="Normal"/>
    <w:link w:val="CommentTextChar"/>
    <w:uiPriority w:val="99"/>
    <w:semiHidden/>
    <w:unhideWhenUsed/>
    <w:rsid w:val="00315D05"/>
    <w:pPr>
      <w:spacing w:line="240" w:lineRule="auto"/>
    </w:pPr>
    <w:rPr>
      <w:sz w:val="20"/>
      <w:szCs w:val="20"/>
    </w:rPr>
  </w:style>
  <w:style w:type="character" w:customStyle="1" w:styleId="CommentTextChar">
    <w:name w:val="Comment Text Char"/>
    <w:basedOn w:val="DefaultParagraphFont"/>
    <w:link w:val="CommentText"/>
    <w:uiPriority w:val="99"/>
    <w:semiHidden/>
    <w:rsid w:val="00315D05"/>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315D05"/>
    <w:rPr>
      <w:b/>
      <w:bCs/>
    </w:rPr>
  </w:style>
  <w:style w:type="character" w:customStyle="1" w:styleId="CommentSubjectChar">
    <w:name w:val="Comment Subject Char"/>
    <w:basedOn w:val="CommentTextChar"/>
    <w:link w:val="CommentSubject"/>
    <w:uiPriority w:val="99"/>
    <w:semiHidden/>
    <w:rsid w:val="00315D05"/>
    <w:rPr>
      <w:rFonts w:eastAsiaTheme="minorHAnsi"/>
      <w:b/>
      <w:bCs/>
      <w:sz w:val="20"/>
      <w:szCs w:val="20"/>
    </w:rPr>
  </w:style>
  <w:style w:type="character" w:customStyle="1" w:styleId="UnresolvedMention1">
    <w:name w:val="Unresolved Mention1"/>
    <w:basedOn w:val="DefaultParagraphFont"/>
    <w:uiPriority w:val="99"/>
    <w:semiHidden/>
    <w:unhideWhenUsed/>
    <w:rsid w:val="00DF73E4"/>
    <w:rPr>
      <w:color w:val="605E5C"/>
      <w:shd w:val="clear" w:color="auto" w:fill="E1DFDD"/>
    </w:rPr>
  </w:style>
  <w:style w:type="character" w:customStyle="1" w:styleId="UnresolvedMention2">
    <w:name w:val="Unresolved Mention2"/>
    <w:basedOn w:val="DefaultParagraphFont"/>
    <w:uiPriority w:val="99"/>
    <w:semiHidden/>
    <w:unhideWhenUsed/>
    <w:rsid w:val="00022E0F"/>
    <w:rPr>
      <w:color w:val="605E5C"/>
      <w:shd w:val="clear" w:color="auto" w:fill="E1DFDD"/>
    </w:rPr>
  </w:style>
  <w:style w:type="character" w:customStyle="1" w:styleId="UnresolvedMention3">
    <w:name w:val="Unresolved Mention3"/>
    <w:basedOn w:val="DefaultParagraphFont"/>
    <w:uiPriority w:val="99"/>
    <w:semiHidden/>
    <w:unhideWhenUsed/>
    <w:rsid w:val="00F06B16"/>
    <w:rPr>
      <w:color w:val="605E5C"/>
      <w:shd w:val="clear" w:color="auto" w:fill="E1DFDD"/>
    </w:rPr>
  </w:style>
  <w:style w:type="character" w:customStyle="1" w:styleId="Heading2Char">
    <w:name w:val="Heading 2 Char"/>
    <w:basedOn w:val="DefaultParagraphFont"/>
    <w:link w:val="Heading2"/>
    <w:uiPriority w:val="9"/>
    <w:semiHidden/>
    <w:rsid w:val="009C4B22"/>
    <w:rPr>
      <w:rFonts w:asciiTheme="majorHAnsi" w:eastAsiaTheme="majorEastAsia" w:hAnsiTheme="majorHAnsi" w:cstheme="majorBidi"/>
      <w:color w:val="365F91" w:themeColor="accent1" w:themeShade="BF"/>
      <w:sz w:val="26"/>
      <w:szCs w:val="26"/>
    </w:rPr>
  </w:style>
  <w:style w:type="character" w:customStyle="1" w:styleId="UnresolvedMention4">
    <w:name w:val="Unresolved Mention4"/>
    <w:basedOn w:val="DefaultParagraphFont"/>
    <w:uiPriority w:val="99"/>
    <w:semiHidden/>
    <w:unhideWhenUsed/>
    <w:rsid w:val="00C260A7"/>
    <w:rPr>
      <w:color w:val="605E5C"/>
      <w:shd w:val="clear" w:color="auto" w:fill="E1DFDD"/>
    </w:rPr>
  </w:style>
  <w:style w:type="character" w:customStyle="1" w:styleId="UnresolvedMention5">
    <w:name w:val="Unresolved Mention5"/>
    <w:basedOn w:val="DefaultParagraphFont"/>
    <w:uiPriority w:val="99"/>
    <w:semiHidden/>
    <w:unhideWhenUsed/>
    <w:rsid w:val="007B0A30"/>
    <w:rPr>
      <w:color w:val="605E5C"/>
      <w:shd w:val="clear" w:color="auto" w:fill="E1DFDD"/>
    </w:rPr>
  </w:style>
  <w:style w:type="character" w:customStyle="1" w:styleId="UnresolvedMention6">
    <w:name w:val="Unresolved Mention6"/>
    <w:basedOn w:val="DefaultParagraphFont"/>
    <w:uiPriority w:val="99"/>
    <w:semiHidden/>
    <w:unhideWhenUsed/>
    <w:rsid w:val="00A804FF"/>
    <w:rPr>
      <w:color w:val="605E5C"/>
      <w:shd w:val="clear" w:color="auto" w:fill="E1DFDD"/>
    </w:rPr>
  </w:style>
  <w:style w:type="character" w:customStyle="1" w:styleId="UnresolvedMention7">
    <w:name w:val="Unresolved Mention7"/>
    <w:basedOn w:val="DefaultParagraphFont"/>
    <w:uiPriority w:val="99"/>
    <w:semiHidden/>
    <w:unhideWhenUsed/>
    <w:rsid w:val="00E94B80"/>
    <w:rPr>
      <w:color w:val="605E5C"/>
      <w:shd w:val="clear" w:color="auto" w:fill="E1DFDD"/>
    </w:rPr>
  </w:style>
  <w:style w:type="character" w:customStyle="1" w:styleId="UnresolvedMention8">
    <w:name w:val="Unresolved Mention8"/>
    <w:basedOn w:val="DefaultParagraphFont"/>
    <w:uiPriority w:val="99"/>
    <w:semiHidden/>
    <w:unhideWhenUsed/>
    <w:rsid w:val="00A56055"/>
    <w:rPr>
      <w:color w:val="605E5C"/>
      <w:shd w:val="clear" w:color="auto" w:fill="E1DFDD"/>
    </w:rPr>
  </w:style>
  <w:style w:type="character" w:customStyle="1" w:styleId="UnresolvedMention9">
    <w:name w:val="Unresolved Mention9"/>
    <w:basedOn w:val="DefaultParagraphFont"/>
    <w:uiPriority w:val="99"/>
    <w:semiHidden/>
    <w:unhideWhenUsed/>
    <w:rsid w:val="009D7628"/>
    <w:rPr>
      <w:color w:val="605E5C"/>
      <w:shd w:val="clear" w:color="auto" w:fill="E1DFDD"/>
    </w:rPr>
  </w:style>
  <w:style w:type="character" w:customStyle="1" w:styleId="UnresolvedMention10">
    <w:name w:val="Unresolved Mention10"/>
    <w:basedOn w:val="DefaultParagraphFont"/>
    <w:uiPriority w:val="99"/>
    <w:semiHidden/>
    <w:unhideWhenUsed/>
    <w:rsid w:val="008C2AA0"/>
    <w:rPr>
      <w:color w:val="605E5C"/>
      <w:shd w:val="clear" w:color="auto" w:fill="E1DFDD"/>
    </w:rPr>
  </w:style>
  <w:style w:type="character" w:customStyle="1" w:styleId="UnresolvedMention11">
    <w:name w:val="Unresolved Mention11"/>
    <w:basedOn w:val="DefaultParagraphFont"/>
    <w:uiPriority w:val="99"/>
    <w:semiHidden/>
    <w:unhideWhenUsed/>
    <w:rsid w:val="006C5AA6"/>
    <w:rPr>
      <w:color w:val="605E5C"/>
      <w:shd w:val="clear" w:color="auto" w:fill="E1DFDD"/>
    </w:rPr>
  </w:style>
  <w:style w:type="character" w:customStyle="1" w:styleId="UnresolvedMention12">
    <w:name w:val="Unresolved Mention12"/>
    <w:basedOn w:val="DefaultParagraphFont"/>
    <w:uiPriority w:val="99"/>
    <w:semiHidden/>
    <w:unhideWhenUsed/>
    <w:rsid w:val="009F58AE"/>
    <w:rPr>
      <w:color w:val="605E5C"/>
      <w:shd w:val="clear" w:color="auto" w:fill="E1DFDD"/>
    </w:rPr>
  </w:style>
  <w:style w:type="character" w:customStyle="1" w:styleId="UnresolvedMention13">
    <w:name w:val="Unresolved Mention13"/>
    <w:basedOn w:val="DefaultParagraphFont"/>
    <w:uiPriority w:val="99"/>
    <w:semiHidden/>
    <w:unhideWhenUsed/>
    <w:rsid w:val="0093350B"/>
    <w:rPr>
      <w:color w:val="605E5C"/>
      <w:shd w:val="clear" w:color="auto" w:fill="E1DFDD"/>
    </w:rPr>
  </w:style>
  <w:style w:type="character" w:customStyle="1" w:styleId="UnresolvedMention14">
    <w:name w:val="Unresolved Mention14"/>
    <w:basedOn w:val="DefaultParagraphFont"/>
    <w:uiPriority w:val="99"/>
    <w:semiHidden/>
    <w:unhideWhenUsed/>
    <w:rsid w:val="00BF4CFE"/>
    <w:rPr>
      <w:color w:val="605E5C"/>
      <w:shd w:val="clear" w:color="auto" w:fill="E1DFDD"/>
    </w:rPr>
  </w:style>
  <w:style w:type="paragraph" w:styleId="Revision">
    <w:name w:val="Revision"/>
    <w:hidden/>
    <w:uiPriority w:val="99"/>
    <w:semiHidden/>
    <w:rsid w:val="00CA50C5"/>
    <w:pPr>
      <w:spacing w:after="0" w:line="240" w:lineRule="auto"/>
    </w:pPr>
    <w:rPr>
      <w:rFonts w:eastAsiaTheme="minorHAnsi"/>
    </w:rPr>
  </w:style>
  <w:style w:type="character" w:styleId="UnresolvedMention">
    <w:name w:val="Unresolved Mention"/>
    <w:basedOn w:val="DefaultParagraphFont"/>
    <w:uiPriority w:val="99"/>
    <w:semiHidden/>
    <w:unhideWhenUsed/>
    <w:rsid w:val="002655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980692">
      <w:bodyDiv w:val="1"/>
      <w:marLeft w:val="0"/>
      <w:marRight w:val="0"/>
      <w:marTop w:val="0"/>
      <w:marBottom w:val="0"/>
      <w:divBdr>
        <w:top w:val="none" w:sz="0" w:space="0" w:color="auto"/>
        <w:left w:val="none" w:sz="0" w:space="0" w:color="auto"/>
        <w:bottom w:val="none" w:sz="0" w:space="0" w:color="auto"/>
        <w:right w:val="none" w:sz="0" w:space="0" w:color="auto"/>
      </w:divBdr>
    </w:div>
    <w:div w:id="75827429">
      <w:bodyDiv w:val="1"/>
      <w:marLeft w:val="0"/>
      <w:marRight w:val="0"/>
      <w:marTop w:val="0"/>
      <w:marBottom w:val="0"/>
      <w:divBdr>
        <w:top w:val="none" w:sz="0" w:space="0" w:color="auto"/>
        <w:left w:val="none" w:sz="0" w:space="0" w:color="auto"/>
        <w:bottom w:val="none" w:sz="0" w:space="0" w:color="auto"/>
        <w:right w:val="none" w:sz="0" w:space="0" w:color="auto"/>
      </w:divBdr>
    </w:div>
    <w:div w:id="127355625">
      <w:bodyDiv w:val="1"/>
      <w:marLeft w:val="0"/>
      <w:marRight w:val="0"/>
      <w:marTop w:val="0"/>
      <w:marBottom w:val="0"/>
      <w:divBdr>
        <w:top w:val="none" w:sz="0" w:space="0" w:color="auto"/>
        <w:left w:val="none" w:sz="0" w:space="0" w:color="auto"/>
        <w:bottom w:val="none" w:sz="0" w:space="0" w:color="auto"/>
        <w:right w:val="none" w:sz="0" w:space="0" w:color="auto"/>
      </w:divBdr>
    </w:div>
    <w:div w:id="348222297">
      <w:bodyDiv w:val="1"/>
      <w:marLeft w:val="0"/>
      <w:marRight w:val="0"/>
      <w:marTop w:val="0"/>
      <w:marBottom w:val="0"/>
      <w:divBdr>
        <w:top w:val="none" w:sz="0" w:space="0" w:color="auto"/>
        <w:left w:val="none" w:sz="0" w:space="0" w:color="auto"/>
        <w:bottom w:val="none" w:sz="0" w:space="0" w:color="auto"/>
        <w:right w:val="none" w:sz="0" w:space="0" w:color="auto"/>
      </w:divBdr>
    </w:div>
    <w:div w:id="592013974">
      <w:bodyDiv w:val="1"/>
      <w:marLeft w:val="0"/>
      <w:marRight w:val="0"/>
      <w:marTop w:val="0"/>
      <w:marBottom w:val="0"/>
      <w:divBdr>
        <w:top w:val="none" w:sz="0" w:space="0" w:color="auto"/>
        <w:left w:val="none" w:sz="0" w:space="0" w:color="auto"/>
        <w:bottom w:val="none" w:sz="0" w:space="0" w:color="auto"/>
        <w:right w:val="none" w:sz="0" w:space="0" w:color="auto"/>
      </w:divBdr>
    </w:div>
    <w:div w:id="804782810">
      <w:bodyDiv w:val="1"/>
      <w:marLeft w:val="0"/>
      <w:marRight w:val="0"/>
      <w:marTop w:val="0"/>
      <w:marBottom w:val="0"/>
      <w:divBdr>
        <w:top w:val="none" w:sz="0" w:space="0" w:color="auto"/>
        <w:left w:val="none" w:sz="0" w:space="0" w:color="auto"/>
        <w:bottom w:val="none" w:sz="0" w:space="0" w:color="auto"/>
        <w:right w:val="none" w:sz="0" w:space="0" w:color="auto"/>
      </w:divBdr>
    </w:div>
    <w:div w:id="1067538100">
      <w:bodyDiv w:val="1"/>
      <w:marLeft w:val="0"/>
      <w:marRight w:val="0"/>
      <w:marTop w:val="0"/>
      <w:marBottom w:val="0"/>
      <w:divBdr>
        <w:top w:val="none" w:sz="0" w:space="0" w:color="auto"/>
        <w:left w:val="none" w:sz="0" w:space="0" w:color="auto"/>
        <w:bottom w:val="none" w:sz="0" w:space="0" w:color="auto"/>
        <w:right w:val="none" w:sz="0" w:space="0" w:color="auto"/>
      </w:divBdr>
    </w:div>
    <w:div w:id="1252199270">
      <w:bodyDiv w:val="1"/>
      <w:marLeft w:val="0"/>
      <w:marRight w:val="0"/>
      <w:marTop w:val="0"/>
      <w:marBottom w:val="0"/>
      <w:divBdr>
        <w:top w:val="none" w:sz="0" w:space="0" w:color="auto"/>
        <w:left w:val="none" w:sz="0" w:space="0" w:color="auto"/>
        <w:bottom w:val="none" w:sz="0" w:space="0" w:color="auto"/>
        <w:right w:val="none" w:sz="0" w:space="0" w:color="auto"/>
      </w:divBdr>
    </w:div>
    <w:div w:id="1261061538">
      <w:bodyDiv w:val="1"/>
      <w:marLeft w:val="0"/>
      <w:marRight w:val="0"/>
      <w:marTop w:val="0"/>
      <w:marBottom w:val="0"/>
      <w:divBdr>
        <w:top w:val="none" w:sz="0" w:space="0" w:color="auto"/>
        <w:left w:val="none" w:sz="0" w:space="0" w:color="auto"/>
        <w:bottom w:val="none" w:sz="0" w:space="0" w:color="auto"/>
        <w:right w:val="none" w:sz="0" w:space="0" w:color="auto"/>
      </w:divBdr>
    </w:div>
    <w:div w:id="1463422496">
      <w:bodyDiv w:val="1"/>
      <w:marLeft w:val="0"/>
      <w:marRight w:val="0"/>
      <w:marTop w:val="0"/>
      <w:marBottom w:val="0"/>
      <w:divBdr>
        <w:top w:val="none" w:sz="0" w:space="0" w:color="auto"/>
        <w:left w:val="none" w:sz="0" w:space="0" w:color="auto"/>
        <w:bottom w:val="none" w:sz="0" w:space="0" w:color="auto"/>
        <w:right w:val="none" w:sz="0" w:space="0" w:color="auto"/>
      </w:divBdr>
    </w:div>
    <w:div w:id="1661806890">
      <w:bodyDiv w:val="1"/>
      <w:marLeft w:val="0"/>
      <w:marRight w:val="0"/>
      <w:marTop w:val="0"/>
      <w:marBottom w:val="0"/>
      <w:divBdr>
        <w:top w:val="none" w:sz="0" w:space="0" w:color="auto"/>
        <w:left w:val="none" w:sz="0" w:space="0" w:color="auto"/>
        <w:bottom w:val="none" w:sz="0" w:space="0" w:color="auto"/>
        <w:right w:val="none" w:sz="0" w:space="0" w:color="auto"/>
      </w:divBdr>
    </w:div>
    <w:div w:id="1745638411">
      <w:bodyDiv w:val="1"/>
      <w:marLeft w:val="0"/>
      <w:marRight w:val="0"/>
      <w:marTop w:val="0"/>
      <w:marBottom w:val="0"/>
      <w:divBdr>
        <w:top w:val="none" w:sz="0" w:space="0" w:color="auto"/>
        <w:left w:val="none" w:sz="0" w:space="0" w:color="auto"/>
        <w:bottom w:val="none" w:sz="0" w:space="0" w:color="auto"/>
        <w:right w:val="none" w:sz="0" w:space="0" w:color="auto"/>
      </w:divBdr>
    </w:div>
    <w:div w:id="1783500984">
      <w:bodyDiv w:val="1"/>
      <w:marLeft w:val="0"/>
      <w:marRight w:val="0"/>
      <w:marTop w:val="0"/>
      <w:marBottom w:val="0"/>
      <w:divBdr>
        <w:top w:val="none" w:sz="0" w:space="0" w:color="auto"/>
        <w:left w:val="none" w:sz="0" w:space="0" w:color="auto"/>
        <w:bottom w:val="none" w:sz="0" w:space="0" w:color="auto"/>
        <w:right w:val="none" w:sz="0" w:space="0" w:color="auto"/>
      </w:divBdr>
    </w:div>
    <w:div w:id="1795246839">
      <w:bodyDiv w:val="1"/>
      <w:marLeft w:val="0"/>
      <w:marRight w:val="0"/>
      <w:marTop w:val="0"/>
      <w:marBottom w:val="0"/>
      <w:divBdr>
        <w:top w:val="none" w:sz="0" w:space="0" w:color="auto"/>
        <w:left w:val="none" w:sz="0" w:space="0" w:color="auto"/>
        <w:bottom w:val="none" w:sz="0" w:space="0" w:color="auto"/>
        <w:right w:val="none" w:sz="0" w:space="0" w:color="auto"/>
      </w:divBdr>
    </w:div>
    <w:div w:id="1888954580">
      <w:bodyDiv w:val="1"/>
      <w:marLeft w:val="0"/>
      <w:marRight w:val="0"/>
      <w:marTop w:val="0"/>
      <w:marBottom w:val="0"/>
      <w:divBdr>
        <w:top w:val="none" w:sz="0" w:space="0" w:color="auto"/>
        <w:left w:val="none" w:sz="0" w:space="0" w:color="auto"/>
        <w:bottom w:val="none" w:sz="0" w:space="0" w:color="auto"/>
        <w:right w:val="none" w:sz="0" w:space="0" w:color="auto"/>
      </w:divBdr>
    </w:div>
    <w:div w:id="1944679129">
      <w:bodyDiv w:val="1"/>
      <w:marLeft w:val="0"/>
      <w:marRight w:val="0"/>
      <w:marTop w:val="0"/>
      <w:marBottom w:val="0"/>
      <w:divBdr>
        <w:top w:val="none" w:sz="0" w:space="0" w:color="auto"/>
        <w:left w:val="none" w:sz="0" w:space="0" w:color="auto"/>
        <w:bottom w:val="none" w:sz="0" w:space="0" w:color="auto"/>
        <w:right w:val="none" w:sz="0" w:space="0" w:color="auto"/>
      </w:divBdr>
    </w:div>
    <w:div w:id="1988586147">
      <w:bodyDiv w:val="1"/>
      <w:marLeft w:val="0"/>
      <w:marRight w:val="0"/>
      <w:marTop w:val="0"/>
      <w:marBottom w:val="0"/>
      <w:divBdr>
        <w:top w:val="none" w:sz="0" w:space="0" w:color="auto"/>
        <w:left w:val="none" w:sz="0" w:space="0" w:color="auto"/>
        <w:bottom w:val="none" w:sz="0" w:space="0" w:color="auto"/>
        <w:right w:val="none" w:sz="0" w:space="0" w:color="auto"/>
      </w:divBdr>
    </w:div>
    <w:div w:id="2081949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hbsslaw.com/investor-fraud/hele" TargetMode="External"/><Relationship Id="rId18" Type="http://schemas.openxmlformats.org/officeDocument/2006/relationships/hyperlink" Target="https://www.hbsslaw.com/"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hbsslaw.com/investor-fraud/hele" TargetMode="External"/><Relationship Id="rId17" Type="http://schemas.openxmlformats.org/officeDocument/2006/relationships/hyperlink" Target="mailto:HELE@hbsslaw.com" TargetMode="External"/><Relationship Id="rId2" Type="http://schemas.openxmlformats.org/officeDocument/2006/relationships/customXml" Target="../customXml/item2.xml"/><Relationship Id="rId16" Type="http://schemas.openxmlformats.org/officeDocument/2006/relationships/hyperlink" Target="https://www.hbsslaw.com/cases/helen-of-troy-limited-hele-investigation" TargetMode="External"/><Relationship Id="rId20" Type="http://schemas.openxmlformats.org/officeDocument/2006/relationships/hyperlink" Target="https://www.twitter.com/ClassActionLaw"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s://www.hbsslaw.com/investor-fraud/hele" TargetMode="External"/><Relationship Id="rId10" Type="http://schemas.openxmlformats.org/officeDocument/2006/relationships/endnotes" Target="endnotes.xml"/><Relationship Id="rId19" Type="http://schemas.openxmlformats.org/officeDocument/2006/relationships/hyperlink" Target="https://www.hbsslaw.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ELE@hbsslaw.co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665ceedf-3b3c-457a-ac00-31f44f7a3560"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FCBF7681D0E89C449AFE126316511804" ma:contentTypeVersion="15" ma:contentTypeDescription="Create a new document." ma:contentTypeScope="" ma:versionID="99d0185b4ff83b8d3e9c912c1e28edd9">
  <xsd:schema xmlns:xsd="http://www.w3.org/2001/XMLSchema" xmlns:xs="http://www.w3.org/2001/XMLSchema" xmlns:p="http://schemas.microsoft.com/office/2006/metadata/properties" xmlns:ns3="665ceedf-3b3c-457a-ac00-31f44f7a3560" xmlns:ns4="8b4fe32b-1cc3-4832-ab65-146df012118d" targetNamespace="http://schemas.microsoft.com/office/2006/metadata/properties" ma:root="true" ma:fieldsID="160f8fe07cfcfd994a602c783ec88faf" ns3:_="" ns4:_="">
    <xsd:import namespace="665ceedf-3b3c-457a-ac00-31f44f7a3560"/>
    <xsd:import namespace="8b4fe32b-1cc3-4832-ab65-146df012118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5ceedf-3b3c-457a-ac00-31f44f7a35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4fe32b-1cc3-4832-ab65-146df012118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B22073-ECE9-4E3D-8924-6ECE38A91902}">
  <ds:schemaRefs>
    <ds:schemaRef ds:uri="http://schemas.microsoft.com/office/2006/metadata/properties"/>
    <ds:schemaRef ds:uri="http://schemas.microsoft.com/office/infopath/2007/PartnerControls"/>
    <ds:schemaRef ds:uri="665ceedf-3b3c-457a-ac00-31f44f7a3560"/>
  </ds:schemaRefs>
</ds:datastoreItem>
</file>

<file path=customXml/itemProps2.xml><?xml version="1.0" encoding="utf-8"?>
<ds:datastoreItem xmlns:ds="http://schemas.openxmlformats.org/officeDocument/2006/customXml" ds:itemID="{E0D6B952-DE08-4EC4-B9CD-1E46141F1BB5}">
  <ds:schemaRefs>
    <ds:schemaRef ds:uri="http://schemas.openxmlformats.org/officeDocument/2006/bibliography"/>
  </ds:schemaRefs>
</ds:datastoreItem>
</file>

<file path=customXml/itemProps3.xml><?xml version="1.0" encoding="utf-8"?>
<ds:datastoreItem xmlns:ds="http://schemas.openxmlformats.org/officeDocument/2006/customXml" ds:itemID="{E152BA97-F1DF-4C0A-BE86-0EB593B25E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5ceedf-3b3c-457a-ac00-31f44f7a3560"/>
    <ds:schemaRef ds:uri="8b4fe32b-1cc3-4832-ab65-146df01211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EDE2ECC-623F-433E-B013-C4A8469A5BD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601</Words>
  <Characters>3431</Characters>
  <Application>Microsoft Office Word</Application>
  <DocSecurity>4</DocSecurity>
  <Lines>28</Lines>
  <Paragraphs>8</Paragraphs>
  <ScaleCrop>false</ScaleCrop>
  <Company>HBSS</Company>
  <LinksUpToDate>false</LinksUpToDate>
  <CharactersWithSpaces>4024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Kalscheur</dc:creator>
  <cp:keywords/>
  <cp:lastModifiedBy>Lisa Napoleon</cp:lastModifiedBy>
  <cp:revision>5</cp:revision>
  <cp:lastPrinted>2019-10-23T23:05:00Z</cp:lastPrinted>
  <dcterms:created xsi:type="dcterms:W3CDTF">2024-07-10T17:50:00Z</dcterms:created>
  <dcterms:modified xsi:type="dcterms:W3CDTF">2024-07-11T16:53:00Z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 No.">
    <vt:lpwstr>1162411 V1</vt:lpwstr>
  </property>
  <property fmtid="{D5CDD505-2E9C-101B-9397-08002B2CF9AE}" pid="3" name="CaptionCancel">
    <vt:lpwstr>    </vt:lpwstr>
  </property>
  <property fmtid="{D5CDD505-2E9C-101B-9397-08002B2CF9AE}" pid="4" name="Local Office">
    <vt:lpwstr>   </vt:lpwstr>
  </property>
  <property fmtid="{D5CDD505-2E9C-101B-9397-08002B2CF9AE}" pid="5" name="Doc Path">
    <vt:lpwstr>   </vt:lpwstr>
  </property>
  <property fmtid="{D5CDD505-2E9C-101B-9397-08002B2CF9AE}" pid="6" name="Orig Doc Path">
    <vt:lpwstr>   </vt:lpwstr>
  </property>
  <property fmtid="{D5CDD505-2E9C-101B-9397-08002B2CF9AE}" pid="7" name="Doc Name">
    <vt:lpwstr>   </vt:lpwstr>
  </property>
  <property fmtid="{D5CDD505-2E9C-101B-9397-08002B2CF9AE}" pid="8" name="Addressee(s)">
    <vt:lpwstr>   </vt:lpwstr>
  </property>
  <property fmtid="{D5CDD505-2E9C-101B-9397-08002B2CF9AE}" pid="9" name="Signer(s)">
    <vt:lpwstr>   </vt:lpwstr>
  </property>
  <property fmtid="{D5CDD505-2E9C-101B-9397-08002B2CF9AE}" pid="10" name="Cause No.">
    <vt:lpwstr>   </vt:lpwstr>
  </property>
  <property fmtid="{D5CDD505-2E9C-101B-9397-08002B2CF9AE}" pid="11" name="Parties">
    <vt:lpwstr>   </vt:lpwstr>
  </property>
  <property fmtid="{D5CDD505-2E9C-101B-9397-08002B2CF9AE}" pid="12" name="Client No.">
    <vt:lpwstr>   </vt:lpwstr>
  </property>
  <property fmtid="{D5CDD505-2E9C-101B-9397-08002B2CF9AE}" pid="13" name="Matter No.">
    <vt:lpwstr>   </vt:lpwstr>
  </property>
  <property fmtid="{D5CDD505-2E9C-101B-9397-08002B2CF9AE}" pid="14" name="Client Name">
    <vt:lpwstr>   </vt:lpwstr>
  </property>
  <property fmtid="{D5CDD505-2E9C-101B-9397-08002B2CF9AE}" pid="15" name="Matter Name">
    <vt:lpwstr>   </vt:lpwstr>
  </property>
  <property fmtid="{D5CDD505-2E9C-101B-9397-08002B2CF9AE}" pid="16" name="Caption Bank Document">
    <vt:lpwstr>   </vt:lpwstr>
  </property>
  <property fmtid="{D5CDD505-2E9C-101B-9397-08002B2CF9AE}" pid="17" name="Caption Client Name">
    <vt:lpwstr>   </vt:lpwstr>
  </property>
  <property fmtid="{D5CDD505-2E9C-101B-9397-08002B2CF9AE}" pid="18" name="Caption Opp Counsel Client Name">
    <vt:lpwstr>   </vt:lpwstr>
  </property>
  <property fmtid="{D5CDD505-2E9C-101B-9397-08002B2CF9AE}" pid="19" name="Caption Attorneys for">
    <vt:lpwstr>   </vt:lpwstr>
  </property>
  <property fmtid="{D5CDD505-2E9C-101B-9397-08002B2CF9AE}" pid="20" name="Caption Opp Counsel for">
    <vt:lpwstr>   </vt:lpwstr>
  </property>
  <property fmtid="{D5CDD505-2E9C-101B-9397-08002B2CF9AE}" pid="21" name="Document Management Library">
    <vt:lpwstr>   </vt:lpwstr>
  </property>
  <property fmtid="{D5CDD505-2E9C-101B-9397-08002B2CF9AE}" pid="22" name="Recipient Array">
    <vt:lpwstr>   </vt:lpwstr>
  </property>
  <property fmtid="{D5CDD505-2E9C-101B-9397-08002B2CF9AE}" pid="23" name="DocType">
    <vt:lpwstr>   </vt:lpwstr>
  </property>
  <property fmtid="{D5CDD505-2E9C-101B-9397-08002B2CF9AE}" pid="24" name="ReLine">
    <vt:lpwstr>   </vt:lpwstr>
  </property>
  <property fmtid="{D5CDD505-2E9C-101B-9397-08002B2CF9AE}" pid="25" name="ContentTypeId">
    <vt:lpwstr>0x010100FCBF7681D0E89C449AFE126316511804</vt:lpwstr>
  </property>
  <property fmtid="{D5CDD505-2E9C-101B-9397-08002B2CF9AE}" pid="26" name="DOCXDOCID">
    <vt:lpwstr>Block DocID</vt:lpwstr>
  </property>
</Properties>
</file>