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064ED" w14:textId="77777777" w:rsidR="00FF2F69" w:rsidRDefault="00FF2F69" w:rsidP="00FF2F69">
      <w:pPr>
        <w:pStyle w:val="Heading2"/>
        <w:spacing w:before="0" w:beforeAutospacing="0" w:after="30" w:afterAutospacing="0"/>
        <w:jc w:val="center"/>
        <w:rPr>
          <w:rFonts w:ascii="Tahoma" w:hAnsi="Tahoma" w:cs="Tahoma"/>
          <w:color w:val="000000"/>
          <w:sz w:val="28"/>
          <w:szCs w:val="28"/>
        </w:rPr>
      </w:pPr>
    </w:p>
    <w:p w14:paraId="660C9829" w14:textId="60FD1A82" w:rsidR="00B9496E" w:rsidRPr="00FF2F69" w:rsidRDefault="00B9496E" w:rsidP="00B9496E">
      <w:pPr>
        <w:pStyle w:val="Heading2"/>
        <w:spacing w:before="0" w:beforeAutospacing="0" w:after="30" w:afterAutospacing="0"/>
        <w:jc w:val="center"/>
        <w:rPr>
          <w:rFonts w:ascii="Tahoma" w:hAnsi="Tahoma" w:cs="Tahoma"/>
          <w:color w:val="1D1D1D"/>
          <w:sz w:val="28"/>
          <w:szCs w:val="28"/>
        </w:rPr>
      </w:pPr>
      <w:r w:rsidRPr="00FF2F69">
        <w:rPr>
          <w:rFonts w:ascii="Tahoma" w:hAnsi="Tahoma" w:cs="Tahoma"/>
          <w:color w:val="000000"/>
          <w:sz w:val="28"/>
          <w:szCs w:val="28"/>
        </w:rPr>
        <w:t>American Resources Corporation</w:t>
      </w:r>
      <w:r>
        <w:rPr>
          <w:rFonts w:ascii="Tahoma" w:hAnsi="Tahoma" w:cs="Tahoma"/>
          <w:color w:val="000000"/>
          <w:sz w:val="28"/>
          <w:szCs w:val="28"/>
        </w:rPr>
        <w:t xml:space="preserve"> </w:t>
      </w:r>
      <w:r w:rsidR="00AA0353">
        <w:rPr>
          <w:rFonts w:ascii="Tahoma" w:hAnsi="Tahoma" w:cs="Tahoma"/>
          <w:color w:val="000000"/>
          <w:sz w:val="28"/>
          <w:szCs w:val="28"/>
        </w:rPr>
        <w:t>Adjusts</w:t>
      </w:r>
      <w:r w:rsidRPr="00FF2F69">
        <w:rPr>
          <w:rFonts w:ascii="Tahoma" w:hAnsi="Tahoma" w:cs="Tahoma"/>
          <w:color w:val="000000"/>
          <w:sz w:val="28"/>
          <w:szCs w:val="28"/>
        </w:rPr>
        <w:t xml:space="preserve"> </w:t>
      </w:r>
      <w:r w:rsidR="00B628B4">
        <w:rPr>
          <w:rFonts w:ascii="Tahoma" w:hAnsi="Tahoma" w:cs="Tahoma"/>
          <w:sz w:val="28"/>
          <w:szCs w:val="28"/>
        </w:rPr>
        <w:t>Second</w:t>
      </w:r>
      <w:r w:rsidR="00B628B4" w:rsidRPr="00AA4D7E">
        <w:rPr>
          <w:rFonts w:ascii="Tahoma" w:hAnsi="Tahoma" w:cs="Tahoma"/>
          <w:sz w:val="28"/>
          <w:szCs w:val="28"/>
        </w:rPr>
        <w:t xml:space="preserve"> </w:t>
      </w:r>
      <w:r w:rsidRPr="00AA4D7E">
        <w:rPr>
          <w:rFonts w:ascii="Tahoma" w:hAnsi="Tahoma" w:cs="Tahoma"/>
          <w:sz w:val="28"/>
          <w:szCs w:val="28"/>
        </w:rPr>
        <w:t>Quarter 202</w:t>
      </w:r>
      <w:r w:rsidR="00301B6E">
        <w:rPr>
          <w:rFonts w:ascii="Tahoma" w:hAnsi="Tahoma" w:cs="Tahoma"/>
          <w:sz w:val="28"/>
          <w:szCs w:val="28"/>
        </w:rPr>
        <w:t>4</w:t>
      </w:r>
      <w:r w:rsidRPr="00AA4D7E">
        <w:rPr>
          <w:rFonts w:ascii="Tahoma" w:hAnsi="Tahoma" w:cs="Tahoma"/>
          <w:sz w:val="28"/>
          <w:szCs w:val="28"/>
        </w:rPr>
        <w:t xml:space="preserve"> </w:t>
      </w:r>
      <w:r>
        <w:rPr>
          <w:rFonts w:ascii="Tahoma" w:hAnsi="Tahoma" w:cs="Tahoma"/>
          <w:sz w:val="28"/>
          <w:szCs w:val="28"/>
        </w:rPr>
        <w:t>Financial Results</w:t>
      </w:r>
      <w:r w:rsidRPr="00AA4D7E">
        <w:rPr>
          <w:rFonts w:ascii="Tahoma" w:hAnsi="Tahoma" w:cs="Tahoma"/>
          <w:sz w:val="28"/>
          <w:szCs w:val="28"/>
        </w:rPr>
        <w:t xml:space="preserve"> </w:t>
      </w:r>
      <w:r w:rsidR="00AA0353">
        <w:rPr>
          <w:rFonts w:ascii="Tahoma" w:hAnsi="Tahoma" w:cs="Tahoma"/>
          <w:sz w:val="28"/>
          <w:szCs w:val="28"/>
        </w:rPr>
        <w:t xml:space="preserve">and Conference Call </w:t>
      </w:r>
      <w:r w:rsidR="00281586">
        <w:rPr>
          <w:rFonts w:ascii="Tahoma" w:hAnsi="Tahoma" w:cs="Tahoma"/>
          <w:sz w:val="28"/>
          <w:szCs w:val="28"/>
        </w:rPr>
        <w:t xml:space="preserve">Date </w:t>
      </w:r>
      <w:r w:rsidR="00AA0353">
        <w:rPr>
          <w:rFonts w:ascii="Tahoma" w:hAnsi="Tahoma" w:cs="Tahoma"/>
          <w:sz w:val="28"/>
          <w:szCs w:val="28"/>
        </w:rPr>
        <w:t>to</w:t>
      </w:r>
      <w:r w:rsidRPr="00AA4D7E">
        <w:rPr>
          <w:rFonts w:ascii="Tahoma" w:hAnsi="Tahoma" w:cs="Tahoma"/>
          <w:sz w:val="28"/>
          <w:szCs w:val="28"/>
        </w:rPr>
        <w:t xml:space="preserve"> </w:t>
      </w:r>
      <w:r w:rsidR="00B628B4">
        <w:rPr>
          <w:rFonts w:ascii="Tahoma" w:hAnsi="Tahoma" w:cs="Tahoma"/>
          <w:sz w:val="28"/>
          <w:szCs w:val="28"/>
        </w:rPr>
        <w:t>August 1</w:t>
      </w:r>
      <w:r w:rsidR="00AA0353">
        <w:rPr>
          <w:rFonts w:ascii="Tahoma" w:hAnsi="Tahoma" w:cs="Tahoma"/>
          <w:sz w:val="28"/>
          <w:szCs w:val="28"/>
        </w:rPr>
        <w:t>9</w:t>
      </w:r>
      <w:r w:rsidRPr="00AA4D7E">
        <w:rPr>
          <w:rFonts w:ascii="Tahoma" w:hAnsi="Tahoma" w:cs="Tahoma"/>
          <w:sz w:val="28"/>
          <w:szCs w:val="28"/>
        </w:rPr>
        <w:t>, 202</w:t>
      </w:r>
      <w:r w:rsidR="00301B6E">
        <w:rPr>
          <w:rFonts w:ascii="Tahoma" w:hAnsi="Tahoma" w:cs="Tahoma"/>
          <w:sz w:val="28"/>
          <w:szCs w:val="28"/>
        </w:rPr>
        <w:t>4</w:t>
      </w:r>
      <w:r w:rsidRPr="00AA4D7E">
        <w:rPr>
          <w:rFonts w:ascii="Tahoma" w:hAnsi="Tahoma" w:cs="Tahoma"/>
          <w:sz w:val="28"/>
          <w:szCs w:val="28"/>
        </w:rPr>
        <w:t xml:space="preserve"> </w:t>
      </w:r>
      <w:r>
        <w:rPr>
          <w:rFonts w:ascii="Tahoma" w:hAnsi="Tahoma" w:cs="Tahoma"/>
          <w:color w:val="1D1D1D"/>
          <w:sz w:val="28"/>
          <w:szCs w:val="28"/>
        </w:rPr>
        <w:br/>
      </w:r>
      <w:r>
        <w:rPr>
          <w:rFonts w:ascii="Tahoma" w:hAnsi="Tahoma" w:cs="Tahoma"/>
          <w:color w:val="1D1D1D"/>
          <w:sz w:val="28"/>
          <w:szCs w:val="28"/>
        </w:rPr>
        <w:br/>
      </w:r>
      <w:r w:rsidR="00B628B4">
        <w:rPr>
          <w:rFonts w:ascii="Tahoma" w:hAnsi="Tahoma" w:cs="Tahoma"/>
          <w:b w:val="0"/>
          <w:bCs w:val="0"/>
          <w:i/>
          <w:iCs/>
          <w:color w:val="1D1D1D"/>
          <w:sz w:val="24"/>
          <w:szCs w:val="24"/>
        </w:rPr>
        <w:t>C</w:t>
      </w:r>
      <w:r>
        <w:rPr>
          <w:rFonts w:ascii="Tahoma" w:hAnsi="Tahoma" w:cs="Tahoma"/>
          <w:b w:val="0"/>
          <w:bCs w:val="0"/>
          <w:i/>
          <w:iCs/>
          <w:color w:val="1D1D1D"/>
          <w:sz w:val="24"/>
          <w:szCs w:val="24"/>
        </w:rPr>
        <w:t xml:space="preserve">ompany to host conference call on </w:t>
      </w:r>
      <w:r w:rsidR="00AA0353">
        <w:rPr>
          <w:rFonts w:ascii="Tahoma" w:hAnsi="Tahoma" w:cs="Tahoma"/>
          <w:b w:val="0"/>
          <w:bCs w:val="0"/>
          <w:i/>
          <w:iCs/>
          <w:color w:val="1D1D1D"/>
          <w:sz w:val="24"/>
          <w:szCs w:val="24"/>
        </w:rPr>
        <w:t>Monday</w:t>
      </w:r>
      <w:r>
        <w:rPr>
          <w:rFonts w:ascii="Tahoma" w:hAnsi="Tahoma" w:cs="Tahoma"/>
          <w:b w:val="0"/>
          <w:bCs w:val="0"/>
          <w:i/>
          <w:iCs/>
          <w:color w:val="1D1D1D"/>
          <w:sz w:val="24"/>
          <w:szCs w:val="24"/>
        </w:rPr>
        <w:t xml:space="preserve">, </w:t>
      </w:r>
      <w:r w:rsidR="00B628B4">
        <w:rPr>
          <w:rFonts w:ascii="Tahoma" w:hAnsi="Tahoma" w:cs="Tahoma"/>
          <w:b w:val="0"/>
          <w:bCs w:val="0"/>
          <w:i/>
          <w:iCs/>
          <w:color w:val="1D1D1D"/>
          <w:sz w:val="24"/>
          <w:szCs w:val="24"/>
        </w:rPr>
        <w:t xml:space="preserve">August </w:t>
      </w:r>
      <w:r w:rsidR="00301B6E">
        <w:rPr>
          <w:rFonts w:ascii="Tahoma" w:hAnsi="Tahoma" w:cs="Tahoma"/>
          <w:b w:val="0"/>
          <w:bCs w:val="0"/>
          <w:i/>
          <w:iCs/>
          <w:color w:val="1D1D1D"/>
          <w:sz w:val="24"/>
          <w:szCs w:val="24"/>
        </w:rPr>
        <w:t>1</w:t>
      </w:r>
      <w:r w:rsidR="00AA0353">
        <w:rPr>
          <w:rFonts w:ascii="Tahoma" w:hAnsi="Tahoma" w:cs="Tahoma"/>
          <w:b w:val="0"/>
          <w:bCs w:val="0"/>
          <w:i/>
          <w:iCs/>
          <w:color w:val="1D1D1D"/>
          <w:sz w:val="24"/>
          <w:szCs w:val="24"/>
        </w:rPr>
        <w:t>9</w:t>
      </w:r>
      <w:r w:rsidR="00BF0E64">
        <w:rPr>
          <w:rFonts w:ascii="Tahoma" w:hAnsi="Tahoma" w:cs="Tahoma"/>
          <w:b w:val="0"/>
          <w:bCs w:val="0"/>
          <w:i/>
          <w:iCs/>
          <w:color w:val="1D1D1D"/>
          <w:sz w:val="24"/>
          <w:szCs w:val="24"/>
          <w:vertAlign w:val="superscript"/>
        </w:rPr>
        <w:t>th</w:t>
      </w:r>
      <w:r>
        <w:rPr>
          <w:rFonts w:ascii="Tahoma" w:hAnsi="Tahoma" w:cs="Tahoma"/>
          <w:b w:val="0"/>
          <w:bCs w:val="0"/>
          <w:i/>
          <w:iCs/>
          <w:color w:val="1D1D1D"/>
          <w:sz w:val="24"/>
          <w:szCs w:val="24"/>
        </w:rPr>
        <w:t xml:space="preserve"> at 4:30 PM ET</w:t>
      </w:r>
    </w:p>
    <w:p w14:paraId="0C36425A" w14:textId="77777777" w:rsidR="00B9496E" w:rsidRDefault="00B9496E" w:rsidP="00B9496E">
      <w:pPr>
        <w:jc w:val="center"/>
        <w:rPr>
          <w:rFonts w:ascii="Tahoma" w:eastAsia="Times New Roman" w:hAnsi="Tahoma" w:cs="Tahoma"/>
          <w:b/>
          <w:bCs/>
          <w:color w:val="000000"/>
          <w:sz w:val="28"/>
          <w:szCs w:val="28"/>
        </w:rPr>
      </w:pPr>
    </w:p>
    <w:p w14:paraId="189C27ED" w14:textId="77777777" w:rsidR="00B9496E" w:rsidRDefault="00B9496E" w:rsidP="00B9496E"/>
    <w:p w14:paraId="39B46F89" w14:textId="68EEDB38" w:rsidR="00B9496E" w:rsidRPr="00454D42" w:rsidRDefault="00B628B4" w:rsidP="00B9496E">
      <w:pPr>
        <w:spacing w:after="160" w:line="235" w:lineRule="atLeast"/>
        <w:rPr>
          <w:rFonts w:ascii="Tahoma" w:hAnsi="Tahoma" w:cs="Tahoma"/>
          <w:i/>
          <w:iCs/>
          <w:color w:val="000000"/>
          <w:sz w:val="20"/>
          <w:szCs w:val="20"/>
        </w:rPr>
      </w:pPr>
      <w:r>
        <w:rPr>
          <w:rFonts w:ascii="Tahoma" w:hAnsi="Tahoma" w:cs="Tahoma"/>
          <w:i/>
          <w:iCs/>
          <w:color w:val="000000"/>
          <w:sz w:val="20"/>
          <w:szCs w:val="20"/>
        </w:rPr>
        <w:t xml:space="preserve">August </w:t>
      </w:r>
      <w:r w:rsidR="00AA0353">
        <w:rPr>
          <w:rFonts w:ascii="Tahoma" w:hAnsi="Tahoma" w:cs="Tahoma"/>
          <w:i/>
          <w:iCs/>
          <w:color w:val="000000"/>
          <w:sz w:val="20"/>
          <w:szCs w:val="20"/>
        </w:rPr>
        <w:t>12</w:t>
      </w:r>
      <w:r w:rsidR="00B9496E">
        <w:rPr>
          <w:rFonts w:ascii="Tahoma" w:hAnsi="Tahoma" w:cs="Tahoma"/>
          <w:i/>
          <w:iCs/>
          <w:color w:val="000000"/>
          <w:sz w:val="20"/>
          <w:szCs w:val="20"/>
        </w:rPr>
        <w:t>, 202</w:t>
      </w:r>
      <w:r w:rsidR="00925D8E">
        <w:rPr>
          <w:rFonts w:ascii="Tahoma" w:hAnsi="Tahoma" w:cs="Tahoma"/>
          <w:i/>
          <w:iCs/>
          <w:color w:val="000000"/>
          <w:sz w:val="20"/>
          <w:szCs w:val="20"/>
        </w:rPr>
        <w:t>4</w:t>
      </w:r>
      <w:r w:rsidR="00B9496E" w:rsidRPr="00DB73D4">
        <w:rPr>
          <w:rFonts w:ascii="Tahoma" w:hAnsi="Tahoma" w:cs="Tahoma"/>
          <w:i/>
          <w:iCs/>
          <w:color w:val="000000"/>
          <w:sz w:val="20"/>
          <w:szCs w:val="20"/>
        </w:rPr>
        <w:t> </w:t>
      </w:r>
      <w:r w:rsidR="00B9496E" w:rsidRPr="00DB73D4">
        <w:rPr>
          <w:rFonts w:ascii="Tahoma" w:hAnsi="Tahoma" w:cs="Tahoma"/>
          <w:color w:val="000000"/>
          <w:sz w:val="20"/>
          <w:szCs w:val="20"/>
        </w:rPr>
        <w:t>| </w:t>
      </w:r>
      <w:r w:rsidR="00B9496E" w:rsidRPr="00DB73D4">
        <w:rPr>
          <w:rFonts w:ascii="Tahoma" w:hAnsi="Tahoma" w:cs="Tahoma"/>
          <w:b/>
          <w:bCs/>
          <w:color w:val="000000"/>
          <w:sz w:val="20"/>
          <w:szCs w:val="20"/>
        </w:rPr>
        <w:t>Source</w:t>
      </w:r>
      <w:r w:rsidR="00B9496E" w:rsidRPr="00DB73D4">
        <w:rPr>
          <w:rFonts w:ascii="Tahoma" w:hAnsi="Tahoma" w:cs="Tahoma"/>
          <w:color w:val="000000"/>
          <w:sz w:val="20"/>
          <w:szCs w:val="20"/>
        </w:rPr>
        <w:t>: American Resources Corporation</w:t>
      </w:r>
    </w:p>
    <w:p w14:paraId="5A27BCB3" w14:textId="448FAD7A" w:rsidR="00B9496E" w:rsidRPr="00FF2F69" w:rsidRDefault="00B9496E" w:rsidP="00F37E65">
      <w:pPr>
        <w:jc w:val="both"/>
        <w:rPr>
          <w:rFonts w:ascii="Times New Roman" w:eastAsia="Times New Roman" w:hAnsi="Times New Roman" w:cs="Times New Roman"/>
        </w:rPr>
      </w:pPr>
      <w:r w:rsidRPr="00786A85">
        <w:rPr>
          <w:rFonts w:ascii="Tahoma" w:hAnsi="Tahoma" w:cs="Tahoma"/>
          <w:b/>
          <w:bCs/>
          <w:color w:val="000000"/>
          <w:sz w:val="22"/>
          <w:szCs w:val="22"/>
        </w:rPr>
        <w:t xml:space="preserve">FISHERS, INDIANA / ACCESSWIRE / </w:t>
      </w:r>
      <w:r w:rsidR="00B628B4">
        <w:rPr>
          <w:rFonts w:ascii="Tahoma" w:hAnsi="Tahoma" w:cs="Tahoma"/>
          <w:b/>
          <w:bCs/>
          <w:color w:val="000000"/>
          <w:sz w:val="22"/>
          <w:szCs w:val="22"/>
        </w:rPr>
        <w:t xml:space="preserve">August </w:t>
      </w:r>
      <w:r w:rsidR="00AA0353">
        <w:rPr>
          <w:rFonts w:ascii="Tahoma" w:hAnsi="Tahoma" w:cs="Tahoma"/>
          <w:b/>
          <w:bCs/>
          <w:color w:val="000000"/>
          <w:sz w:val="22"/>
          <w:szCs w:val="22"/>
        </w:rPr>
        <w:t>12</w:t>
      </w:r>
      <w:r>
        <w:rPr>
          <w:rFonts w:ascii="Tahoma" w:hAnsi="Tahoma" w:cs="Tahoma"/>
          <w:b/>
          <w:bCs/>
          <w:color w:val="000000"/>
          <w:sz w:val="22"/>
          <w:szCs w:val="22"/>
        </w:rPr>
        <w:t>, 202</w:t>
      </w:r>
      <w:r w:rsidR="00925D8E">
        <w:rPr>
          <w:rFonts w:ascii="Tahoma" w:hAnsi="Tahoma" w:cs="Tahoma"/>
          <w:b/>
          <w:bCs/>
          <w:color w:val="000000"/>
          <w:sz w:val="22"/>
          <w:szCs w:val="22"/>
        </w:rPr>
        <w:t>4</w:t>
      </w:r>
      <w:r w:rsidRPr="00786A85">
        <w:rPr>
          <w:rFonts w:ascii="Tahoma" w:hAnsi="Tahoma" w:cs="Tahoma"/>
          <w:b/>
          <w:bCs/>
          <w:color w:val="000000"/>
          <w:sz w:val="22"/>
          <w:szCs w:val="22"/>
        </w:rPr>
        <w:t xml:space="preserve"> / </w:t>
      </w:r>
      <w:r w:rsidRPr="00F36D5C">
        <w:rPr>
          <w:rFonts w:ascii="Tahoma" w:hAnsi="Tahoma" w:cs="Tahoma"/>
          <w:color w:val="000000"/>
          <w:sz w:val="22"/>
          <w:szCs w:val="22"/>
        </w:rPr>
        <w:t>American Resources Corporation (NASDAQ:</w:t>
      </w:r>
      <w:hyperlink r:id="rId6" w:tgtFrame="_blank" w:history="1">
        <w:r w:rsidRPr="00F36D5C">
          <w:rPr>
            <w:rFonts w:ascii="Tahoma" w:hAnsi="Tahoma" w:cs="Tahoma"/>
            <w:color w:val="000000"/>
            <w:sz w:val="22"/>
            <w:szCs w:val="22"/>
            <w:u w:val="single"/>
          </w:rPr>
          <w:t>AREC</w:t>
        </w:r>
      </w:hyperlink>
      <w:r w:rsidRPr="00F36D5C">
        <w:rPr>
          <w:rFonts w:ascii="Tahoma" w:hAnsi="Tahoma" w:cs="Tahoma"/>
          <w:color w:val="000000"/>
          <w:sz w:val="22"/>
          <w:szCs w:val="22"/>
        </w:rPr>
        <w:t xml:space="preserve">) (“American Resources” or the “Company”), a next generation and socially responsible supplier of </w:t>
      </w:r>
      <w:r>
        <w:rPr>
          <w:rFonts w:ascii="Tahoma" w:hAnsi="Tahoma" w:cs="Tahoma"/>
          <w:color w:val="000000"/>
          <w:sz w:val="22"/>
          <w:szCs w:val="22"/>
        </w:rPr>
        <w:t xml:space="preserve">rare earth and critical elements, carbon and advanced carbon </w:t>
      </w:r>
      <w:r w:rsidRPr="00F36D5C">
        <w:rPr>
          <w:rFonts w:ascii="Tahoma" w:hAnsi="Tahoma" w:cs="Tahoma"/>
          <w:color w:val="000000"/>
          <w:sz w:val="22"/>
          <w:szCs w:val="22"/>
        </w:rPr>
        <w:t>materials to the new infrastructure and electrification marketplace</w:t>
      </w:r>
      <w:r w:rsidRPr="00F36D5C">
        <w:rPr>
          <w:rFonts w:ascii="Tahoma" w:hAnsi="Tahoma" w:cs="Tahoma"/>
          <w:color w:val="000000" w:themeColor="text1"/>
          <w:sz w:val="22"/>
          <w:szCs w:val="22"/>
        </w:rPr>
        <w:t>, today announced</w:t>
      </w:r>
      <w:r>
        <w:rPr>
          <w:rFonts w:ascii="Tahoma" w:hAnsi="Tahoma" w:cs="Tahoma"/>
          <w:color w:val="000000" w:themeColor="text1"/>
          <w:sz w:val="22"/>
          <w:szCs w:val="22"/>
        </w:rPr>
        <w:t xml:space="preserve"> </w:t>
      </w:r>
      <w:r>
        <w:rPr>
          <w:rFonts w:ascii="Tahoma" w:eastAsia="Times New Roman" w:hAnsi="Tahoma" w:cs="Tahoma"/>
          <w:color w:val="1D1D1D"/>
          <w:sz w:val="22"/>
          <w:szCs w:val="22"/>
          <w:shd w:val="clear" w:color="auto" w:fill="FFFFFF"/>
        </w:rPr>
        <w:t>it will</w:t>
      </w:r>
      <w:r w:rsidRPr="00FF2F69">
        <w:rPr>
          <w:rFonts w:ascii="Tahoma" w:eastAsia="Times New Roman" w:hAnsi="Tahoma" w:cs="Tahoma"/>
          <w:color w:val="1D1D1D"/>
          <w:sz w:val="22"/>
          <w:szCs w:val="22"/>
          <w:shd w:val="clear" w:color="auto" w:fill="FFFFFF"/>
        </w:rPr>
        <w:t xml:space="preserve"> </w:t>
      </w:r>
      <w:r w:rsidR="00AA0353">
        <w:rPr>
          <w:rFonts w:ascii="Tahoma" w:eastAsia="Times New Roman" w:hAnsi="Tahoma" w:cs="Tahoma"/>
          <w:color w:val="1D1D1D"/>
          <w:sz w:val="22"/>
          <w:szCs w:val="22"/>
          <w:shd w:val="clear" w:color="auto" w:fill="FFFFFF"/>
        </w:rPr>
        <w:t xml:space="preserve">now </w:t>
      </w:r>
      <w:r w:rsidRPr="00FF2F69">
        <w:rPr>
          <w:rFonts w:ascii="Tahoma" w:eastAsia="Times New Roman" w:hAnsi="Tahoma" w:cs="Tahoma"/>
          <w:color w:val="1D1D1D"/>
          <w:sz w:val="22"/>
          <w:szCs w:val="22"/>
          <w:shd w:val="clear" w:color="auto" w:fill="FFFFFF"/>
        </w:rPr>
        <w:t>r</w:t>
      </w:r>
      <w:r>
        <w:rPr>
          <w:rFonts w:ascii="Tahoma" w:eastAsia="Times New Roman" w:hAnsi="Tahoma" w:cs="Tahoma"/>
          <w:color w:val="1D1D1D"/>
          <w:sz w:val="22"/>
          <w:szCs w:val="22"/>
          <w:shd w:val="clear" w:color="auto" w:fill="FFFFFF"/>
        </w:rPr>
        <w:t>eport</w:t>
      </w:r>
      <w:r w:rsidRPr="00FF2F69">
        <w:rPr>
          <w:rFonts w:ascii="Tahoma" w:eastAsia="Times New Roman" w:hAnsi="Tahoma" w:cs="Tahoma"/>
          <w:color w:val="1D1D1D"/>
          <w:sz w:val="22"/>
          <w:szCs w:val="22"/>
          <w:shd w:val="clear" w:color="auto" w:fill="FFFFFF"/>
        </w:rPr>
        <w:t xml:space="preserve"> its </w:t>
      </w:r>
      <w:r w:rsidR="00B628B4">
        <w:rPr>
          <w:rFonts w:ascii="Tahoma" w:eastAsia="Times New Roman" w:hAnsi="Tahoma" w:cs="Tahoma"/>
          <w:color w:val="1D1D1D"/>
          <w:sz w:val="22"/>
          <w:szCs w:val="22"/>
          <w:shd w:val="clear" w:color="auto" w:fill="FFFFFF"/>
        </w:rPr>
        <w:t xml:space="preserve">second </w:t>
      </w:r>
      <w:r w:rsidRPr="00FF2F69">
        <w:rPr>
          <w:rFonts w:ascii="Tahoma" w:eastAsia="Times New Roman" w:hAnsi="Tahoma" w:cs="Tahoma"/>
          <w:color w:val="1D1D1D"/>
          <w:sz w:val="22"/>
          <w:szCs w:val="22"/>
          <w:shd w:val="clear" w:color="auto" w:fill="FFFFFF"/>
        </w:rPr>
        <w:t>qu</w:t>
      </w:r>
      <w:r>
        <w:rPr>
          <w:rFonts w:ascii="Tahoma" w:eastAsia="Times New Roman" w:hAnsi="Tahoma" w:cs="Tahoma"/>
          <w:color w:val="1D1D1D"/>
          <w:sz w:val="22"/>
          <w:szCs w:val="22"/>
          <w:shd w:val="clear" w:color="auto" w:fill="FFFFFF"/>
        </w:rPr>
        <w:t>arter</w:t>
      </w:r>
      <w:r w:rsidR="00B70807">
        <w:rPr>
          <w:rFonts w:ascii="Tahoma" w:eastAsia="Times New Roman" w:hAnsi="Tahoma" w:cs="Tahoma"/>
          <w:color w:val="1D1D1D"/>
          <w:sz w:val="22"/>
          <w:szCs w:val="22"/>
          <w:shd w:val="clear" w:color="auto" w:fill="FFFFFF"/>
        </w:rPr>
        <w:t xml:space="preserve"> </w:t>
      </w:r>
      <w:r>
        <w:rPr>
          <w:rFonts w:ascii="Tahoma" w:eastAsia="Times New Roman" w:hAnsi="Tahoma" w:cs="Tahoma"/>
          <w:color w:val="1D1D1D"/>
          <w:sz w:val="22"/>
          <w:szCs w:val="22"/>
          <w:shd w:val="clear" w:color="auto" w:fill="FFFFFF"/>
        </w:rPr>
        <w:t>202</w:t>
      </w:r>
      <w:r w:rsidR="00925D8E">
        <w:rPr>
          <w:rFonts w:ascii="Tahoma" w:eastAsia="Times New Roman" w:hAnsi="Tahoma" w:cs="Tahoma"/>
          <w:color w:val="1D1D1D"/>
          <w:sz w:val="22"/>
          <w:szCs w:val="22"/>
          <w:shd w:val="clear" w:color="auto" w:fill="FFFFFF"/>
        </w:rPr>
        <w:t>4</w:t>
      </w:r>
      <w:r>
        <w:rPr>
          <w:rFonts w:ascii="Tahoma" w:eastAsia="Times New Roman" w:hAnsi="Tahoma" w:cs="Tahoma"/>
          <w:color w:val="1D1D1D"/>
          <w:sz w:val="22"/>
          <w:szCs w:val="22"/>
          <w:shd w:val="clear" w:color="auto" w:fill="FFFFFF"/>
        </w:rPr>
        <w:t xml:space="preserve"> financial results </w:t>
      </w:r>
      <w:r w:rsidRPr="00FF2F69">
        <w:rPr>
          <w:rFonts w:ascii="Tahoma" w:eastAsia="Times New Roman" w:hAnsi="Tahoma" w:cs="Tahoma"/>
          <w:color w:val="1D1D1D"/>
          <w:sz w:val="22"/>
          <w:szCs w:val="22"/>
          <w:shd w:val="clear" w:color="auto" w:fill="FFFFFF"/>
        </w:rPr>
        <w:t>on </w:t>
      </w:r>
      <w:r w:rsidR="00AA0353">
        <w:rPr>
          <w:rFonts w:ascii="Tahoma" w:eastAsia="Times New Roman" w:hAnsi="Tahoma" w:cs="Tahoma"/>
          <w:color w:val="1D1D1D"/>
          <w:sz w:val="22"/>
          <w:szCs w:val="22"/>
          <w:shd w:val="clear" w:color="auto" w:fill="FFFFFF"/>
        </w:rPr>
        <w:t>Monday</w:t>
      </w:r>
      <w:r>
        <w:rPr>
          <w:rFonts w:ascii="Tahoma" w:eastAsia="Times New Roman" w:hAnsi="Tahoma" w:cs="Tahoma"/>
          <w:color w:val="1D1D1D"/>
          <w:sz w:val="22"/>
          <w:szCs w:val="22"/>
          <w:shd w:val="clear" w:color="auto" w:fill="FFFFFF"/>
        </w:rPr>
        <w:t xml:space="preserve">, </w:t>
      </w:r>
      <w:r w:rsidR="00B628B4">
        <w:rPr>
          <w:rFonts w:ascii="Tahoma" w:eastAsia="Times New Roman" w:hAnsi="Tahoma" w:cs="Tahoma"/>
          <w:color w:val="1D1D1D"/>
          <w:sz w:val="22"/>
          <w:szCs w:val="22"/>
          <w:shd w:val="clear" w:color="auto" w:fill="FFFFFF"/>
        </w:rPr>
        <w:t>August 1</w:t>
      </w:r>
      <w:r w:rsidR="00AA0353">
        <w:rPr>
          <w:rFonts w:ascii="Tahoma" w:eastAsia="Times New Roman" w:hAnsi="Tahoma" w:cs="Tahoma"/>
          <w:color w:val="1D1D1D"/>
          <w:sz w:val="22"/>
          <w:szCs w:val="22"/>
          <w:shd w:val="clear" w:color="auto" w:fill="FFFFFF"/>
        </w:rPr>
        <w:t>9</w:t>
      </w:r>
      <w:r w:rsidRPr="00FF2F69">
        <w:rPr>
          <w:rFonts w:ascii="Tahoma" w:eastAsia="Times New Roman" w:hAnsi="Tahoma" w:cs="Tahoma"/>
          <w:color w:val="1D1D1D"/>
          <w:sz w:val="22"/>
          <w:szCs w:val="22"/>
          <w:shd w:val="clear" w:color="auto" w:fill="FFFFFF"/>
        </w:rPr>
        <w:t>, 202</w:t>
      </w:r>
      <w:r w:rsidR="00925D8E">
        <w:rPr>
          <w:rFonts w:ascii="Tahoma" w:eastAsia="Times New Roman" w:hAnsi="Tahoma" w:cs="Tahoma"/>
          <w:color w:val="1D1D1D"/>
          <w:sz w:val="22"/>
          <w:szCs w:val="22"/>
          <w:shd w:val="clear" w:color="auto" w:fill="FFFFFF"/>
        </w:rPr>
        <w:t>4</w:t>
      </w:r>
      <w:r>
        <w:rPr>
          <w:rFonts w:ascii="Tahoma" w:eastAsia="Times New Roman" w:hAnsi="Tahoma" w:cs="Tahoma"/>
          <w:color w:val="1D1D1D"/>
          <w:sz w:val="22"/>
          <w:szCs w:val="22"/>
          <w:shd w:val="clear" w:color="auto" w:fill="FFFFFF"/>
        </w:rPr>
        <w:t>. The American Resources management team will host a conference call and live audio webcast to provide a business outlook at 4:30 PM ET that same day.</w:t>
      </w:r>
    </w:p>
    <w:p w14:paraId="417F0860" w14:textId="77777777" w:rsidR="00173130" w:rsidRDefault="00173130" w:rsidP="00EB1361">
      <w:pPr>
        <w:jc w:val="both"/>
        <w:rPr>
          <w:rFonts w:ascii="Tahoma" w:hAnsi="Tahoma" w:cs="Tahoma"/>
          <w:color w:val="000000" w:themeColor="text1"/>
          <w:sz w:val="22"/>
          <w:szCs w:val="22"/>
        </w:rPr>
      </w:pPr>
    </w:p>
    <w:p w14:paraId="4171338D" w14:textId="2C763E35" w:rsidR="00B70807" w:rsidRPr="00F37E65" w:rsidRDefault="00173130" w:rsidP="00EB1361">
      <w:pPr>
        <w:jc w:val="both"/>
        <w:rPr>
          <w:rFonts w:ascii="Calibri" w:hAnsi="Calibri" w:cs="Calibri"/>
          <w:color w:val="000000"/>
          <w:sz w:val="22"/>
          <w:szCs w:val="22"/>
          <w:shd w:val="clear" w:color="auto" w:fill="FFFFFF"/>
        </w:rPr>
      </w:pPr>
      <w:r w:rsidRPr="00133D4A">
        <w:rPr>
          <w:rFonts w:ascii="Tahoma" w:hAnsi="Tahoma" w:cs="Tahoma"/>
          <w:color w:val="000000" w:themeColor="text1"/>
          <w:sz w:val="22"/>
          <w:szCs w:val="22"/>
        </w:rPr>
        <w:t xml:space="preserve">Interested participants and investors may access </w:t>
      </w:r>
      <w:r>
        <w:rPr>
          <w:rFonts w:ascii="Tahoma" w:hAnsi="Tahoma" w:cs="Tahoma"/>
          <w:color w:val="000000" w:themeColor="text1"/>
          <w:sz w:val="22"/>
          <w:szCs w:val="22"/>
        </w:rPr>
        <w:t xml:space="preserve">the conference call by dialing </w:t>
      </w:r>
      <w:r w:rsidR="00925D8E" w:rsidRPr="004F6ECF">
        <w:rPr>
          <w:rFonts w:ascii="Tahoma" w:hAnsi="Tahoma" w:cs="Tahoma"/>
          <w:color w:val="000000"/>
          <w:sz w:val="22"/>
          <w:szCs w:val="22"/>
          <w:shd w:val="clear" w:color="auto" w:fill="FFFFFF"/>
        </w:rPr>
        <w:t>877-407-4019</w:t>
      </w:r>
    </w:p>
    <w:p w14:paraId="2ED3788C" w14:textId="56FEF8D6" w:rsidR="00173130" w:rsidRPr="00EB1361" w:rsidRDefault="00173130" w:rsidP="00EB1361">
      <w:pPr>
        <w:jc w:val="both"/>
      </w:pPr>
      <w:r>
        <w:rPr>
          <w:rFonts w:ascii="Tahoma" w:hAnsi="Tahoma" w:cs="Tahoma"/>
          <w:color w:val="000000" w:themeColor="text1"/>
          <w:sz w:val="22"/>
          <w:szCs w:val="22"/>
        </w:rPr>
        <w:t xml:space="preserve">and referencing </w:t>
      </w:r>
      <w:r w:rsidR="00925D8E">
        <w:rPr>
          <w:rFonts w:ascii="Tahoma" w:hAnsi="Tahoma" w:cs="Tahoma"/>
          <w:color w:val="000000" w:themeColor="text1"/>
          <w:sz w:val="22"/>
          <w:szCs w:val="22"/>
        </w:rPr>
        <w:t xml:space="preserve">American Resources’ </w:t>
      </w:r>
      <w:r w:rsidR="00ED435B">
        <w:rPr>
          <w:rFonts w:ascii="Tahoma" w:hAnsi="Tahoma" w:cs="Tahoma"/>
          <w:color w:val="000000" w:themeColor="text1"/>
          <w:sz w:val="22"/>
          <w:szCs w:val="22"/>
        </w:rPr>
        <w:t xml:space="preserve">Second </w:t>
      </w:r>
      <w:r w:rsidR="008C7933">
        <w:rPr>
          <w:rFonts w:ascii="Tahoma" w:hAnsi="Tahoma" w:cs="Tahoma"/>
          <w:color w:val="000000" w:themeColor="text1"/>
          <w:sz w:val="22"/>
          <w:szCs w:val="22"/>
        </w:rPr>
        <w:t>Quarter 2024</w:t>
      </w:r>
      <w:r w:rsidR="00925D8E">
        <w:rPr>
          <w:rFonts w:ascii="Tahoma" w:hAnsi="Tahoma" w:cs="Tahoma"/>
          <w:color w:val="000000" w:themeColor="text1"/>
          <w:sz w:val="22"/>
          <w:szCs w:val="22"/>
        </w:rPr>
        <w:t xml:space="preserve"> Conference Call</w:t>
      </w:r>
      <w:r>
        <w:rPr>
          <w:rFonts w:ascii="Tahoma" w:hAnsi="Tahoma" w:cs="Tahoma"/>
          <w:color w:val="000000"/>
          <w:sz w:val="22"/>
          <w:szCs w:val="22"/>
        </w:rPr>
        <w:t>, or by the webcast link:</w:t>
      </w:r>
      <w:r w:rsidR="00F67464">
        <w:rPr>
          <w:rFonts w:ascii="Tahoma" w:hAnsi="Tahoma" w:cs="Tahoma"/>
          <w:color w:val="000000"/>
          <w:sz w:val="22"/>
          <w:szCs w:val="22"/>
        </w:rPr>
        <w:t xml:space="preserve"> </w:t>
      </w:r>
      <w:hyperlink r:id="rId7" w:history="1">
        <w:r w:rsidR="00F67464" w:rsidRPr="00A16BF9">
          <w:rPr>
            <w:rStyle w:val="Hyperlink"/>
            <w:rFonts w:ascii="Tahoma" w:hAnsi="Tahoma" w:cs="Tahoma"/>
            <w:b/>
            <w:sz w:val="22"/>
            <w:szCs w:val="22"/>
          </w:rPr>
          <w:t>here</w:t>
        </w:r>
      </w:hyperlink>
      <w:r w:rsidR="00F67464">
        <w:rPr>
          <w:rFonts w:ascii="Tahoma" w:hAnsi="Tahoma" w:cs="Tahoma"/>
          <w:color w:val="000000"/>
          <w:sz w:val="22"/>
          <w:szCs w:val="22"/>
        </w:rPr>
        <w:t>.</w:t>
      </w:r>
      <w:r>
        <w:rPr>
          <w:rFonts w:ascii="Tahoma" w:hAnsi="Tahoma" w:cs="Tahoma"/>
          <w:color w:val="000000"/>
          <w:sz w:val="22"/>
          <w:szCs w:val="22"/>
        </w:rPr>
        <w:t xml:space="preserve">  </w:t>
      </w:r>
    </w:p>
    <w:p w14:paraId="01C461EA" w14:textId="77777777" w:rsidR="00FF2F69" w:rsidRDefault="00FF2F69" w:rsidP="00FF2F69">
      <w:pPr>
        <w:rPr>
          <w:rFonts w:ascii="Tahoma" w:hAnsi="Tahoma" w:cs="Tahoma"/>
          <w:color w:val="000000" w:themeColor="text1"/>
          <w:sz w:val="22"/>
          <w:szCs w:val="22"/>
        </w:rPr>
      </w:pPr>
    </w:p>
    <w:p w14:paraId="65ECF352" w14:textId="77777777" w:rsidR="00FF2F69" w:rsidRDefault="00FF2F69" w:rsidP="00FF2F69">
      <w:pPr>
        <w:rPr>
          <w:rFonts w:ascii="Tahoma" w:hAnsi="Tahoma" w:cs="Tahoma"/>
          <w:color w:val="000000" w:themeColor="text1"/>
          <w:sz w:val="22"/>
          <w:szCs w:val="22"/>
        </w:rPr>
      </w:pPr>
    </w:p>
    <w:p w14:paraId="4E3F7C2A" w14:textId="77777777" w:rsidR="00FF2F69" w:rsidRPr="009A459E" w:rsidRDefault="00FF2F69" w:rsidP="00FF2F69">
      <w:pPr>
        <w:rPr>
          <w:rFonts w:ascii="Tahoma" w:hAnsi="Tahoma" w:cs="Tahoma"/>
          <w:color w:val="000000" w:themeColor="text1"/>
          <w:sz w:val="22"/>
          <w:szCs w:val="22"/>
        </w:rPr>
      </w:pPr>
      <w:r w:rsidRPr="0091052D">
        <w:rPr>
          <w:rFonts w:ascii="Tahoma" w:hAnsi="Tahoma" w:cs="Tahoma"/>
          <w:sz w:val="22"/>
          <w:szCs w:val="22"/>
          <w:u w:val="single"/>
        </w:rPr>
        <w:t>About American Resources Corporation</w:t>
      </w:r>
    </w:p>
    <w:p w14:paraId="748B2CE6" w14:textId="77777777" w:rsidR="00FF2F69" w:rsidRPr="0091052D" w:rsidRDefault="00FF2F69" w:rsidP="00FF2F69">
      <w:pPr>
        <w:spacing w:after="240"/>
        <w:jc w:val="both"/>
        <w:rPr>
          <w:rFonts w:ascii="Tahoma" w:hAnsi="Tahoma" w:cs="Tahoma"/>
          <w:sz w:val="22"/>
          <w:szCs w:val="22"/>
          <w:shd w:val="clear" w:color="auto" w:fill="FFFFFF"/>
        </w:rPr>
      </w:pPr>
      <w:r w:rsidRPr="0091052D">
        <w:rPr>
          <w:rFonts w:ascii="Tahoma" w:hAnsi="Tahoma" w:cs="Tahoma"/>
          <w:sz w:val="22"/>
          <w:szCs w:val="22"/>
          <w:shd w:val="clear" w:color="auto" w:fill="FFFFFF"/>
        </w:rPr>
        <w:t xml:space="preserve">American Resources Corporation is a </w:t>
      </w:r>
      <w:r>
        <w:rPr>
          <w:rFonts w:ascii="Tahoma" w:hAnsi="Tahoma" w:cs="Tahoma"/>
          <w:sz w:val="22"/>
          <w:szCs w:val="22"/>
          <w:shd w:val="clear" w:color="auto" w:fill="FFFFFF"/>
        </w:rPr>
        <w:t xml:space="preserve">next-generation, environmentally and socially responsible </w:t>
      </w:r>
      <w:r w:rsidRPr="0091052D">
        <w:rPr>
          <w:rFonts w:ascii="Tahoma" w:hAnsi="Tahoma" w:cs="Tahoma"/>
          <w:sz w:val="22"/>
          <w:szCs w:val="22"/>
          <w:shd w:val="clear" w:color="auto" w:fill="FFFFFF"/>
        </w:rPr>
        <w:t xml:space="preserve">supplier of high-quality raw materials to the </w:t>
      </w:r>
      <w:r>
        <w:rPr>
          <w:rFonts w:ascii="Tahoma" w:hAnsi="Tahoma" w:cs="Tahoma"/>
          <w:sz w:val="22"/>
          <w:szCs w:val="22"/>
          <w:shd w:val="clear" w:color="auto" w:fill="FFFFFF"/>
        </w:rPr>
        <w:t>new</w:t>
      </w:r>
      <w:r w:rsidRPr="0091052D">
        <w:rPr>
          <w:rFonts w:ascii="Tahoma" w:hAnsi="Tahoma" w:cs="Tahoma"/>
          <w:sz w:val="22"/>
          <w:szCs w:val="22"/>
          <w:shd w:val="clear" w:color="auto" w:fill="FFFFFF"/>
        </w:rPr>
        <w:t xml:space="preserve"> infrastructure market. The Company is focused on the extraction and processing of metallurgical carbon, an essential ingredient used in steelmaking</w:t>
      </w:r>
      <w:r>
        <w:rPr>
          <w:rFonts w:ascii="Tahoma" w:hAnsi="Tahoma" w:cs="Tahoma"/>
          <w:sz w:val="22"/>
          <w:szCs w:val="22"/>
          <w:shd w:val="clear" w:color="auto" w:fill="FFFFFF"/>
        </w:rPr>
        <w:t>, critical and rare earth minerals for the electrification market, and reprocessed metal to be recycled</w:t>
      </w:r>
      <w:r w:rsidRPr="0091052D">
        <w:rPr>
          <w:rFonts w:ascii="Tahoma" w:hAnsi="Tahoma" w:cs="Tahoma"/>
          <w:sz w:val="22"/>
          <w:szCs w:val="22"/>
          <w:shd w:val="clear" w:color="auto" w:fill="FFFFFF"/>
        </w:rPr>
        <w:t>.</w:t>
      </w:r>
      <w:r w:rsidRPr="0091052D" w:rsidDel="00BA3958">
        <w:rPr>
          <w:rFonts w:ascii="Tahoma" w:hAnsi="Tahoma" w:cs="Tahoma"/>
          <w:sz w:val="22"/>
          <w:szCs w:val="22"/>
          <w:shd w:val="clear" w:color="auto" w:fill="FFFFFF"/>
        </w:rPr>
        <w:t xml:space="preserve"> </w:t>
      </w:r>
      <w:r w:rsidRPr="0091052D">
        <w:rPr>
          <w:rFonts w:ascii="Tahoma" w:hAnsi="Tahoma" w:cs="Tahoma"/>
          <w:sz w:val="22"/>
          <w:szCs w:val="22"/>
          <w:shd w:val="clear" w:color="auto" w:fill="FFFFFF"/>
        </w:rPr>
        <w:t>American Resources has a growing portfolio of operations located in the Central Appalachian basin of eastern Kentucky and southern West Virginia where premium quality metallurgical carbon</w:t>
      </w:r>
      <w:r>
        <w:rPr>
          <w:rFonts w:ascii="Tahoma" w:hAnsi="Tahoma" w:cs="Tahoma"/>
          <w:sz w:val="22"/>
          <w:szCs w:val="22"/>
          <w:shd w:val="clear" w:color="auto" w:fill="FFFFFF"/>
        </w:rPr>
        <w:t xml:space="preserve"> and rare earth mineral</w:t>
      </w:r>
      <w:r w:rsidRPr="0091052D">
        <w:rPr>
          <w:rFonts w:ascii="Tahoma" w:hAnsi="Tahoma" w:cs="Tahoma"/>
          <w:sz w:val="22"/>
          <w:szCs w:val="22"/>
          <w:shd w:val="clear" w:color="auto" w:fill="FFFFFF"/>
        </w:rPr>
        <w:t xml:space="preserve"> deposits are concentrated.</w:t>
      </w:r>
    </w:p>
    <w:p w14:paraId="1A466500" w14:textId="77777777" w:rsidR="00FF2F69" w:rsidRDefault="00FF2F69" w:rsidP="00FF2F69">
      <w:pPr>
        <w:spacing w:after="240"/>
        <w:jc w:val="both"/>
        <w:rPr>
          <w:rFonts w:ascii="Tahoma" w:hAnsi="Tahoma" w:cs="Tahoma"/>
          <w:sz w:val="22"/>
          <w:szCs w:val="22"/>
          <w:shd w:val="clear" w:color="auto" w:fill="FFFFFF"/>
        </w:rPr>
      </w:pPr>
      <w:r w:rsidRPr="0091052D">
        <w:rPr>
          <w:rFonts w:ascii="Tahoma" w:hAnsi="Tahoma" w:cs="Tahoma"/>
          <w:sz w:val="22"/>
          <w:szCs w:val="22"/>
          <w:shd w:val="clear" w:color="auto" w:fill="FFFFFF"/>
        </w:rPr>
        <w:t xml:space="preserve">American Resources has established a nimble, low-cost business model centered on growth, which provides a significant opportunity to scale its portfolio of assets to meet the growing global infrastructure </w:t>
      </w:r>
      <w:r>
        <w:rPr>
          <w:rFonts w:ascii="Tahoma" w:hAnsi="Tahoma" w:cs="Tahoma"/>
          <w:sz w:val="22"/>
          <w:szCs w:val="22"/>
          <w:shd w:val="clear" w:color="auto" w:fill="FFFFFF"/>
        </w:rPr>
        <w:t xml:space="preserve">and electrification </w:t>
      </w:r>
      <w:r w:rsidRPr="0091052D">
        <w:rPr>
          <w:rFonts w:ascii="Tahoma" w:hAnsi="Tahoma" w:cs="Tahoma"/>
          <w:sz w:val="22"/>
          <w:szCs w:val="22"/>
          <w:shd w:val="clear" w:color="auto" w:fill="FFFFFF"/>
        </w:rPr>
        <w:t>market</w:t>
      </w:r>
      <w:r>
        <w:rPr>
          <w:rFonts w:ascii="Tahoma" w:hAnsi="Tahoma" w:cs="Tahoma"/>
          <w:sz w:val="22"/>
          <w:szCs w:val="22"/>
          <w:shd w:val="clear" w:color="auto" w:fill="FFFFFF"/>
        </w:rPr>
        <w:t>s</w:t>
      </w:r>
      <w:r w:rsidRPr="0091052D">
        <w:rPr>
          <w:rFonts w:ascii="Tahoma" w:hAnsi="Tahoma" w:cs="Tahoma"/>
          <w:sz w:val="22"/>
          <w:szCs w:val="22"/>
          <w:shd w:val="clear" w:color="auto" w:fill="FFFFFF"/>
        </w:rPr>
        <w:t xml:space="preserve"> while also continuing to acquire operations and significantly reduce their legacy industry risks. Its streamlined and efficient operations are able to maximize margins while reducing costs. For more information visit </w:t>
      </w:r>
      <w:hyperlink r:id="rId8" w:history="1">
        <w:r w:rsidRPr="0091052D">
          <w:rPr>
            <w:rStyle w:val="Hyperlink"/>
            <w:rFonts w:ascii="Tahoma" w:hAnsi="Tahoma" w:cs="Tahoma"/>
            <w:sz w:val="22"/>
            <w:szCs w:val="22"/>
            <w:shd w:val="clear" w:color="auto" w:fill="FFFFFF"/>
          </w:rPr>
          <w:t>americanresourcescorp.com</w:t>
        </w:r>
      </w:hyperlink>
      <w:r w:rsidRPr="0091052D">
        <w:rPr>
          <w:rFonts w:ascii="Tahoma" w:hAnsi="Tahoma" w:cs="Tahoma"/>
          <w:sz w:val="22"/>
          <w:szCs w:val="22"/>
          <w:shd w:val="clear" w:color="auto" w:fill="FFFFFF"/>
        </w:rPr>
        <w:t xml:space="preserve"> or connect with the Company on </w:t>
      </w:r>
      <w:hyperlink r:id="rId9" w:history="1">
        <w:r w:rsidRPr="0091052D">
          <w:rPr>
            <w:rStyle w:val="Hyperlink"/>
            <w:rFonts w:ascii="Tahoma" w:hAnsi="Tahoma" w:cs="Tahoma"/>
            <w:sz w:val="22"/>
            <w:szCs w:val="22"/>
            <w:shd w:val="clear" w:color="auto" w:fill="FFFFFF"/>
          </w:rPr>
          <w:t>Facebook</w:t>
        </w:r>
      </w:hyperlink>
      <w:r w:rsidRPr="0091052D">
        <w:rPr>
          <w:rFonts w:ascii="Tahoma" w:hAnsi="Tahoma" w:cs="Tahoma"/>
          <w:sz w:val="22"/>
          <w:szCs w:val="22"/>
          <w:shd w:val="clear" w:color="auto" w:fill="FFFFFF"/>
        </w:rPr>
        <w:t xml:space="preserve">, </w:t>
      </w:r>
      <w:hyperlink r:id="rId10" w:history="1">
        <w:r w:rsidRPr="0091052D">
          <w:rPr>
            <w:rStyle w:val="Hyperlink"/>
            <w:rFonts w:ascii="Tahoma" w:hAnsi="Tahoma" w:cs="Tahoma"/>
            <w:sz w:val="22"/>
            <w:szCs w:val="22"/>
            <w:shd w:val="clear" w:color="auto" w:fill="FFFFFF"/>
          </w:rPr>
          <w:t>Twitter</w:t>
        </w:r>
      </w:hyperlink>
      <w:r w:rsidRPr="0091052D">
        <w:rPr>
          <w:rFonts w:ascii="Tahoma" w:hAnsi="Tahoma" w:cs="Tahoma"/>
          <w:sz w:val="22"/>
          <w:szCs w:val="22"/>
          <w:shd w:val="clear" w:color="auto" w:fill="FFFFFF"/>
        </w:rPr>
        <w:t xml:space="preserve">, and </w:t>
      </w:r>
      <w:hyperlink r:id="rId11" w:history="1">
        <w:r w:rsidRPr="0091052D">
          <w:rPr>
            <w:rStyle w:val="Hyperlink"/>
            <w:rFonts w:ascii="Tahoma" w:hAnsi="Tahoma" w:cs="Tahoma"/>
            <w:sz w:val="22"/>
            <w:szCs w:val="22"/>
            <w:shd w:val="clear" w:color="auto" w:fill="FFFFFF"/>
          </w:rPr>
          <w:t>LinkedIn</w:t>
        </w:r>
      </w:hyperlink>
      <w:r w:rsidRPr="0091052D">
        <w:rPr>
          <w:rFonts w:ascii="Tahoma" w:hAnsi="Tahoma" w:cs="Tahoma"/>
          <w:sz w:val="22"/>
          <w:szCs w:val="22"/>
          <w:shd w:val="clear" w:color="auto" w:fill="FFFFFF"/>
        </w:rPr>
        <w:t xml:space="preserve">. </w:t>
      </w:r>
    </w:p>
    <w:p w14:paraId="199D64C7" w14:textId="77777777" w:rsidR="00AF15DD" w:rsidRPr="004648D4" w:rsidRDefault="00AF15DD" w:rsidP="00AF15DD">
      <w:pPr>
        <w:rPr>
          <w:rFonts w:ascii="Tahoma" w:hAnsi="Tahoma" w:cs="Tahoma"/>
          <w:sz w:val="22"/>
          <w:szCs w:val="22"/>
          <w:u w:val="single"/>
        </w:rPr>
      </w:pPr>
      <w:r w:rsidRPr="004648D4">
        <w:rPr>
          <w:rFonts w:ascii="Tahoma" w:hAnsi="Tahoma" w:cs="Tahoma"/>
          <w:sz w:val="22"/>
          <w:szCs w:val="22"/>
          <w:u w:val="single"/>
        </w:rPr>
        <w:t xml:space="preserve">About </w:t>
      </w:r>
      <w:proofErr w:type="spellStart"/>
      <w:r>
        <w:rPr>
          <w:rFonts w:ascii="Tahoma" w:hAnsi="Tahoma" w:cs="Tahoma"/>
          <w:sz w:val="22"/>
          <w:szCs w:val="22"/>
          <w:u w:val="single"/>
        </w:rPr>
        <w:t>R</w:t>
      </w:r>
      <w:r w:rsidRPr="004648D4">
        <w:rPr>
          <w:rFonts w:ascii="Tahoma" w:hAnsi="Tahoma" w:cs="Tahoma"/>
          <w:sz w:val="22"/>
          <w:szCs w:val="22"/>
          <w:u w:val="single"/>
        </w:rPr>
        <w:t>eElement</w:t>
      </w:r>
      <w:proofErr w:type="spellEnd"/>
      <w:r w:rsidRPr="004648D4">
        <w:rPr>
          <w:rFonts w:ascii="Tahoma" w:hAnsi="Tahoma" w:cs="Tahoma"/>
          <w:sz w:val="22"/>
          <w:szCs w:val="22"/>
          <w:u w:val="single"/>
        </w:rPr>
        <w:t xml:space="preserve"> Technologies LLC</w:t>
      </w:r>
    </w:p>
    <w:p w14:paraId="462FED7A" w14:textId="77777777" w:rsidR="00AF15DD" w:rsidRDefault="00AF15DD" w:rsidP="00FF2F69">
      <w:pPr>
        <w:spacing w:after="240"/>
        <w:jc w:val="both"/>
        <w:rPr>
          <w:rFonts w:ascii="Tahoma" w:hAnsi="Tahoma" w:cs="Tahoma"/>
          <w:sz w:val="22"/>
          <w:szCs w:val="22"/>
          <w:shd w:val="clear" w:color="auto" w:fill="FFFFFF"/>
        </w:rPr>
      </w:pPr>
      <w:proofErr w:type="spellStart"/>
      <w:r w:rsidRPr="004648D4">
        <w:rPr>
          <w:rFonts w:ascii="Tahoma" w:hAnsi="Tahoma" w:cs="Tahoma"/>
          <w:bCs/>
          <w:sz w:val="22"/>
          <w:szCs w:val="22"/>
        </w:rPr>
        <w:t>ReE</w:t>
      </w:r>
      <w:r>
        <w:rPr>
          <w:rFonts w:ascii="Tahoma" w:hAnsi="Tahoma" w:cs="Tahoma"/>
          <w:bCs/>
          <w:sz w:val="22"/>
          <w:szCs w:val="22"/>
        </w:rPr>
        <w:t>lement</w:t>
      </w:r>
      <w:proofErr w:type="spellEnd"/>
      <w:r w:rsidRPr="004648D4">
        <w:rPr>
          <w:rFonts w:ascii="Tahoma" w:hAnsi="Tahoma" w:cs="Tahoma"/>
          <w:bCs/>
          <w:sz w:val="22"/>
          <w:szCs w:val="22"/>
        </w:rPr>
        <w:t xml:space="preserve"> Technologies LLC is redefining how critical and rare earth elements are both sourced and processed while focusing on the recycling of end-of-life products such as rare earth permanent magnets and lithium-ion batteries, as well as coal-based waste streams and byproducts to create a low-cost and environmentally-safe, circular supply chain.  </w:t>
      </w:r>
      <w:proofErr w:type="spellStart"/>
      <w:r>
        <w:rPr>
          <w:rFonts w:ascii="Tahoma" w:hAnsi="Tahoma" w:cs="Tahoma"/>
          <w:bCs/>
          <w:sz w:val="22"/>
          <w:szCs w:val="22"/>
        </w:rPr>
        <w:t>ReElement</w:t>
      </w:r>
      <w:proofErr w:type="spellEnd"/>
      <w:r w:rsidRPr="004648D4">
        <w:rPr>
          <w:rFonts w:ascii="Tahoma" w:hAnsi="Tahoma" w:cs="Tahoma"/>
          <w:bCs/>
          <w:sz w:val="22"/>
          <w:szCs w:val="22"/>
        </w:rPr>
        <w:t xml:space="preserve"> has developed its innovative and scalable </w:t>
      </w:r>
      <w:r w:rsidRPr="004648D4">
        <w:rPr>
          <w:rFonts w:ascii="Tahoma" w:hAnsi="Tahoma" w:cs="Tahoma"/>
          <w:bCs/>
          <w:i/>
          <w:sz w:val="22"/>
          <w:szCs w:val="22"/>
        </w:rPr>
        <w:t>“Capture-Process-Purify”</w:t>
      </w:r>
      <w:r w:rsidRPr="004648D4">
        <w:rPr>
          <w:rFonts w:ascii="Tahoma" w:hAnsi="Tahoma" w:cs="Tahoma"/>
          <w:bCs/>
          <w:sz w:val="22"/>
          <w:szCs w:val="22"/>
        </w:rPr>
        <w:t xml:space="preserve"> process chain in conjunction with its licensed intellectual property including 16 patents and technologies and sponsored research partnerships with three leading universities to support the domestic supply chain’s growing </w:t>
      </w:r>
      <w:r w:rsidRPr="004648D4">
        <w:rPr>
          <w:rFonts w:ascii="Tahoma" w:hAnsi="Tahoma" w:cs="Tahoma"/>
          <w:bCs/>
          <w:sz w:val="22"/>
          <w:szCs w:val="22"/>
        </w:rPr>
        <w:lastRenderedPageBreak/>
        <w:t>demand for magnet and battery metals.  For more information visit</w:t>
      </w:r>
      <w:r>
        <w:rPr>
          <w:rFonts w:ascii="Tahoma" w:hAnsi="Tahoma" w:cs="Tahoma"/>
          <w:bCs/>
          <w:sz w:val="22"/>
          <w:szCs w:val="22"/>
        </w:rPr>
        <w:t xml:space="preserve"> </w:t>
      </w:r>
      <w:hyperlink r:id="rId12" w:history="1">
        <w:r w:rsidRPr="004648D4">
          <w:rPr>
            <w:rStyle w:val="Hyperlink"/>
            <w:rFonts w:ascii="Tahoma" w:hAnsi="Tahoma" w:cs="Tahoma"/>
            <w:sz w:val="22"/>
            <w:szCs w:val="22"/>
          </w:rPr>
          <w:t>reelementtech.com</w:t>
        </w:r>
      </w:hyperlink>
      <w:r w:rsidRPr="004648D4">
        <w:rPr>
          <w:rFonts w:ascii="Tahoma" w:hAnsi="Tahoma" w:cs="Tahoma"/>
          <w:sz w:val="22"/>
          <w:szCs w:val="22"/>
          <w:shd w:val="clear" w:color="auto" w:fill="FFFFFF"/>
        </w:rPr>
        <w:t xml:space="preserve"> or connect with the Company on </w:t>
      </w:r>
      <w:hyperlink r:id="rId13" w:history="1">
        <w:r w:rsidRPr="004648D4">
          <w:rPr>
            <w:rStyle w:val="Hyperlink"/>
            <w:rFonts w:ascii="Tahoma" w:hAnsi="Tahoma" w:cs="Tahoma"/>
            <w:sz w:val="22"/>
            <w:szCs w:val="22"/>
            <w:shd w:val="clear" w:color="auto" w:fill="FFFFFF"/>
          </w:rPr>
          <w:t>Facebook</w:t>
        </w:r>
      </w:hyperlink>
      <w:r w:rsidRPr="004648D4">
        <w:rPr>
          <w:rFonts w:ascii="Tahoma" w:hAnsi="Tahoma" w:cs="Tahoma"/>
          <w:sz w:val="22"/>
          <w:szCs w:val="22"/>
          <w:shd w:val="clear" w:color="auto" w:fill="FFFFFF"/>
        </w:rPr>
        <w:t xml:space="preserve">, </w:t>
      </w:r>
      <w:hyperlink r:id="rId14" w:history="1">
        <w:r w:rsidRPr="004648D4">
          <w:rPr>
            <w:rStyle w:val="Hyperlink"/>
            <w:rFonts w:ascii="Tahoma" w:hAnsi="Tahoma" w:cs="Tahoma"/>
            <w:sz w:val="22"/>
            <w:szCs w:val="22"/>
            <w:shd w:val="clear" w:color="auto" w:fill="FFFFFF"/>
          </w:rPr>
          <w:t>Twitter</w:t>
        </w:r>
      </w:hyperlink>
      <w:r w:rsidRPr="004648D4">
        <w:rPr>
          <w:rFonts w:ascii="Tahoma" w:hAnsi="Tahoma" w:cs="Tahoma"/>
          <w:sz w:val="22"/>
          <w:szCs w:val="22"/>
          <w:shd w:val="clear" w:color="auto" w:fill="FFFFFF"/>
        </w:rPr>
        <w:t xml:space="preserve">, and </w:t>
      </w:r>
      <w:hyperlink r:id="rId15" w:history="1">
        <w:r w:rsidRPr="004648D4">
          <w:rPr>
            <w:rStyle w:val="Hyperlink"/>
            <w:rFonts w:ascii="Tahoma" w:hAnsi="Tahoma" w:cs="Tahoma"/>
            <w:sz w:val="22"/>
            <w:szCs w:val="22"/>
            <w:shd w:val="clear" w:color="auto" w:fill="FFFFFF"/>
          </w:rPr>
          <w:t>LinkedIn</w:t>
        </w:r>
      </w:hyperlink>
      <w:r w:rsidRPr="004648D4">
        <w:rPr>
          <w:rStyle w:val="Hyperlink"/>
          <w:rFonts w:ascii="Tahoma" w:hAnsi="Tahoma" w:cs="Tahoma"/>
          <w:sz w:val="22"/>
          <w:szCs w:val="22"/>
          <w:shd w:val="clear" w:color="auto" w:fill="FFFFFF"/>
        </w:rPr>
        <w:t>.</w:t>
      </w:r>
    </w:p>
    <w:p w14:paraId="37B62A3A" w14:textId="77777777" w:rsidR="00FF2F69" w:rsidRDefault="00FF2F69" w:rsidP="00FF2F69">
      <w:pPr>
        <w:jc w:val="both"/>
        <w:rPr>
          <w:rFonts w:ascii="Tahoma" w:hAnsi="Tahoma" w:cs="Tahoma"/>
          <w:sz w:val="22"/>
          <w:szCs w:val="22"/>
          <w:u w:val="single"/>
        </w:rPr>
      </w:pPr>
      <w:r w:rsidRPr="00B11434">
        <w:rPr>
          <w:rFonts w:ascii="Tahoma" w:hAnsi="Tahoma" w:cs="Tahoma"/>
          <w:sz w:val="22"/>
          <w:szCs w:val="22"/>
          <w:u w:val="single"/>
        </w:rPr>
        <w:t>Special Note Regarding Forward-Looking Statements</w:t>
      </w:r>
    </w:p>
    <w:p w14:paraId="627EC2CB" w14:textId="77777777" w:rsidR="00FF2F69" w:rsidRPr="00B11434" w:rsidRDefault="00FF2F69" w:rsidP="00FF2F69">
      <w:pPr>
        <w:jc w:val="both"/>
        <w:rPr>
          <w:rFonts w:ascii="Tahoma" w:hAnsi="Tahoma" w:cs="Tahoma"/>
          <w:sz w:val="22"/>
          <w:szCs w:val="22"/>
          <w:u w:val="single"/>
        </w:rPr>
      </w:pPr>
    </w:p>
    <w:p w14:paraId="3403C9C7" w14:textId="77777777" w:rsidR="00FF2F69" w:rsidRPr="00B11434" w:rsidRDefault="00FF2F69" w:rsidP="00FF2F69">
      <w:pPr>
        <w:jc w:val="both"/>
        <w:rPr>
          <w:rFonts w:ascii="Tahoma" w:hAnsi="Tahoma" w:cs="Tahoma"/>
          <w:sz w:val="22"/>
          <w:szCs w:val="22"/>
        </w:rPr>
      </w:pPr>
      <w:r w:rsidRPr="00B11434">
        <w:rPr>
          <w:rFonts w:ascii="Tahoma" w:hAnsi="Tahoma" w:cs="Tahoma"/>
          <w:sz w:val="22"/>
          <w:szCs w:val="22"/>
        </w:rPr>
        <w:t>This press release contains “forward-looking statements” within the meaning of the Private Securities Litigation Reform Act of 1995.  Forward-looking statements involve known and unknown risks, uncertainties, and other important factors that could cause the Company’s actual results, performance, or achievements or industry results to differ materially from any future results, performance, or achievements expressed or implied by these forward-looking statements.  These statements are subject to a number of risks and uncertainties, many of which are beyond American Resources Corporation’s control.  The words “believes”, “may”, “will”, “should”, “would”, “could”, “continue”, “seeks”, “anticipates”, “plans”, “expects”, “intends”, “estimates”, or similar expressions are intended to identify forward-looking statements, although not all forward-looking statements contain such identifying words.  Any forward-looking statements included in this press release are made only as of the date of this release. The Company does not undertake any obligation to update or supplement any forward-looking statements to reflect subsequent events or circumstances. The Company cannot assure you that the projected results or events will be achieved.</w:t>
      </w:r>
    </w:p>
    <w:p w14:paraId="10609D94" w14:textId="77777777" w:rsidR="00FF2F69" w:rsidRPr="00B11434" w:rsidRDefault="00FF2F69" w:rsidP="00FF2F69">
      <w:pPr>
        <w:jc w:val="both"/>
        <w:rPr>
          <w:rFonts w:ascii="Tahoma" w:hAnsi="Tahoma" w:cs="Tahoma"/>
          <w:sz w:val="22"/>
          <w:szCs w:val="22"/>
        </w:rPr>
      </w:pPr>
    </w:p>
    <w:p w14:paraId="6589F8C7" w14:textId="77777777" w:rsidR="00FF2F69" w:rsidRPr="00EB1791" w:rsidRDefault="00FF2F69" w:rsidP="00FF2F69">
      <w:pPr>
        <w:rPr>
          <w:rFonts w:ascii="Tahoma" w:hAnsi="Tahoma" w:cs="Tahoma"/>
          <w:sz w:val="22"/>
          <w:szCs w:val="22"/>
        </w:rPr>
      </w:pPr>
    </w:p>
    <w:p w14:paraId="7919C51A" w14:textId="77777777" w:rsidR="00FF2F69" w:rsidRDefault="00FF2F69" w:rsidP="00FF2F69">
      <w:pPr>
        <w:rPr>
          <w:rFonts w:ascii="Tahoma" w:hAnsi="Tahoma" w:cs="Tahoma"/>
          <w:sz w:val="22"/>
          <w:szCs w:val="22"/>
          <w:u w:val="single"/>
        </w:rPr>
      </w:pPr>
      <w:r>
        <w:rPr>
          <w:rFonts w:ascii="Tahoma" w:hAnsi="Tahoma" w:cs="Tahoma"/>
          <w:sz w:val="22"/>
          <w:szCs w:val="22"/>
          <w:u w:val="single"/>
        </w:rPr>
        <w:t xml:space="preserve">Investor Contact: </w:t>
      </w:r>
    </w:p>
    <w:p w14:paraId="6CAB7C57" w14:textId="77777777" w:rsidR="00FF2F69" w:rsidRPr="00906416" w:rsidRDefault="00FF2F69" w:rsidP="00FF2F69">
      <w:pPr>
        <w:rPr>
          <w:rFonts w:ascii="Tahoma" w:hAnsi="Tahoma" w:cs="Tahoma"/>
          <w:sz w:val="22"/>
          <w:szCs w:val="22"/>
        </w:rPr>
      </w:pPr>
      <w:r w:rsidRPr="00906416">
        <w:rPr>
          <w:rFonts w:ascii="Tahoma" w:hAnsi="Tahoma" w:cs="Tahoma"/>
          <w:sz w:val="22"/>
          <w:szCs w:val="22"/>
        </w:rPr>
        <w:t>JTC Team, LLC</w:t>
      </w:r>
    </w:p>
    <w:p w14:paraId="09CE063A" w14:textId="77777777" w:rsidR="00FF2F69" w:rsidRPr="00906416" w:rsidRDefault="00FF2F69" w:rsidP="00FF2F69">
      <w:pPr>
        <w:rPr>
          <w:rFonts w:ascii="Tahoma" w:hAnsi="Tahoma" w:cs="Tahoma"/>
          <w:sz w:val="22"/>
          <w:szCs w:val="22"/>
        </w:rPr>
      </w:pPr>
      <w:r w:rsidRPr="00906416">
        <w:rPr>
          <w:rFonts w:ascii="Tahoma" w:hAnsi="Tahoma" w:cs="Tahoma"/>
          <w:sz w:val="22"/>
          <w:szCs w:val="22"/>
        </w:rPr>
        <w:t xml:space="preserve">Jenene Thomas </w:t>
      </w:r>
    </w:p>
    <w:p w14:paraId="3FD192D9" w14:textId="77777777" w:rsidR="00FF2F69" w:rsidRPr="00906416" w:rsidRDefault="00FF2F69" w:rsidP="00FF2F69">
      <w:pPr>
        <w:rPr>
          <w:rFonts w:ascii="Tahoma" w:hAnsi="Tahoma" w:cs="Tahoma"/>
          <w:sz w:val="22"/>
          <w:szCs w:val="22"/>
        </w:rPr>
      </w:pPr>
      <w:r w:rsidRPr="00906416">
        <w:rPr>
          <w:rFonts w:ascii="Tahoma" w:hAnsi="Tahoma" w:cs="Tahoma"/>
          <w:sz w:val="22"/>
          <w:szCs w:val="22"/>
        </w:rPr>
        <w:t>833-475-8247</w:t>
      </w:r>
    </w:p>
    <w:p w14:paraId="65FB5603" w14:textId="77777777" w:rsidR="00FF2F69" w:rsidRPr="00B806D3" w:rsidRDefault="00000000" w:rsidP="00FF2F69">
      <w:pPr>
        <w:rPr>
          <w:rFonts w:ascii="Tahoma" w:hAnsi="Tahoma" w:cs="Tahoma"/>
          <w:sz w:val="22"/>
          <w:szCs w:val="22"/>
          <w:u w:val="single"/>
        </w:rPr>
      </w:pPr>
      <w:hyperlink r:id="rId16" w:history="1">
        <w:r w:rsidR="00FF2F69" w:rsidRPr="00146402">
          <w:rPr>
            <w:rStyle w:val="Hyperlink"/>
            <w:rFonts w:ascii="Tahoma" w:hAnsi="Tahoma" w:cs="Tahoma"/>
          </w:rPr>
          <w:t>arec@jtcir.com</w:t>
        </w:r>
      </w:hyperlink>
    </w:p>
    <w:p w14:paraId="761FA05B" w14:textId="77777777" w:rsidR="00FF2F69" w:rsidRPr="00B806D3" w:rsidRDefault="00FF2F69" w:rsidP="00FF2F69">
      <w:pPr>
        <w:rPr>
          <w:rFonts w:ascii="Tahoma" w:hAnsi="Tahoma" w:cs="Tahoma"/>
          <w:sz w:val="22"/>
          <w:szCs w:val="22"/>
          <w:u w:val="single"/>
        </w:rPr>
      </w:pPr>
    </w:p>
    <w:p w14:paraId="3657B926" w14:textId="77777777" w:rsidR="00FF2F69" w:rsidRPr="0050753A" w:rsidRDefault="00FF2F69" w:rsidP="00FF2F69">
      <w:pPr>
        <w:rPr>
          <w:rFonts w:ascii="Tahoma" w:eastAsia="Times New Roman" w:hAnsi="Tahoma" w:cs="Tahoma"/>
          <w:sz w:val="22"/>
          <w:szCs w:val="22"/>
        </w:rPr>
      </w:pPr>
      <w:proofErr w:type="spellStart"/>
      <w:r w:rsidRPr="0050753A">
        <w:rPr>
          <w:rFonts w:ascii="Tahoma" w:eastAsia="Times New Roman" w:hAnsi="Tahoma" w:cs="Tahoma"/>
          <w:sz w:val="22"/>
          <w:szCs w:val="22"/>
        </w:rPr>
        <w:t>RedChip</w:t>
      </w:r>
      <w:proofErr w:type="spellEnd"/>
      <w:r w:rsidRPr="0050753A">
        <w:rPr>
          <w:rFonts w:ascii="Tahoma" w:eastAsia="Times New Roman" w:hAnsi="Tahoma" w:cs="Tahoma"/>
          <w:sz w:val="22"/>
          <w:szCs w:val="22"/>
        </w:rPr>
        <w:t xml:space="preserve"> Companies Inc. </w:t>
      </w:r>
    </w:p>
    <w:p w14:paraId="5E66A478" w14:textId="4B4E20DB" w:rsidR="00FF2F69" w:rsidRPr="0050753A" w:rsidRDefault="00925D8E" w:rsidP="00FF2F69">
      <w:pPr>
        <w:rPr>
          <w:rFonts w:ascii="Tahoma" w:eastAsia="Times New Roman" w:hAnsi="Tahoma" w:cs="Tahoma"/>
          <w:sz w:val="22"/>
          <w:szCs w:val="22"/>
        </w:rPr>
      </w:pPr>
      <w:r>
        <w:rPr>
          <w:rFonts w:ascii="Tahoma" w:eastAsia="Times New Roman" w:hAnsi="Tahoma" w:cs="Tahoma"/>
          <w:sz w:val="22"/>
          <w:szCs w:val="22"/>
        </w:rPr>
        <w:t>Robert Foley</w:t>
      </w:r>
    </w:p>
    <w:p w14:paraId="22C07C3E" w14:textId="77777777" w:rsidR="00FF2F69" w:rsidRPr="0050753A" w:rsidRDefault="00FF2F69" w:rsidP="00FF2F69">
      <w:pPr>
        <w:rPr>
          <w:rFonts w:ascii="Tahoma" w:eastAsia="Times New Roman" w:hAnsi="Tahoma" w:cs="Tahoma"/>
          <w:sz w:val="22"/>
          <w:szCs w:val="22"/>
        </w:rPr>
      </w:pPr>
      <w:r w:rsidRPr="0050753A">
        <w:rPr>
          <w:rFonts w:ascii="Tahoma" w:eastAsia="Times New Roman" w:hAnsi="Tahoma" w:cs="Tahoma"/>
          <w:sz w:val="22"/>
          <w:szCs w:val="22"/>
        </w:rPr>
        <w:t>1-800-RED-CHIP (733-2447)</w:t>
      </w:r>
    </w:p>
    <w:p w14:paraId="4D6B1889" w14:textId="77777777" w:rsidR="00FF2F69" w:rsidRPr="0050753A" w:rsidRDefault="00000000" w:rsidP="00FF2F69">
      <w:pPr>
        <w:spacing w:after="240"/>
        <w:rPr>
          <w:rFonts w:ascii="Tahoma" w:eastAsia="Times New Roman" w:hAnsi="Tahoma" w:cs="Tahoma"/>
          <w:sz w:val="22"/>
          <w:szCs w:val="22"/>
        </w:rPr>
      </w:pPr>
      <w:hyperlink r:id="rId17" w:history="1">
        <w:r w:rsidR="00FF2F69" w:rsidRPr="0050753A">
          <w:rPr>
            <w:rStyle w:val="Hyperlink"/>
            <w:rFonts w:ascii="Tahoma" w:hAnsi="Tahoma" w:cs="Tahoma"/>
            <w:sz w:val="22"/>
            <w:szCs w:val="22"/>
          </w:rPr>
          <w:t>Info@redchip.com</w:t>
        </w:r>
      </w:hyperlink>
    </w:p>
    <w:p w14:paraId="20991A96" w14:textId="77777777" w:rsidR="00FF2F69" w:rsidRPr="00B806D3" w:rsidRDefault="00FF2F69" w:rsidP="00FF2F69">
      <w:pPr>
        <w:rPr>
          <w:rFonts w:ascii="Tahoma" w:hAnsi="Tahoma" w:cs="Tahoma"/>
          <w:sz w:val="22"/>
          <w:szCs w:val="22"/>
          <w:u w:val="single"/>
        </w:rPr>
      </w:pPr>
      <w:r w:rsidRPr="00B806D3">
        <w:rPr>
          <w:rFonts w:ascii="Tahoma" w:hAnsi="Tahoma" w:cs="Tahoma"/>
          <w:sz w:val="22"/>
          <w:szCs w:val="22"/>
          <w:u w:val="single"/>
        </w:rPr>
        <w:t>Company Contact:</w:t>
      </w:r>
    </w:p>
    <w:p w14:paraId="2C9DA5AA" w14:textId="77777777" w:rsidR="00FF2F69" w:rsidRPr="00B806D3" w:rsidRDefault="00FF2F69" w:rsidP="00FF2F69">
      <w:pPr>
        <w:rPr>
          <w:rFonts w:ascii="Tahoma" w:hAnsi="Tahoma" w:cs="Tahoma"/>
          <w:sz w:val="22"/>
          <w:szCs w:val="22"/>
        </w:rPr>
      </w:pPr>
      <w:r w:rsidRPr="00B806D3">
        <w:rPr>
          <w:rFonts w:ascii="Tahoma" w:hAnsi="Tahoma" w:cs="Tahoma"/>
          <w:sz w:val="22"/>
          <w:szCs w:val="22"/>
        </w:rPr>
        <w:t>Mark LaVerghetta</w:t>
      </w:r>
    </w:p>
    <w:p w14:paraId="36E934F0" w14:textId="77777777" w:rsidR="00FF2F69" w:rsidRDefault="00FF2F69" w:rsidP="00FF2F69">
      <w:pPr>
        <w:rPr>
          <w:rFonts w:ascii="Tahoma" w:hAnsi="Tahoma" w:cs="Tahoma"/>
          <w:sz w:val="22"/>
          <w:szCs w:val="22"/>
        </w:rPr>
      </w:pPr>
      <w:r w:rsidRPr="00B11434">
        <w:rPr>
          <w:rFonts w:ascii="Tahoma" w:hAnsi="Tahoma" w:cs="Tahoma"/>
          <w:sz w:val="22"/>
          <w:szCs w:val="22"/>
        </w:rPr>
        <w:t>Vice President of Corporate Finance and Communications</w:t>
      </w:r>
    </w:p>
    <w:p w14:paraId="2BA0AE49" w14:textId="77777777" w:rsidR="00FF2F69" w:rsidRPr="00B11434" w:rsidRDefault="00FF2F69" w:rsidP="00FF2F69">
      <w:pPr>
        <w:rPr>
          <w:rFonts w:ascii="Tahoma" w:hAnsi="Tahoma" w:cs="Tahoma"/>
          <w:sz w:val="22"/>
          <w:szCs w:val="22"/>
        </w:rPr>
      </w:pPr>
      <w:r w:rsidRPr="00B11434">
        <w:rPr>
          <w:rFonts w:ascii="Tahoma" w:hAnsi="Tahoma" w:cs="Tahoma"/>
          <w:sz w:val="22"/>
          <w:szCs w:val="22"/>
        </w:rPr>
        <w:t>317-855-9926 ext. 0</w:t>
      </w:r>
    </w:p>
    <w:p w14:paraId="4E4AEADB" w14:textId="77777777" w:rsidR="00FF2F69" w:rsidRPr="00826447" w:rsidRDefault="00000000" w:rsidP="00FF2F69">
      <w:pPr>
        <w:rPr>
          <w:rFonts w:ascii="Tahoma" w:hAnsi="Tahoma" w:cs="Tahoma"/>
          <w:sz w:val="22"/>
          <w:szCs w:val="22"/>
        </w:rPr>
      </w:pPr>
      <w:hyperlink r:id="rId18" w:history="1">
        <w:r w:rsidR="00FF2F69" w:rsidRPr="00B11434">
          <w:rPr>
            <w:rStyle w:val="Hyperlink"/>
            <w:rFonts w:ascii="Tahoma" w:hAnsi="Tahoma" w:cs="Tahoma"/>
            <w:sz w:val="22"/>
            <w:szCs w:val="22"/>
          </w:rPr>
          <w:t>investor@americanresourcescorp.com</w:t>
        </w:r>
      </w:hyperlink>
    </w:p>
    <w:p w14:paraId="2B20A036" w14:textId="77777777" w:rsidR="00FF2F69" w:rsidRDefault="00FF2F69" w:rsidP="00FF2F69"/>
    <w:sectPr w:rsidR="00FF2F69" w:rsidSect="00FF2F69">
      <w:headerReference w:type="default" r:id="rId19"/>
      <w:head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830B1" w14:textId="77777777" w:rsidR="00581794" w:rsidRDefault="00581794" w:rsidP="00FF2F69">
      <w:r>
        <w:separator/>
      </w:r>
    </w:p>
  </w:endnote>
  <w:endnote w:type="continuationSeparator" w:id="0">
    <w:p w14:paraId="1DFDEE4F" w14:textId="77777777" w:rsidR="00581794" w:rsidRDefault="00581794" w:rsidP="00FF2F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F67E28" w14:textId="77777777" w:rsidR="00581794" w:rsidRDefault="00581794" w:rsidP="00FF2F69">
      <w:r>
        <w:separator/>
      </w:r>
    </w:p>
  </w:footnote>
  <w:footnote w:type="continuationSeparator" w:id="0">
    <w:p w14:paraId="04170542" w14:textId="77777777" w:rsidR="00581794" w:rsidRDefault="00581794" w:rsidP="00FF2F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50A97" w14:textId="77777777" w:rsidR="00FF2F69" w:rsidRDefault="00FF2F69">
    <w:pPr>
      <w:pStyle w:val="Header"/>
    </w:pPr>
  </w:p>
  <w:p w14:paraId="79D44441" w14:textId="77777777" w:rsidR="00FF2F69" w:rsidRDefault="00FF2F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9C4D8" w14:textId="77777777" w:rsidR="00FF2F69" w:rsidRDefault="00FF2F69">
    <w:pPr>
      <w:pStyle w:val="Header"/>
    </w:pPr>
    <w:r w:rsidRPr="002770CF">
      <w:rPr>
        <w:noProof/>
      </w:rPr>
      <w:drawing>
        <wp:inline distT="0" distB="0" distL="0" distR="0" wp14:anchorId="7BA063F6" wp14:editId="5327E175">
          <wp:extent cx="1778000" cy="561473"/>
          <wp:effectExtent l="0" t="0" r="0" b="0"/>
          <wp:docPr id="1" name="Picture 1">
            <a:extLst xmlns:a="http://schemas.openxmlformats.org/drawingml/2006/main">
              <a:ext uri="{FF2B5EF4-FFF2-40B4-BE49-F238E27FC236}">
                <a16:creationId xmlns:a16="http://schemas.microsoft.com/office/drawing/2014/main" id="{59C68268-957B-ED4C-AD5D-66D19D6CA7E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9C68268-957B-ED4C-AD5D-66D19D6CA7E2}"/>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93723" cy="5664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F69"/>
    <w:rsid w:val="000B4237"/>
    <w:rsid w:val="00172F7E"/>
    <w:rsid w:val="00173130"/>
    <w:rsid w:val="001759C5"/>
    <w:rsid w:val="001A3094"/>
    <w:rsid w:val="002265F2"/>
    <w:rsid w:val="002346B2"/>
    <w:rsid w:val="00255577"/>
    <w:rsid w:val="002641C9"/>
    <w:rsid w:val="00281586"/>
    <w:rsid w:val="00283766"/>
    <w:rsid w:val="002C2205"/>
    <w:rsid w:val="002D653E"/>
    <w:rsid w:val="002E70FA"/>
    <w:rsid w:val="00301B6E"/>
    <w:rsid w:val="00336299"/>
    <w:rsid w:val="00381BE0"/>
    <w:rsid w:val="00383438"/>
    <w:rsid w:val="003B1F75"/>
    <w:rsid w:val="004A082B"/>
    <w:rsid w:val="004D60E6"/>
    <w:rsid w:val="004F6ECF"/>
    <w:rsid w:val="00533DCB"/>
    <w:rsid w:val="00581794"/>
    <w:rsid w:val="005B120E"/>
    <w:rsid w:val="005F480E"/>
    <w:rsid w:val="00673156"/>
    <w:rsid w:val="00675914"/>
    <w:rsid w:val="00706F10"/>
    <w:rsid w:val="007251AD"/>
    <w:rsid w:val="007526D0"/>
    <w:rsid w:val="007E221B"/>
    <w:rsid w:val="0086313C"/>
    <w:rsid w:val="00885039"/>
    <w:rsid w:val="008C1626"/>
    <w:rsid w:val="008C7933"/>
    <w:rsid w:val="008D3CDD"/>
    <w:rsid w:val="00925D8E"/>
    <w:rsid w:val="0093269A"/>
    <w:rsid w:val="00952661"/>
    <w:rsid w:val="009738D3"/>
    <w:rsid w:val="009F41B5"/>
    <w:rsid w:val="00A055BE"/>
    <w:rsid w:val="00A16BF9"/>
    <w:rsid w:val="00A43CA7"/>
    <w:rsid w:val="00A55EA7"/>
    <w:rsid w:val="00AA0353"/>
    <w:rsid w:val="00AB753A"/>
    <w:rsid w:val="00AC0AC9"/>
    <w:rsid w:val="00AE10F6"/>
    <w:rsid w:val="00AF15DD"/>
    <w:rsid w:val="00AF649A"/>
    <w:rsid w:val="00B0104C"/>
    <w:rsid w:val="00B225AA"/>
    <w:rsid w:val="00B313EA"/>
    <w:rsid w:val="00B43AAA"/>
    <w:rsid w:val="00B628B4"/>
    <w:rsid w:val="00B70807"/>
    <w:rsid w:val="00B9496E"/>
    <w:rsid w:val="00BC6943"/>
    <w:rsid w:val="00BF0E64"/>
    <w:rsid w:val="00C63424"/>
    <w:rsid w:val="00CA2F92"/>
    <w:rsid w:val="00CA7D23"/>
    <w:rsid w:val="00CE0661"/>
    <w:rsid w:val="00DB7D1E"/>
    <w:rsid w:val="00DE60BF"/>
    <w:rsid w:val="00E03D8D"/>
    <w:rsid w:val="00E853D0"/>
    <w:rsid w:val="00EA47E3"/>
    <w:rsid w:val="00EB1361"/>
    <w:rsid w:val="00EB71AC"/>
    <w:rsid w:val="00ED1CC4"/>
    <w:rsid w:val="00ED435B"/>
    <w:rsid w:val="00EE57DE"/>
    <w:rsid w:val="00F15571"/>
    <w:rsid w:val="00F25C26"/>
    <w:rsid w:val="00F37E65"/>
    <w:rsid w:val="00F55802"/>
    <w:rsid w:val="00F67464"/>
    <w:rsid w:val="00FF2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A4293"/>
  <w14:defaultImageDpi w14:val="32767"/>
  <w15:chartTrackingRefBased/>
  <w15:docId w15:val="{F7D37C3D-5238-C243-B8C1-790EF5AB3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2F69"/>
  </w:style>
  <w:style w:type="paragraph" w:styleId="Heading2">
    <w:name w:val="heading 2"/>
    <w:basedOn w:val="Normal"/>
    <w:link w:val="Heading2Char"/>
    <w:uiPriority w:val="9"/>
    <w:qFormat/>
    <w:rsid w:val="00FF2F6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F2F69"/>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FF2F69"/>
    <w:rPr>
      <w:color w:val="0563C1" w:themeColor="hyperlink"/>
      <w:u w:val="single"/>
    </w:rPr>
  </w:style>
  <w:style w:type="paragraph" w:styleId="Header">
    <w:name w:val="header"/>
    <w:basedOn w:val="Normal"/>
    <w:link w:val="HeaderChar"/>
    <w:uiPriority w:val="99"/>
    <w:unhideWhenUsed/>
    <w:rsid w:val="00FF2F69"/>
    <w:pPr>
      <w:tabs>
        <w:tab w:val="center" w:pos="4680"/>
        <w:tab w:val="right" w:pos="9360"/>
      </w:tabs>
    </w:pPr>
  </w:style>
  <w:style w:type="character" w:customStyle="1" w:styleId="HeaderChar">
    <w:name w:val="Header Char"/>
    <w:basedOn w:val="DefaultParagraphFont"/>
    <w:link w:val="Header"/>
    <w:uiPriority w:val="99"/>
    <w:rsid w:val="00FF2F69"/>
  </w:style>
  <w:style w:type="paragraph" w:styleId="Footer">
    <w:name w:val="footer"/>
    <w:basedOn w:val="Normal"/>
    <w:link w:val="FooterChar"/>
    <w:uiPriority w:val="99"/>
    <w:unhideWhenUsed/>
    <w:rsid w:val="00FF2F69"/>
    <w:pPr>
      <w:tabs>
        <w:tab w:val="center" w:pos="4680"/>
        <w:tab w:val="right" w:pos="9360"/>
      </w:tabs>
    </w:pPr>
  </w:style>
  <w:style w:type="character" w:customStyle="1" w:styleId="FooterChar">
    <w:name w:val="Footer Char"/>
    <w:basedOn w:val="DefaultParagraphFont"/>
    <w:link w:val="Footer"/>
    <w:uiPriority w:val="99"/>
    <w:rsid w:val="00FF2F69"/>
  </w:style>
  <w:style w:type="paragraph" w:styleId="NormalWeb">
    <w:name w:val="Normal (Web)"/>
    <w:basedOn w:val="Normal"/>
    <w:uiPriority w:val="99"/>
    <w:semiHidden/>
    <w:unhideWhenUsed/>
    <w:rsid w:val="00FF2F69"/>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rsid w:val="004A082B"/>
    <w:rPr>
      <w:color w:val="605E5C"/>
      <w:shd w:val="clear" w:color="auto" w:fill="E1DFDD"/>
    </w:rPr>
  </w:style>
  <w:style w:type="paragraph" w:styleId="BalloonText">
    <w:name w:val="Balloon Text"/>
    <w:basedOn w:val="Normal"/>
    <w:link w:val="BalloonTextChar"/>
    <w:uiPriority w:val="99"/>
    <w:semiHidden/>
    <w:unhideWhenUsed/>
    <w:rsid w:val="00F6746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67464"/>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A055BE"/>
    <w:rPr>
      <w:color w:val="954F72" w:themeColor="followedHyperlink"/>
      <w:u w:val="single"/>
    </w:rPr>
  </w:style>
  <w:style w:type="paragraph" w:styleId="Revision">
    <w:name w:val="Revision"/>
    <w:hidden/>
    <w:uiPriority w:val="99"/>
    <w:semiHidden/>
    <w:rsid w:val="00301B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536551">
      <w:bodyDiv w:val="1"/>
      <w:marLeft w:val="0"/>
      <w:marRight w:val="0"/>
      <w:marTop w:val="0"/>
      <w:marBottom w:val="0"/>
      <w:divBdr>
        <w:top w:val="none" w:sz="0" w:space="0" w:color="auto"/>
        <w:left w:val="none" w:sz="0" w:space="0" w:color="auto"/>
        <w:bottom w:val="none" w:sz="0" w:space="0" w:color="auto"/>
        <w:right w:val="none" w:sz="0" w:space="0" w:color="auto"/>
      </w:divBdr>
    </w:div>
    <w:div w:id="467433365">
      <w:bodyDiv w:val="1"/>
      <w:marLeft w:val="0"/>
      <w:marRight w:val="0"/>
      <w:marTop w:val="0"/>
      <w:marBottom w:val="0"/>
      <w:divBdr>
        <w:top w:val="none" w:sz="0" w:space="0" w:color="auto"/>
        <w:left w:val="none" w:sz="0" w:space="0" w:color="auto"/>
        <w:bottom w:val="none" w:sz="0" w:space="0" w:color="auto"/>
        <w:right w:val="none" w:sz="0" w:space="0" w:color="auto"/>
      </w:divBdr>
    </w:div>
    <w:div w:id="549340689">
      <w:bodyDiv w:val="1"/>
      <w:marLeft w:val="0"/>
      <w:marRight w:val="0"/>
      <w:marTop w:val="0"/>
      <w:marBottom w:val="0"/>
      <w:divBdr>
        <w:top w:val="none" w:sz="0" w:space="0" w:color="auto"/>
        <w:left w:val="none" w:sz="0" w:space="0" w:color="auto"/>
        <w:bottom w:val="none" w:sz="0" w:space="0" w:color="auto"/>
        <w:right w:val="none" w:sz="0" w:space="0" w:color="auto"/>
      </w:divBdr>
    </w:div>
    <w:div w:id="678510581">
      <w:bodyDiv w:val="1"/>
      <w:marLeft w:val="0"/>
      <w:marRight w:val="0"/>
      <w:marTop w:val="0"/>
      <w:marBottom w:val="0"/>
      <w:divBdr>
        <w:top w:val="none" w:sz="0" w:space="0" w:color="auto"/>
        <w:left w:val="none" w:sz="0" w:space="0" w:color="auto"/>
        <w:bottom w:val="none" w:sz="0" w:space="0" w:color="auto"/>
        <w:right w:val="none" w:sz="0" w:space="0" w:color="auto"/>
      </w:divBdr>
    </w:div>
    <w:div w:id="1269898194">
      <w:bodyDiv w:val="1"/>
      <w:marLeft w:val="0"/>
      <w:marRight w:val="0"/>
      <w:marTop w:val="0"/>
      <w:marBottom w:val="0"/>
      <w:divBdr>
        <w:top w:val="none" w:sz="0" w:space="0" w:color="auto"/>
        <w:left w:val="none" w:sz="0" w:space="0" w:color="auto"/>
        <w:bottom w:val="none" w:sz="0" w:space="0" w:color="auto"/>
        <w:right w:val="none" w:sz="0" w:space="0" w:color="auto"/>
      </w:divBdr>
    </w:div>
    <w:div w:id="1858351778">
      <w:bodyDiv w:val="1"/>
      <w:marLeft w:val="0"/>
      <w:marRight w:val="0"/>
      <w:marTop w:val="0"/>
      <w:marBottom w:val="0"/>
      <w:divBdr>
        <w:top w:val="none" w:sz="0" w:space="0" w:color="auto"/>
        <w:left w:val="none" w:sz="0" w:space="0" w:color="auto"/>
        <w:bottom w:val="none" w:sz="0" w:space="0" w:color="auto"/>
        <w:right w:val="none" w:sz="0" w:space="0" w:color="auto"/>
      </w:divBdr>
    </w:div>
    <w:div w:id="1997874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mericanresourcescorp.com/" TargetMode="External"/><Relationship Id="rId13" Type="http://schemas.openxmlformats.org/officeDocument/2006/relationships/hyperlink" Target="https://www.facebook.com/reelementtech" TargetMode="External"/><Relationship Id="rId18" Type="http://schemas.openxmlformats.org/officeDocument/2006/relationships/hyperlink" Target="mailto:investor@americanresourcescorp.com"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event.choruscall.com/mediaframe/webcast.html?webcastid=lXFsq0dG" TargetMode="External"/><Relationship Id="rId12" Type="http://schemas.openxmlformats.org/officeDocument/2006/relationships/hyperlink" Target="https://www.reelementtech.com/" TargetMode="External"/><Relationship Id="rId17" Type="http://schemas.openxmlformats.org/officeDocument/2006/relationships/hyperlink" Target="mailto:Info@redchip.com" TargetMode="External"/><Relationship Id="rId2" Type="http://schemas.openxmlformats.org/officeDocument/2006/relationships/settings" Target="settings.xml"/><Relationship Id="rId16" Type="http://schemas.openxmlformats.org/officeDocument/2006/relationships/hyperlink" Target="mailto:arec@jtcir.com" TargetMode="External"/><Relationship Id="rId20"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nasdaq.com/symbol/arec/stock-chart" TargetMode="External"/><Relationship Id="rId11" Type="http://schemas.openxmlformats.org/officeDocument/2006/relationships/hyperlink" Target="https://www.linkedin.com/company/american-resources-corp/" TargetMode="External"/><Relationship Id="rId5" Type="http://schemas.openxmlformats.org/officeDocument/2006/relationships/endnotes" Target="endnotes.xml"/><Relationship Id="rId15" Type="http://schemas.openxmlformats.org/officeDocument/2006/relationships/hyperlink" Target="https://www.linkedin.com/company/relementtech" TargetMode="External"/><Relationship Id="rId10" Type="http://schemas.openxmlformats.org/officeDocument/2006/relationships/hyperlink" Target="https://twitter.com/amerresources" TargetMode="External"/><Relationship Id="rId19"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facebook.com/americanresourcescorp" TargetMode="External"/><Relationship Id="rId14" Type="http://schemas.openxmlformats.org/officeDocument/2006/relationships/hyperlink" Target="https://twitter.com/ReElementTec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807</Words>
  <Characters>4603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LaVerghetta</dc:creator>
  <cp:keywords/>
  <dc:description/>
  <cp:lastModifiedBy>Mark LaVerghetta</cp:lastModifiedBy>
  <cp:revision>4</cp:revision>
  <dcterms:created xsi:type="dcterms:W3CDTF">2024-08-12T16:35:00Z</dcterms:created>
  <dcterms:modified xsi:type="dcterms:W3CDTF">2024-08-12T18:07:00Z</dcterms:modified>
</cp:coreProperties>
</file>