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7715" w14:textId="2B2426A4" w:rsidR="00485CDF" w:rsidRPr="00D97217" w:rsidRDefault="009065FC" w:rsidP="00CD088B">
      <w:pPr>
        <w:spacing w:after="0" w:line="240" w:lineRule="auto"/>
        <w:jc w:val="center"/>
        <w:rPr>
          <w:rFonts w:ascii="Arial" w:hAnsi="Arial" w:cs="Arial"/>
          <w:b/>
          <w:bCs/>
          <w:shd w:val="clear" w:color="auto" w:fill="FFFFFF"/>
        </w:rPr>
      </w:pPr>
      <w:r w:rsidRPr="00D97217">
        <w:rPr>
          <w:rFonts w:ascii="Arial" w:hAnsi="Arial" w:cs="Arial"/>
          <w:b/>
          <w:bCs/>
          <w:shd w:val="clear" w:color="auto" w:fill="FFFFFF"/>
        </w:rPr>
        <w:t xml:space="preserve">Ares Management Announces </w:t>
      </w:r>
      <w:r w:rsidR="009424C3" w:rsidRPr="00D97217">
        <w:rPr>
          <w:rFonts w:ascii="Arial" w:hAnsi="Arial" w:cs="Arial"/>
          <w:b/>
          <w:bCs/>
          <w:shd w:val="clear" w:color="auto" w:fill="FFFFFF"/>
        </w:rPr>
        <w:t>Fourth</w:t>
      </w:r>
      <w:r w:rsidR="0056796C" w:rsidRPr="00D97217">
        <w:rPr>
          <w:rFonts w:ascii="Arial" w:hAnsi="Arial" w:cs="Arial"/>
          <w:b/>
          <w:bCs/>
          <w:shd w:val="clear" w:color="auto" w:fill="FFFFFF"/>
        </w:rPr>
        <w:t xml:space="preserve"> </w:t>
      </w:r>
      <w:r w:rsidR="00485CDF" w:rsidRPr="00D97217">
        <w:rPr>
          <w:rFonts w:ascii="Arial" w:hAnsi="Arial" w:cs="Arial"/>
          <w:b/>
          <w:bCs/>
          <w:shd w:val="clear" w:color="auto" w:fill="FFFFFF"/>
        </w:rPr>
        <w:t>Quarter</w:t>
      </w:r>
      <w:r w:rsidR="00B40985">
        <w:rPr>
          <w:rFonts w:ascii="Arial" w:hAnsi="Arial" w:cs="Arial"/>
          <w:b/>
          <w:bCs/>
          <w:shd w:val="clear" w:color="auto" w:fill="FFFFFF"/>
        </w:rPr>
        <w:t xml:space="preserve"> and Full Year</w:t>
      </w:r>
      <w:r w:rsidR="00485CDF" w:rsidRPr="00D97217">
        <w:rPr>
          <w:rFonts w:ascii="Arial" w:hAnsi="Arial" w:cs="Arial"/>
          <w:b/>
          <w:bCs/>
          <w:shd w:val="clear" w:color="auto" w:fill="FFFFFF"/>
        </w:rPr>
        <w:t xml:space="preserve"> 2024 </w:t>
      </w:r>
      <w:r w:rsidR="00485CDF" w:rsidRPr="00D97217">
        <w:rPr>
          <w:rFonts w:ascii="Arial" w:hAnsi="Arial" w:cs="Arial"/>
          <w:b/>
          <w:bCs/>
          <w:shd w:val="clear" w:color="auto" w:fill="FFFFFF"/>
        </w:rPr>
        <w:br/>
      </w:r>
      <w:r w:rsidRPr="00D97217">
        <w:rPr>
          <w:rFonts w:ascii="Arial" w:hAnsi="Arial" w:cs="Arial"/>
          <w:b/>
          <w:bCs/>
          <w:shd w:val="clear" w:color="auto" w:fill="FFFFFF"/>
        </w:rPr>
        <w:t>U.S. Direct Lending Origination Activity</w:t>
      </w:r>
    </w:p>
    <w:p w14:paraId="59DDBFBC" w14:textId="51D13D6E" w:rsidR="009065FC" w:rsidRPr="00D97217" w:rsidRDefault="009065FC" w:rsidP="00CD088B">
      <w:pPr>
        <w:spacing w:after="0" w:line="240" w:lineRule="auto"/>
        <w:jc w:val="center"/>
        <w:rPr>
          <w:rFonts w:ascii="Arial" w:hAnsi="Arial" w:cs="Arial"/>
          <w:b/>
          <w:bCs/>
          <w:shd w:val="clear" w:color="auto" w:fill="FFFFFF"/>
        </w:rPr>
      </w:pPr>
      <w:r w:rsidRPr="00D97217">
        <w:rPr>
          <w:rFonts w:ascii="Arial" w:hAnsi="Arial" w:cs="Arial"/>
          <w:b/>
          <w:bCs/>
          <w:shd w:val="clear" w:color="auto" w:fill="FFFFFF"/>
        </w:rPr>
        <w:t xml:space="preserve">                         </w:t>
      </w:r>
    </w:p>
    <w:p w14:paraId="5714E8B6" w14:textId="27E66F00" w:rsidR="009065FC" w:rsidRPr="00D97217" w:rsidRDefault="009065FC" w:rsidP="00CD088B">
      <w:pPr>
        <w:spacing w:after="0" w:line="240" w:lineRule="auto"/>
        <w:jc w:val="center"/>
        <w:rPr>
          <w:rFonts w:ascii="Arial" w:hAnsi="Arial" w:cs="Arial"/>
          <w:i/>
          <w:iCs/>
          <w:shd w:val="clear" w:color="auto" w:fill="FFFFFF"/>
        </w:rPr>
      </w:pPr>
      <w:r w:rsidRPr="00D97217">
        <w:rPr>
          <w:rFonts w:ascii="Arial" w:hAnsi="Arial" w:cs="Arial"/>
          <w:i/>
          <w:iCs/>
          <w:shd w:val="clear" w:color="auto" w:fill="FFFFFF"/>
        </w:rPr>
        <w:t>$</w:t>
      </w:r>
      <w:r w:rsidR="00B12AC8" w:rsidRPr="00D97217">
        <w:rPr>
          <w:rFonts w:ascii="Arial" w:hAnsi="Arial" w:cs="Arial"/>
          <w:i/>
          <w:iCs/>
          <w:shd w:val="clear" w:color="auto" w:fill="FFFFFF"/>
        </w:rPr>
        <w:t>13.7</w:t>
      </w:r>
      <w:r w:rsidRPr="00D97217">
        <w:rPr>
          <w:rFonts w:ascii="Arial" w:hAnsi="Arial" w:cs="Arial"/>
          <w:i/>
          <w:iCs/>
          <w:shd w:val="clear" w:color="auto" w:fill="FFFFFF"/>
        </w:rPr>
        <w:t xml:space="preserve"> Billion in New Commitments Closed in the </w:t>
      </w:r>
      <w:r w:rsidR="009424C3" w:rsidRPr="00D97217">
        <w:rPr>
          <w:rFonts w:ascii="Arial" w:hAnsi="Arial" w:cs="Arial"/>
          <w:i/>
          <w:iCs/>
          <w:shd w:val="clear" w:color="auto" w:fill="FFFFFF"/>
        </w:rPr>
        <w:t>Fourth</w:t>
      </w:r>
      <w:r w:rsidRPr="00D97217">
        <w:rPr>
          <w:rFonts w:ascii="Arial" w:hAnsi="Arial" w:cs="Arial"/>
          <w:i/>
          <w:iCs/>
          <w:shd w:val="clear" w:color="auto" w:fill="FFFFFF"/>
        </w:rPr>
        <w:t xml:space="preserve"> </w:t>
      </w:r>
      <w:r w:rsidR="00361D0A" w:rsidRPr="00D97217">
        <w:rPr>
          <w:rFonts w:ascii="Arial" w:hAnsi="Arial" w:cs="Arial"/>
          <w:i/>
          <w:iCs/>
          <w:shd w:val="clear" w:color="auto" w:fill="FFFFFF"/>
        </w:rPr>
        <w:t xml:space="preserve">Quarter,  </w:t>
      </w:r>
      <w:r w:rsidRPr="00D97217">
        <w:rPr>
          <w:rFonts w:ascii="Arial" w:hAnsi="Arial" w:cs="Arial"/>
          <w:i/>
          <w:iCs/>
          <w:shd w:val="clear" w:color="auto" w:fill="FFFFFF"/>
        </w:rPr>
        <w:t xml:space="preserve">                                            </w:t>
      </w:r>
      <w:proofErr w:type="gramStart"/>
      <w:r w:rsidR="00485B8B" w:rsidRPr="00D97217">
        <w:rPr>
          <w:rFonts w:ascii="Arial" w:hAnsi="Arial" w:cs="Arial"/>
          <w:i/>
          <w:iCs/>
          <w:shd w:val="clear" w:color="auto" w:fill="FFFFFF"/>
        </w:rPr>
        <w:t>Reaching</w:t>
      </w:r>
      <w:proofErr w:type="gramEnd"/>
      <w:r w:rsidR="00485B8B" w:rsidRPr="00D97217">
        <w:rPr>
          <w:rFonts w:ascii="Arial" w:hAnsi="Arial" w:cs="Arial"/>
          <w:i/>
          <w:iCs/>
          <w:shd w:val="clear" w:color="auto" w:fill="FFFFFF"/>
        </w:rPr>
        <w:t xml:space="preserve"> a Record</w:t>
      </w:r>
      <w:r w:rsidR="006D504E" w:rsidRPr="00D97217">
        <w:rPr>
          <w:rFonts w:ascii="Arial" w:hAnsi="Arial" w:cs="Arial"/>
          <w:i/>
          <w:iCs/>
          <w:shd w:val="clear" w:color="auto" w:fill="FFFFFF"/>
        </w:rPr>
        <w:t xml:space="preserve"> </w:t>
      </w:r>
      <w:r w:rsidR="00485B8B" w:rsidRPr="00D97217">
        <w:rPr>
          <w:rFonts w:ascii="Arial" w:hAnsi="Arial" w:cs="Arial"/>
          <w:i/>
          <w:iCs/>
          <w:shd w:val="clear" w:color="auto" w:fill="FFFFFF"/>
        </w:rPr>
        <w:t xml:space="preserve">of </w:t>
      </w:r>
      <w:r w:rsidRPr="00D97217">
        <w:rPr>
          <w:rFonts w:ascii="Arial" w:hAnsi="Arial" w:cs="Arial"/>
          <w:i/>
          <w:iCs/>
          <w:shd w:val="clear" w:color="auto" w:fill="FFFFFF"/>
        </w:rPr>
        <w:t>$</w:t>
      </w:r>
      <w:r w:rsidR="00B12AC8" w:rsidRPr="00D97217">
        <w:rPr>
          <w:rFonts w:ascii="Arial" w:hAnsi="Arial" w:cs="Arial"/>
          <w:i/>
          <w:iCs/>
          <w:shd w:val="clear" w:color="auto" w:fill="FFFFFF"/>
        </w:rPr>
        <w:t>48.2</w:t>
      </w:r>
      <w:r w:rsidR="002E4014" w:rsidRPr="00D97217">
        <w:rPr>
          <w:rFonts w:ascii="Arial" w:hAnsi="Arial" w:cs="Arial"/>
          <w:i/>
          <w:iCs/>
          <w:shd w:val="clear" w:color="auto" w:fill="FFFFFF"/>
        </w:rPr>
        <w:t xml:space="preserve"> </w:t>
      </w:r>
      <w:r w:rsidRPr="00D97217">
        <w:rPr>
          <w:rFonts w:ascii="Arial" w:hAnsi="Arial" w:cs="Arial"/>
          <w:i/>
          <w:iCs/>
          <w:shd w:val="clear" w:color="auto" w:fill="FFFFFF"/>
        </w:rPr>
        <w:t xml:space="preserve">Billion </w:t>
      </w:r>
      <w:r w:rsidR="00485CDF" w:rsidRPr="00D97217">
        <w:rPr>
          <w:rFonts w:ascii="Arial" w:hAnsi="Arial" w:cs="Arial"/>
          <w:i/>
          <w:iCs/>
          <w:shd w:val="clear" w:color="auto" w:fill="FFFFFF"/>
        </w:rPr>
        <w:t>C</w:t>
      </w:r>
      <w:r w:rsidRPr="00D97217">
        <w:rPr>
          <w:rFonts w:ascii="Arial" w:hAnsi="Arial" w:cs="Arial"/>
          <w:i/>
          <w:iCs/>
          <w:shd w:val="clear" w:color="auto" w:fill="FFFFFF"/>
        </w:rPr>
        <w:t xml:space="preserve">losed in the </w:t>
      </w:r>
      <w:r w:rsidR="00485CDF" w:rsidRPr="00D97217">
        <w:rPr>
          <w:rFonts w:ascii="Arial" w:hAnsi="Arial" w:cs="Arial"/>
          <w:i/>
          <w:iCs/>
          <w:shd w:val="clear" w:color="auto" w:fill="FFFFFF"/>
        </w:rPr>
        <w:t xml:space="preserve">12 </w:t>
      </w:r>
      <w:r w:rsidR="006F1F0C" w:rsidRPr="00D97217">
        <w:rPr>
          <w:rFonts w:ascii="Arial" w:hAnsi="Arial" w:cs="Arial"/>
          <w:i/>
          <w:iCs/>
          <w:shd w:val="clear" w:color="auto" w:fill="FFFFFF"/>
        </w:rPr>
        <w:t xml:space="preserve">Months Ended </w:t>
      </w:r>
      <w:r w:rsidR="009424C3" w:rsidRPr="00D97217">
        <w:rPr>
          <w:rFonts w:ascii="Arial" w:hAnsi="Arial" w:cs="Arial"/>
          <w:i/>
          <w:iCs/>
          <w:shd w:val="clear" w:color="auto" w:fill="FFFFFF"/>
        </w:rPr>
        <w:t>December 31</w:t>
      </w:r>
      <w:r w:rsidRPr="00D97217">
        <w:rPr>
          <w:rFonts w:ascii="Arial" w:hAnsi="Arial" w:cs="Arial"/>
          <w:i/>
          <w:iCs/>
          <w:shd w:val="clear" w:color="auto" w:fill="FFFFFF"/>
        </w:rPr>
        <w:t>, 202</w:t>
      </w:r>
      <w:r w:rsidR="006F1F0C" w:rsidRPr="00D97217">
        <w:rPr>
          <w:rFonts w:ascii="Arial" w:hAnsi="Arial" w:cs="Arial"/>
          <w:i/>
          <w:iCs/>
          <w:shd w:val="clear" w:color="auto" w:fill="FFFFFF"/>
        </w:rPr>
        <w:t>4</w:t>
      </w:r>
    </w:p>
    <w:p w14:paraId="70B2F320" w14:textId="77777777" w:rsidR="00485CDF" w:rsidRPr="00D97217" w:rsidRDefault="00485CDF" w:rsidP="00CD088B">
      <w:pPr>
        <w:spacing w:after="0" w:line="240" w:lineRule="auto"/>
        <w:rPr>
          <w:rFonts w:ascii="Arial" w:hAnsi="Arial" w:cs="Arial"/>
          <w:i/>
          <w:iCs/>
          <w:shd w:val="clear" w:color="auto" w:fill="FFFFFF"/>
        </w:rPr>
      </w:pPr>
    </w:p>
    <w:p w14:paraId="3C07D4A8" w14:textId="12203ACA" w:rsidR="00BC7811" w:rsidRPr="00D97217" w:rsidRDefault="009065FC" w:rsidP="00CD088B">
      <w:pPr>
        <w:spacing w:after="0" w:line="240" w:lineRule="auto"/>
        <w:rPr>
          <w:rFonts w:ascii="Arial" w:hAnsi="Arial" w:cs="Arial"/>
          <w:shd w:val="clear" w:color="auto" w:fill="FFFFFF"/>
        </w:rPr>
      </w:pPr>
      <w:r w:rsidRPr="00D97217">
        <w:rPr>
          <w:rFonts w:ascii="Arial" w:hAnsi="Arial" w:cs="Arial"/>
          <w:b/>
          <w:bCs/>
          <w:shd w:val="clear" w:color="auto" w:fill="FFFFFF"/>
        </w:rPr>
        <w:t xml:space="preserve">New York </w:t>
      </w:r>
      <w:r w:rsidR="00DA3B9C" w:rsidRPr="00D97217">
        <w:rPr>
          <w:rFonts w:ascii="Arial" w:hAnsi="Arial" w:cs="Arial"/>
          <w:b/>
          <w:bCs/>
          <w:shd w:val="clear" w:color="auto" w:fill="FFFFFF"/>
        </w:rPr>
        <w:t>–</w:t>
      </w:r>
      <w:r w:rsidRPr="00D97217">
        <w:rPr>
          <w:rFonts w:ascii="Arial" w:hAnsi="Arial" w:cs="Arial"/>
          <w:b/>
          <w:bCs/>
          <w:shd w:val="clear" w:color="auto" w:fill="FFFFFF"/>
        </w:rPr>
        <w:t xml:space="preserve"> </w:t>
      </w:r>
      <w:r w:rsidR="0083538A">
        <w:rPr>
          <w:rFonts w:ascii="Arial" w:hAnsi="Arial" w:cs="Arial"/>
          <w:b/>
          <w:bCs/>
        </w:rPr>
        <w:t>February</w:t>
      </w:r>
      <w:r w:rsidR="0056796C" w:rsidRPr="0083538A">
        <w:rPr>
          <w:rFonts w:ascii="Arial" w:hAnsi="Arial" w:cs="Arial"/>
          <w:b/>
          <w:bCs/>
        </w:rPr>
        <w:t xml:space="preserve"> </w:t>
      </w:r>
      <w:r w:rsidRPr="0083538A">
        <w:rPr>
          <w:rFonts w:ascii="Arial" w:hAnsi="Arial" w:cs="Arial"/>
          <w:b/>
          <w:bCs/>
        </w:rPr>
        <w:t>[</w:t>
      </w:r>
      <w:r w:rsidR="0083538A">
        <w:rPr>
          <w:rFonts w:ascii="Arial" w:hAnsi="Arial" w:cs="Arial"/>
          <w:b/>
          <w:bCs/>
        </w:rPr>
        <w:t>5</w:t>
      </w:r>
      <w:r w:rsidRPr="0083538A">
        <w:rPr>
          <w:rFonts w:ascii="Arial" w:hAnsi="Arial" w:cs="Arial"/>
          <w:b/>
          <w:bCs/>
        </w:rPr>
        <w:t>], 202</w:t>
      </w:r>
      <w:r w:rsidR="0083538A" w:rsidRPr="0083538A">
        <w:rPr>
          <w:rFonts w:ascii="Arial" w:hAnsi="Arial" w:cs="Arial"/>
          <w:b/>
          <w:bCs/>
        </w:rPr>
        <w:t>5</w:t>
      </w:r>
      <w:r w:rsidRPr="00D97217">
        <w:rPr>
          <w:rFonts w:ascii="Arial" w:hAnsi="Arial" w:cs="Arial"/>
          <w:b/>
          <w:bCs/>
          <w:shd w:val="clear" w:color="auto" w:fill="FFFFFF"/>
        </w:rPr>
        <w:t xml:space="preserve"> --</w:t>
      </w:r>
      <w:r w:rsidRPr="00D97217">
        <w:rPr>
          <w:rFonts w:ascii="Arial" w:hAnsi="Arial" w:cs="Arial"/>
          <w:shd w:val="clear" w:color="auto" w:fill="FFFFFF"/>
        </w:rPr>
        <w:t xml:space="preserve"> </w:t>
      </w:r>
      <w:bookmarkStart w:id="0" w:name="_Hlk125374663"/>
      <w:r w:rsidRPr="00D97217">
        <w:rPr>
          <w:rFonts w:ascii="Arial" w:hAnsi="Arial" w:cs="Arial"/>
          <w:shd w:val="clear" w:color="auto" w:fill="FFFFFF"/>
        </w:rPr>
        <w:t xml:space="preserve">Ares Management Corporation </w:t>
      </w:r>
      <w:r w:rsidR="00485CDF" w:rsidRPr="00D97217">
        <w:rPr>
          <w:rFonts w:ascii="Arial" w:hAnsi="Arial" w:cs="Arial"/>
          <w:shd w:val="clear" w:color="auto" w:fill="FFFFFF"/>
        </w:rPr>
        <w:t xml:space="preserve">(NYSE: ARES) </w:t>
      </w:r>
      <w:r w:rsidRPr="00D97217">
        <w:rPr>
          <w:rFonts w:ascii="Arial" w:hAnsi="Arial" w:cs="Arial"/>
          <w:shd w:val="clear" w:color="auto" w:fill="FFFFFF"/>
        </w:rPr>
        <w:t xml:space="preserve">announced today that funds managed by its Credit Group (collectively “Ares”) closed approximately </w:t>
      </w:r>
      <w:r w:rsidR="00B12AC8" w:rsidRPr="00D97217">
        <w:rPr>
          <w:rFonts w:ascii="Arial" w:hAnsi="Arial" w:cs="Arial"/>
          <w:shd w:val="clear" w:color="auto" w:fill="FFFFFF"/>
        </w:rPr>
        <w:t>$13.7</w:t>
      </w:r>
      <w:r w:rsidR="00B12AC8" w:rsidRPr="00D97217">
        <w:rPr>
          <w:rFonts w:ascii="Arial" w:hAnsi="Arial" w:cs="Arial"/>
          <w:i/>
          <w:iCs/>
          <w:shd w:val="clear" w:color="auto" w:fill="FFFFFF"/>
        </w:rPr>
        <w:t xml:space="preserve"> </w:t>
      </w:r>
      <w:r w:rsidRPr="00D97217">
        <w:rPr>
          <w:rFonts w:ascii="Arial" w:hAnsi="Arial" w:cs="Arial"/>
          <w:shd w:val="clear" w:color="auto" w:fill="FFFFFF"/>
        </w:rPr>
        <w:t xml:space="preserve">billion in U.S. direct lending commitments across </w:t>
      </w:r>
      <w:r w:rsidR="00B12AC8" w:rsidRPr="00D97217">
        <w:rPr>
          <w:rFonts w:ascii="Arial" w:hAnsi="Arial" w:cs="Arial"/>
          <w:shd w:val="clear" w:color="auto" w:fill="FFFFFF"/>
        </w:rPr>
        <w:t>90</w:t>
      </w:r>
      <w:r w:rsidRPr="00D97217">
        <w:rPr>
          <w:rFonts w:ascii="Arial" w:hAnsi="Arial" w:cs="Arial"/>
          <w:shd w:val="clear" w:color="auto" w:fill="FFFFFF"/>
        </w:rPr>
        <w:t xml:space="preserve"> transactions during the </w:t>
      </w:r>
      <w:r w:rsidR="009424C3" w:rsidRPr="00D97217">
        <w:rPr>
          <w:rFonts w:ascii="Arial" w:hAnsi="Arial" w:cs="Arial"/>
          <w:shd w:val="clear" w:color="auto" w:fill="FFFFFF"/>
        </w:rPr>
        <w:t>fourth</w:t>
      </w:r>
      <w:r w:rsidRPr="00D97217">
        <w:rPr>
          <w:rFonts w:ascii="Arial" w:hAnsi="Arial" w:cs="Arial"/>
          <w:shd w:val="clear" w:color="auto" w:fill="FFFFFF"/>
        </w:rPr>
        <w:t xml:space="preserve"> quarter of </w:t>
      </w:r>
      <w:r w:rsidR="000A59A7" w:rsidRPr="00D97217">
        <w:rPr>
          <w:rFonts w:ascii="Arial" w:hAnsi="Arial" w:cs="Arial"/>
          <w:shd w:val="clear" w:color="auto" w:fill="FFFFFF"/>
        </w:rPr>
        <w:t>2024</w:t>
      </w:r>
      <w:r w:rsidRPr="00D97217">
        <w:rPr>
          <w:rFonts w:ascii="Arial" w:hAnsi="Arial" w:cs="Arial"/>
          <w:shd w:val="clear" w:color="auto" w:fill="FFFFFF"/>
        </w:rPr>
        <w:t xml:space="preserve"> and approximately $</w:t>
      </w:r>
      <w:r w:rsidR="00B12AC8" w:rsidRPr="00D97217">
        <w:rPr>
          <w:rFonts w:ascii="Arial" w:hAnsi="Arial" w:cs="Arial"/>
          <w:shd w:val="clear" w:color="auto" w:fill="FFFFFF"/>
        </w:rPr>
        <w:t>48.2</w:t>
      </w:r>
      <w:r w:rsidR="00E925F8" w:rsidRPr="00D97217">
        <w:rPr>
          <w:rFonts w:ascii="Arial" w:hAnsi="Arial" w:cs="Arial"/>
          <w:shd w:val="clear" w:color="auto" w:fill="FFFFFF"/>
        </w:rPr>
        <w:t xml:space="preserve"> </w:t>
      </w:r>
      <w:r w:rsidRPr="00D97217">
        <w:rPr>
          <w:rFonts w:ascii="Arial" w:hAnsi="Arial" w:cs="Arial"/>
          <w:shd w:val="clear" w:color="auto" w:fill="FFFFFF"/>
        </w:rPr>
        <w:t xml:space="preserve">billion in direct lending commitments across </w:t>
      </w:r>
      <w:r w:rsidR="00B12AC8" w:rsidRPr="00D97217">
        <w:rPr>
          <w:rFonts w:ascii="Arial" w:hAnsi="Arial" w:cs="Arial"/>
          <w:shd w:val="clear" w:color="auto" w:fill="FFFFFF"/>
        </w:rPr>
        <w:t>341</w:t>
      </w:r>
      <w:r w:rsidRPr="00D97217">
        <w:rPr>
          <w:rFonts w:ascii="Arial" w:hAnsi="Arial" w:cs="Arial"/>
          <w:shd w:val="clear" w:color="auto" w:fill="FFFFFF"/>
        </w:rPr>
        <w:t xml:space="preserve"> transactions </w:t>
      </w:r>
      <w:r w:rsidR="00FD666C" w:rsidRPr="00D97217">
        <w:rPr>
          <w:rFonts w:ascii="Arial" w:hAnsi="Arial" w:cs="Arial"/>
          <w:shd w:val="clear" w:color="auto" w:fill="FFFFFF"/>
        </w:rPr>
        <w:t xml:space="preserve">in </w:t>
      </w:r>
      <w:r w:rsidR="003103BB" w:rsidRPr="00D97217">
        <w:rPr>
          <w:rFonts w:ascii="Arial" w:hAnsi="Arial" w:cs="Arial"/>
          <w:shd w:val="clear" w:color="auto" w:fill="FFFFFF"/>
        </w:rPr>
        <w:t xml:space="preserve">the </w:t>
      </w:r>
      <w:r w:rsidR="00485CDF" w:rsidRPr="00D97217">
        <w:rPr>
          <w:rFonts w:ascii="Arial" w:hAnsi="Arial" w:cs="Arial"/>
          <w:shd w:val="clear" w:color="auto" w:fill="FFFFFF"/>
        </w:rPr>
        <w:t xml:space="preserve">12 </w:t>
      </w:r>
      <w:r w:rsidR="006F1F0C" w:rsidRPr="00D97217">
        <w:rPr>
          <w:rFonts w:ascii="Arial" w:hAnsi="Arial" w:cs="Arial"/>
          <w:shd w:val="clear" w:color="auto" w:fill="FFFFFF"/>
        </w:rPr>
        <w:t>months ended</w:t>
      </w:r>
      <w:r w:rsidR="009C1DF2" w:rsidRPr="00D97217">
        <w:rPr>
          <w:rFonts w:ascii="Arial" w:hAnsi="Arial" w:cs="Arial"/>
          <w:shd w:val="clear" w:color="auto" w:fill="FFFFFF"/>
        </w:rPr>
        <w:t xml:space="preserve"> </w:t>
      </w:r>
      <w:r w:rsidR="00B12AC8" w:rsidRPr="00D97217">
        <w:rPr>
          <w:rFonts w:ascii="Arial" w:hAnsi="Arial" w:cs="Arial"/>
          <w:shd w:val="clear" w:color="auto" w:fill="FFFFFF"/>
        </w:rPr>
        <w:t>December 31</w:t>
      </w:r>
      <w:r w:rsidRPr="00D97217">
        <w:rPr>
          <w:rFonts w:ascii="Arial" w:hAnsi="Arial" w:cs="Arial"/>
          <w:shd w:val="clear" w:color="auto" w:fill="FFFFFF"/>
        </w:rPr>
        <w:t>, 202</w:t>
      </w:r>
      <w:r w:rsidR="006F1F0C" w:rsidRPr="00D97217">
        <w:rPr>
          <w:rFonts w:ascii="Arial" w:hAnsi="Arial" w:cs="Arial"/>
          <w:shd w:val="clear" w:color="auto" w:fill="FFFFFF"/>
        </w:rPr>
        <w:t>4</w:t>
      </w:r>
      <w:r w:rsidR="002F0C49" w:rsidRPr="00D97217">
        <w:rPr>
          <w:rFonts w:ascii="Arial" w:hAnsi="Arial" w:cs="Arial"/>
          <w:shd w:val="clear" w:color="auto" w:fill="FFFFFF"/>
        </w:rPr>
        <w:t>.</w:t>
      </w:r>
      <w:r w:rsidR="006C2121" w:rsidRPr="00D97217">
        <w:rPr>
          <w:rFonts w:ascii="Arial" w:hAnsi="Arial" w:cs="Arial"/>
          <w:shd w:val="clear" w:color="auto" w:fill="FFFFFF"/>
        </w:rPr>
        <w:t xml:space="preserve"> The $</w:t>
      </w:r>
      <w:r w:rsidR="00B12AC8" w:rsidRPr="00D97217">
        <w:rPr>
          <w:rFonts w:ascii="Arial" w:hAnsi="Arial" w:cs="Arial"/>
          <w:shd w:val="clear" w:color="auto" w:fill="FFFFFF"/>
        </w:rPr>
        <w:t>48.2</w:t>
      </w:r>
      <w:r w:rsidR="006C2121" w:rsidRPr="00D97217">
        <w:rPr>
          <w:rFonts w:ascii="Arial" w:hAnsi="Arial" w:cs="Arial"/>
          <w:shd w:val="clear" w:color="auto" w:fill="FFFFFF"/>
        </w:rPr>
        <w:t xml:space="preserve"> billion of commitments over the </w:t>
      </w:r>
      <w:r w:rsidR="009F1AE1" w:rsidRPr="00D97217">
        <w:rPr>
          <w:rFonts w:ascii="Arial" w:hAnsi="Arial" w:cs="Arial"/>
          <w:shd w:val="clear" w:color="auto" w:fill="FFFFFF"/>
        </w:rPr>
        <w:t>12-month</w:t>
      </w:r>
      <w:r w:rsidR="006C2121" w:rsidRPr="00D97217">
        <w:rPr>
          <w:rFonts w:ascii="Arial" w:hAnsi="Arial" w:cs="Arial"/>
          <w:shd w:val="clear" w:color="auto" w:fill="FFFFFF"/>
        </w:rPr>
        <w:t xml:space="preserve"> period represents a </w:t>
      </w:r>
      <w:r w:rsidR="0026407D" w:rsidRPr="00D97217">
        <w:rPr>
          <w:rFonts w:ascii="Arial" w:hAnsi="Arial" w:cs="Arial"/>
          <w:shd w:val="clear" w:color="auto" w:fill="FFFFFF"/>
        </w:rPr>
        <w:t xml:space="preserve">new </w:t>
      </w:r>
      <w:r w:rsidR="006C2121" w:rsidRPr="00D97217">
        <w:rPr>
          <w:rFonts w:ascii="Arial" w:hAnsi="Arial" w:cs="Arial"/>
          <w:shd w:val="clear" w:color="auto" w:fill="FFFFFF"/>
        </w:rPr>
        <w:t>record for the U.S. Direct Lending business.</w:t>
      </w:r>
      <w:r w:rsidRPr="00D97217">
        <w:rPr>
          <w:rFonts w:ascii="Arial" w:hAnsi="Arial" w:cs="Arial"/>
          <w:shd w:val="clear" w:color="auto" w:fill="FFFFFF"/>
        </w:rPr>
        <w:t xml:space="preserve"> </w:t>
      </w:r>
      <w:bookmarkEnd w:id="0"/>
      <w:r w:rsidRPr="00D97217">
        <w:rPr>
          <w:rFonts w:ascii="Arial" w:hAnsi="Arial" w:cs="Arial"/>
          <w:shd w:val="clear" w:color="auto" w:fill="FFFFFF"/>
        </w:rPr>
        <w:t xml:space="preserve">Below is a description of selected transactions that Ares closed during the </w:t>
      </w:r>
      <w:r w:rsidR="009424C3" w:rsidRPr="00D97217">
        <w:rPr>
          <w:rFonts w:ascii="Arial" w:hAnsi="Arial" w:cs="Arial"/>
          <w:shd w:val="clear" w:color="auto" w:fill="FFFFFF"/>
        </w:rPr>
        <w:t>fourth</w:t>
      </w:r>
      <w:r w:rsidRPr="00D97217">
        <w:rPr>
          <w:rFonts w:ascii="Arial" w:hAnsi="Arial" w:cs="Arial"/>
          <w:shd w:val="clear" w:color="auto" w:fill="FFFFFF"/>
        </w:rPr>
        <w:t xml:space="preserve"> quarter</w:t>
      </w:r>
      <w:r w:rsidR="00FD666C" w:rsidRPr="00D97217">
        <w:rPr>
          <w:rFonts w:ascii="Arial" w:hAnsi="Arial" w:cs="Arial"/>
          <w:shd w:val="clear" w:color="auto" w:fill="FFFFFF"/>
        </w:rPr>
        <w:t xml:space="preserve"> of 202</w:t>
      </w:r>
      <w:r w:rsidR="006F1F0C" w:rsidRPr="00D97217">
        <w:rPr>
          <w:rFonts w:ascii="Arial" w:hAnsi="Arial" w:cs="Arial"/>
          <w:shd w:val="clear" w:color="auto" w:fill="FFFFFF"/>
        </w:rPr>
        <w:t>4</w:t>
      </w:r>
      <w:r w:rsidRPr="00D97217">
        <w:rPr>
          <w:rFonts w:ascii="Arial" w:hAnsi="Arial" w:cs="Arial"/>
          <w:shd w:val="clear" w:color="auto" w:fill="FFFFFF"/>
        </w:rPr>
        <w:t>.</w:t>
      </w:r>
      <w:bookmarkStart w:id="1" w:name="_Hlk180676945"/>
    </w:p>
    <w:p w14:paraId="0C492E43" w14:textId="77777777" w:rsidR="00CA0145" w:rsidRPr="00D97217" w:rsidRDefault="00CA0145" w:rsidP="00CD088B">
      <w:pPr>
        <w:spacing w:after="0" w:line="240" w:lineRule="auto"/>
        <w:rPr>
          <w:rFonts w:ascii="Arial" w:hAnsi="Arial" w:cs="Arial"/>
        </w:rPr>
      </w:pPr>
      <w:bookmarkStart w:id="2" w:name="_Hlk173394137"/>
      <w:bookmarkEnd w:id="1"/>
    </w:p>
    <w:p w14:paraId="1B0E3AC1" w14:textId="77777777" w:rsidR="00A66531" w:rsidRPr="00256902" w:rsidRDefault="00A66531" w:rsidP="00A66531">
      <w:pPr>
        <w:pStyle w:val="xxxmsonormal"/>
        <w:spacing w:before="0" w:beforeAutospacing="0" w:after="0" w:afterAutospacing="0"/>
        <w:rPr>
          <w:rFonts w:ascii="Arial" w:hAnsi="Arial" w:cs="Arial"/>
        </w:rPr>
      </w:pPr>
      <w:proofErr w:type="spellStart"/>
      <w:r w:rsidRPr="00256902">
        <w:rPr>
          <w:rFonts w:ascii="Arial" w:hAnsi="Arial" w:cs="Arial"/>
          <w:b/>
          <w:bCs/>
          <w:color w:val="212121"/>
        </w:rPr>
        <w:t>Badia</w:t>
      </w:r>
      <w:proofErr w:type="spellEnd"/>
      <w:r w:rsidRPr="00256902">
        <w:rPr>
          <w:rFonts w:ascii="Arial" w:hAnsi="Arial" w:cs="Arial"/>
          <w:b/>
          <w:bCs/>
          <w:color w:val="212121"/>
        </w:rPr>
        <w:t xml:space="preserve"> Spices / Bia Foods and BDT &amp; MSD Partners</w:t>
      </w:r>
      <w:r>
        <w:rPr>
          <w:rFonts w:ascii="Arial" w:hAnsi="Arial" w:cs="Arial"/>
          <w:b/>
          <w:bCs/>
          <w:color w:val="212121"/>
        </w:rPr>
        <w:t xml:space="preserve">  </w:t>
      </w:r>
    </w:p>
    <w:p w14:paraId="299C0B41" w14:textId="510CCE92" w:rsidR="00A66531" w:rsidRPr="00A66531" w:rsidRDefault="00A66531" w:rsidP="00A66531">
      <w:pPr>
        <w:pStyle w:val="xxxmsonormal"/>
        <w:spacing w:before="0" w:beforeAutospacing="0" w:after="0" w:afterAutospacing="0"/>
        <w:rPr>
          <w:rFonts w:ascii="Arial" w:hAnsi="Arial" w:cs="Arial"/>
        </w:rPr>
      </w:pPr>
      <w:r w:rsidRPr="00256902">
        <w:rPr>
          <w:rFonts w:ascii="Arial" w:hAnsi="Arial" w:cs="Arial"/>
          <w:color w:val="212121"/>
        </w:rPr>
        <w:t xml:space="preserve">Ares served as administrative agent, sole arranger and bookrunner for a senior secured credit facility to support the acquisition of </w:t>
      </w:r>
      <w:proofErr w:type="spellStart"/>
      <w:r w:rsidRPr="00256902">
        <w:rPr>
          <w:rFonts w:ascii="Arial" w:hAnsi="Arial" w:cs="Arial"/>
          <w:color w:val="212121"/>
        </w:rPr>
        <w:t>Badia</w:t>
      </w:r>
      <w:proofErr w:type="spellEnd"/>
      <w:r w:rsidRPr="00256902">
        <w:rPr>
          <w:rFonts w:ascii="Arial" w:hAnsi="Arial" w:cs="Arial"/>
          <w:color w:val="212121"/>
        </w:rPr>
        <w:t xml:space="preserve"> Spices by Bia Foods and funds affiliated with BDT &amp; MSD Partners. </w:t>
      </w:r>
      <w:proofErr w:type="spellStart"/>
      <w:r w:rsidRPr="00256902">
        <w:rPr>
          <w:rFonts w:ascii="Arial" w:hAnsi="Arial" w:cs="Arial"/>
          <w:color w:val="212121"/>
        </w:rPr>
        <w:t>Badia</w:t>
      </w:r>
      <w:proofErr w:type="spellEnd"/>
      <w:r w:rsidRPr="00256902">
        <w:rPr>
          <w:rFonts w:ascii="Arial" w:hAnsi="Arial" w:cs="Arial"/>
          <w:color w:val="212121"/>
        </w:rPr>
        <w:t xml:space="preserve"> Spices</w:t>
      </w:r>
      <w:r w:rsidRPr="00256902">
        <w:rPr>
          <w:rStyle w:val="xxapple-converted-space"/>
          <w:rFonts w:ascii="Arial" w:hAnsi="Arial" w:cs="Arial"/>
          <w:color w:val="212121"/>
        </w:rPr>
        <w:t> </w:t>
      </w:r>
      <w:r w:rsidRPr="00256902">
        <w:rPr>
          <w:rFonts w:ascii="Arial" w:hAnsi="Arial" w:cs="Arial"/>
          <w:color w:val="000000"/>
          <w:shd w:val="clear" w:color="auto" w:fill="FFFFFF"/>
        </w:rPr>
        <w:t>is North America's</w:t>
      </w:r>
      <w:r w:rsidRPr="00256902">
        <w:rPr>
          <w:rStyle w:val="xxapple-converted-space"/>
          <w:rFonts w:ascii="Arial" w:hAnsi="Arial" w:cs="Arial"/>
          <w:color w:val="000000"/>
          <w:shd w:val="clear" w:color="auto" w:fill="FFFFFF"/>
        </w:rPr>
        <w:t> </w:t>
      </w:r>
      <w:r w:rsidRPr="00256902">
        <w:rPr>
          <w:rFonts w:ascii="Arial" w:hAnsi="Arial" w:cs="Arial"/>
          <w:color w:val="212121"/>
        </w:rPr>
        <w:t>largest</w:t>
      </w:r>
      <w:r w:rsidRPr="00256902">
        <w:rPr>
          <w:rStyle w:val="xxapple-converted-space"/>
          <w:rFonts w:ascii="Arial" w:hAnsi="Arial" w:cs="Arial"/>
          <w:color w:val="000000"/>
          <w:shd w:val="clear" w:color="auto" w:fill="FFFFFF"/>
        </w:rPr>
        <w:t> </w:t>
      </w:r>
      <w:r w:rsidRPr="00256902">
        <w:rPr>
          <w:rFonts w:ascii="Arial" w:hAnsi="Arial" w:cs="Arial"/>
          <w:color w:val="000000"/>
          <w:shd w:val="clear" w:color="auto" w:fill="FFFFFF"/>
        </w:rPr>
        <w:t>independently owned spices &amp; seasonings brand.</w:t>
      </w:r>
    </w:p>
    <w:p w14:paraId="5E02589C" w14:textId="77777777" w:rsidR="00A66531" w:rsidRDefault="00A66531" w:rsidP="007E2989">
      <w:pPr>
        <w:spacing w:after="0"/>
        <w:rPr>
          <w:rFonts w:ascii="Arial" w:hAnsi="Arial" w:cs="Arial"/>
          <w:b/>
          <w:bCs/>
        </w:rPr>
      </w:pPr>
    </w:p>
    <w:p w14:paraId="47F9FF91" w14:textId="62687FF9" w:rsidR="007E2989" w:rsidRPr="007E2989" w:rsidRDefault="007E2989" w:rsidP="007E2989">
      <w:pPr>
        <w:spacing w:after="0"/>
        <w:rPr>
          <w:rFonts w:ascii="Arial" w:hAnsi="Arial" w:cs="Arial"/>
        </w:rPr>
      </w:pPr>
      <w:r w:rsidRPr="007E2989">
        <w:rPr>
          <w:rFonts w:ascii="Arial" w:hAnsi="Arial" w:cs="Arial"/>
          <w:b/>
          <w:bCs/>
        </w:rPr>
        <w:t>Catalent / Novo Holdings</w:t>
      </w:r>
      <w:r w:rsidR="00BC5D12">
        <w:rPr>
          <w:rFonts w:ascii="Arial" w:hAnsi="Arial" w:cs="Arial"/>
          <w:b/>
          <w:bCs/>
        </w:rPr>
        <w:t xml:space="preserve"> </w:t>
      </w:r>
    </w:p>
    <w:p w14:paraId="5CCE4B38" w14:textId="77777777" w:rsidR="007E2989" w:rsidRPr="007E2989" w:rsidRDefault="007E2989" w:rsidP="007E2989">
      <w:pPr>
        <w:spacing w:after="0"/>
        <w:rPr>
          <w:rFonts w:ascii="Arial" w:hAnsi="Arial" w:cs="Arial"/>
        </w:rPr>
      </w:pPr>
      <w:r w:rsidRPr="007E2989">
        <w:rPr>
          <w:rFonts w:ascii="Arial" w:hAnsi="Arial" w:cs="Arial"/>
          <w:color w:val="000000"/>
          <w:shd w:val="clear" w:color="auto" w:fill="FFFFFF"/>
        </w:rPr>
        <w:t>Ares served as an administrative agent, joint lead arranger and joint bookrunner for a senior secured credit facility to support Novo Holdings’ acquisition of Catalent. </w:t>
      </w:r>
      <w:r w:rsidRPr="007E2989">
        <w:rPr>
          <w:rFonts w:ascii="Arial" w:hAnsi="Arial" w:cs="Arial"/>
        </w:rPr>
        <w:t xml:space="preserve">Catalent is a leading global contract development and manufacturing organization that supports pharma, </w:t>
      </w:r>
      <w:proofErr w:type="gramStart"/>
      <w:r w:rsidRPr="007E2989">
        <w:rPr>
          <w:rFonts w:ascii="Arial" w:hAnsi="Arial" w:cs="Arial"/>
        </w:rPr>
        <w:t>biotech</w:t>
      </w:r>
      <w:proofErr w:type="gramEnd"/>
      <w:r w:rsidRPr="007E2989">
        <w:rPr>
          <w:rFonts w:ascii="Arial" w:hAnsi="Arial" w:cs="Arial"/>
        </w:rPr>
        <w:t xml:space="preserve"> and consumer health customers in product development, launch and full life-cycle supply.</w:t>
      </w:r>
    </w:p>
    <w:p w14:paraId="611912C8" w14:textId="77777777" w:rsidR="00864E0D" w:rsidRPr="00D97217" w:rsidRDefault="00864E0D" w:rsidP="00CD088B">
      <w:pPr>
        <w:spacing w:after="0"/>
        <w:rPr>
          <w:rFonts w:ascii="Arial" w:hAnsi="Arial" w:cs="Arial"/>
        </w:rPr>
      </w:pPr>
    </w:p>
    <w:p w14:paraId="6B864ECB" w14:textId="1069FDCF" w:rsidR="009E3EA0" w:rsidRPr="00D97217" w:rsidRDefault="009E3EA0" w:rsidP="00CD088B">
      <w:pPr>
        <w:pStyle w:val="xmsonormal"/>
      </w:pPr>
      <w:r w:rsidRPr="00D97217">
        <w:rPr>
          <w:rFonts w:ascii="Arial" w:hAnsi="Arial" w:cs="Arial"/>
          <w:b/>
          <w:bCs/>
        </w:rPr>
        <w:t xml:space="preserve">Five Star Breaktime Solutions / Freeman </w:t>
      </w:r>
      <w:proofErr w:type="spellStart"/>
      <w:r w:rsidRPr="00D97217">
        <w:rPr>
          <w:rFonts w:ascii="Arial" w:hAnsi="Arial" w:cs="Arial"/>
          <w:b/>
          <w:bCs/>
        </w:rPr>
        <w:t>Spogli</w:t>
      </w:r>
      <w:proofErr w:type="spellEnd"/>
      <w:r w:rsidRPr="00D97217">
        <w:rPr>
          <w:rFonts w:ascii="Arial" w:hAnsi="Arial" w:cs="Arial"/>
          <w:b/>
          <w:bCs/>
        </w:rPr>
        <w:t xml:space="preserve"> </w:t>
      </w:r>
    </w:p>
    <w:p w14:paraId="79BE325E" w14:textId="20AB1645" w:rsidR="00864E0D" w:rsidRPr="00D97217" w:rsidRDefault="00864E0D" w:rsidP="00CD088B">
      <w:pPr>
        <w:pStyle w:val="xmsonormal"/>
        <w:rPr>
          <w:rFonts w:ascii="Arial" w:hAnsi="Arial" w:cs="Arial"/>
        </w:rPr>
      </w:pPr>
      <w:r w:rsidRPr="00D97217">
        <w:rPr>
          <w:rFonts w:ascii="Arial" w:hAnsi="Arial" w:cs="Arial"/>
        </w:rPr>
        <w:t xml:space="preserve">Ares served as </w:t>
      </w:r>
      <w:r w:rsidR="00BE6680" w:rsidRPr="00D97217">
        <w:rPr>
          <w:rFonts w:ascii="Arial" w:hAnsi="Arial" w:cs="Arial"/>
        </w:rPr>
        <w:t>an administrative agent,</w:t>
      </w:r>
      <w:r w:rsidRPr="00D97217">
        <w:rPr>
          <w:rFonts w:ascii="Arial" w:hAnsi="Arial" w:cs="Arial"/>
        </w:rPr>
        <w:t xml:space="preserve"> joint lead arranger and joint bookrunner for a senior secured credit facility to support </w:t>
      </w:r>
      <w:r w:rsidR="00033EB4" w:rsidRPr="00D97217">
        <w:rPr>
          <w:rFonts w:ascii="Arial" w:hAnsi="Arial" w:cs="Arial"/>
        </w:rPr>
        <w:t xml:space="preserve">Freeman </w:t>
      </w:r>
      <w:proofErr w:type="spellStart"/>
      <w:r w:rsidR="009E3EA0" w:rsidRPr="00D97217">
        <w:rPr>
          <w:rFonts w:ascii="Arial" w:hAnsi="Arial" w:cs="Arial"/>
        </w:rPr>
        <w:t>Spogli’s</w:t>
      </w:r>
      <w:proofErr w:type="spellEnd"/>
      <w:r w:rsidRPr="00D97217">
        <w:rPr>
          <w:rFonts w:ascii="Arial" w:hAnsi="Arial" w:cs="Arial"/>
        </w:rPr>
        <w:t xml:space="preserve"> </w:t>
      </w:r>
      <w:r w:rsidR="007C3A02" w:rsidRPr="00D97217">
        <w:rPr>
          <w:rFonts w:ascii="Arial" w:hAnsi="Arial" w:cs="Arial"/>
        </w:rPr>
        <w:t xml:space="preserve">continued growth plans </w:t>
      </w:r>
      <w:r w:rsidR="009E3EA0" w:rsidRPr="00D97217">
        <w:rPr>
          <w:rFonts w:ascii="Arial" w:hAnsi="Arial" w:cs="Arial"/>
        </w:rPr>
        <w:t>for</w:t>
      </w:r>
      <w:r w:rsidRPr="00D97217">
        <w:rPr>
          <w:rFonts w:ascii="Arial" w:hAnsi="Arial" w:cs="Arial"/>
        </w:rPr>
        <w:t xml:space="preserve"> </w:t>
      </w:r>
      <w:r w:rsidR="00033EB4" w:rsidRPr="00D97217">
        <w:rPr>
          <w:rFonts w:ascii="Arial" w:hAnsi="Arial" w:cs="Arial"/>
        </w:rPr>
        <w:t xml:space="preserve">Five Star </w:t>
      </w:r>
      <w:r w:rsidR="009E3EA0" w:rsidRPr="00D97217">
        <w:rPr>
          <w:rFonts w:ascii="Arial" w:hAnsi="Arial" w:cs="Arial"/>
        </w:rPr>
        <w:t>Breaktime Solutions.</w:t>
      </w:r>
      <w:r w:rsidRPr="00D97217">
        <w:rPr>
          <w:rFonts w:ascii="Arial" w:hAnsi="Arial" w:cs="Arial"/>
        </w:rPr>
        <w:t xml:space="preserve"> </w:t>
      </w:r>
      <w:r w:rsidR="00033EB4" w:rsidRPr="00D97217">
        <w:rPr>
          <w:rFonts w:ascii="Arial" w:hAnsi="Arial" w:cs="Arial"/>
        </w:rPr>
        <w:t xml:space="preserve">Five Star </w:t>
      </w:r>
      <w:r w:rsidR="00ED7846" w:rsidRPr="00D97217">
        <w:rPr>
          <w:rFonts w:ascii="Arial" w:hAnsi="Arial" w:cs="Arial"/>
          <w:color w:val="000000"/>
          <w:shd w:val="clear" w:color="auto" w:fill="FEFEFE"/>
        </w:rPr>
        <w:t>is a provider of on-site</w:t>
      </w:r>
      <w:r w:rsidR="009E3EA0" w:rsidRPr="00D97217">
        <w:rPr>
          <w:rFonts w:ascii="Arial" w:hAnsi="Arial" w:cs="Arial"/>
          <w:color w:val="000000"/>
          <w:shd w:val="clear" w:color="auto" w:fill="FEFEFE"/>
        </w:rPr>
        <w:t>, unattended micro market,</w:t>
      </w:r>
      <w:r w:rsidR="00ED7846" w:rsidRPr="00D97217">
        <w:rPr>
          <w:rFonts w:ascii="Arial" w:hAnsi="Arial" w:cs="Arial"/>
          <w:color w:val="000000"/>
          <w:shd w:val="clear" w:color="auto" w:fill="FEFEFE"/>
        </w:rPr>
        <w:t xml:space="preserve"> vending</w:t>
      </w:r>
      <w:r w:rsidR="009E3EA0" w:rsidRPr="00D97217">
        <w:rPr>
          <w:rFonts w:ascii="Arial" w:hAnsi="Arial" w:cs="Arial"/>
          <w:color w:val="000000"/>
          <w:shd w:val="clear" w:color="auto" w:fill="FEFEFE"/>
        </w:rPr>
        <w:t>,</w:t>
      </w:r>
      <w:r w:rsidR="00ED7846" w:rsidRPr="00D97217">
        <w:rPr>
          <w:rFonts w:ascii="Arial" w:hAnsi="Arial" w:cs="Arial"/>
          <w:color w:val="000000"/>
          <w:shd w:val="clear" w:color="auto" w:fill="FEFEFE"/>
        </w:rPr>
        <w:t xml:space="preserve"> and </w:t>
      </w:r>
      <w:r w:rsidR="009E3EA0" w:rsidRPr="00D97217">
        <w:rPr>
          <w:rFonts w:ascii="Arial" w:hAnsi="Arial" w:cs="Arial"/>
          <w:color w:val="000000"/>
          <w:shd w:val="clear" w:color="auto" w:fill="FEFEFE"/>
        </w:rPr>
        <w:t>refreshment service</w:t>
      </w:r>
      <w:r w:rsidR="00ED7846" w:rsidRPr="00D97217">
        <w:rPr>
          <w:rFonts w:ascii="Arial" w:hAnsi="Arial" w:cs="Arial"/>
          <w:color w:val="000000"/>
          <w:shd w:val="clear" w:color="auto" w:fill="FEFEFE"/>
        </w:rPr>
        <w:t xml:space="preserve"> solutions to employers.</w:t>
      </w:r>
    </w:p>
    <w:p w14:paraId="68151093" w14:textId="77777777" w:rsidR="00A66531" w:rsidRDefault="00A66531" w:rsidP="00A66531">
      <w:pPr>
        <w:spacing w:after="0"/>
        <w:rPr>
          <w:rFonts w:ascii="Arial" w:hAnsi="Arial" w:cs="Arial"/>
          <w:b/>
        </w:rPr>
      </w:pPr>
    </w:p>
    <w:p w14:paraId="786ECF88" w14:textId="1E2AB957" w:rsidR="00A66531" w:rsidRPr="00D97217" w:rsidRDefault="00A66531" w:rsidP="00A66531">
      <w:pPr>
        <w:spacing w:after="0"/>
        <w:rPr>
          <w:rFonts w:ascii="Arial" w:hAnsi="Arial" w:cs="Arial"/>
          <w:b/>
        </w:rPr>
      </w:pPr>
      <w:r w:rsidRPr="00D97217">
        <w:rPr>
          <w:rFonts w:ascii="Arial" w:hAnsi="Arial" w:cs="Arial"/>
          <w:b/>
        </w:rPr>
        <w:t xml:space="preserve">The Hilb Group / Carlyle </w:t>
      </w:r>
    </w:p>
    <w:p w14:paraId="4E1C9715" w14:textId="5ECF4C89" w:rsidR="00A66531" w:rsidRPr="00D97217" w:rsidRDefault="00A66531" w:rsidP="00A66531">
      <w:pPr>
        <w:spacing w:after="0"/>
        <w:rPr>
          <w:rFonts w:ascii="Arial" w:hAnsi="Arial" w:cs="Arial"/>
          <w:color w:val="333333"/>
          <w:shd w:val="clear" w:color="auto" w:fill="FFFFFF"/>
        </w:rPr>
      </w:pPr>
      <w:r w:rsidRPr="00D97217">
        <w:rPr>
          <w:rFonts w:ascii="Arial" w:hAnsi="Arial" w:cs="Arial"/>
        </w:rPr>
        <w:t xml:space="preserve">Ares served as an administrative agent, joint lead arranger and joint bookrunner for a senior secured credit facility to support Carlyle’s continued growth plans </w:t>
      </w:r>
      <w:r w:rsidR="00A11141">
        <w:rPr>
          <w:rFonts w:ascii="Arial" w:hAnsi="Arial" w:cs="Arial"/>
        </w:rPr>
        <w:t>for</w:t>
      </w:r>
      <w:r w:rsidR="00A11141" w:rsidRPr="00D97217">
        <w:rPr>
          <w:rFonts w:ascii="Arial" w:hAnsi="Arial" w:cs="Arial"/>
        </w:rPr>
        <w:t xml:space="preserve"> </w:t>
      </w:r>
      <w:r w:rsidRPr="00D97217">
        <w:rPr>
          <w:rFonts w:ascii="Arial" w:hAnsi="Arial" w:cs="Arial"/>
        </w:rPr>
        <w:t xml:space="preserve">The Hilb Group. The Hilb Group </w:t>
      </w:r>
      <w:r w:rsidRPr="00D97217">
        <w:rPr>
          <w:rFonts w:ascii="Arial" w:hAnsi="Arial" w:cs="Arial"/>
          <w:color w:val="333333"/>
          <w:shd w:val="clear" w:color="auto" w:fill="FFFFFF"/>
        </w:rPr>
        <w:t>is a multi-line insurance brokerage with a full suite of commercial P&amp;C lines and employee benefits products serving small and middle-market companies, as well as personal insurance to individuals and high net worth clients.</w:t>
      </w:r>
    </w:p>
    <w:p w14:paraId="27A008B4" w14:textId="77777777" w:rsidR="00864E0D" w:rsidRDefault="00864E0D" w:rsidP="00CD088B">
      <w:pPr>
        <w:spacing w:after="0"/>
        <w:rPr>
          <w:rFonts w:ascii="Arial" w:hAnsi="Arial" w:cs="Arial"/>
        </w:rPr>
      </w:pPr>
    </w:p>
    <w:p w14:paraId="78C6A4AD" w14:textId="77777777" w:rsidR="00A66531" w:rsidRPr="00D97217" w:rsidRDefault="00A66531" w:rsidP="00A66531">
      <w:pPr>
        <w:spacing w:after="0"/>
        <w:rPr>
          <w:rFonts w:ascii="Arial" w:hAnsi="Arial" w:cs="Arial"/>
        </w:rPr>
      </w:pPr>
      <w:r w:rsidRPr="00D97217">
        <w:rPr>
          <w:rFonts w:ascii="Arial" w:hAnsi="Arial" w:cs="Arial"/>
          <w:b/>
        </w:rPr>
        <w:t xml:space="preserve">Ignite Fitness / </w:t>
      </w:r>
      <w:proofErr w:type="spellStart"/>
      <w:r w:rsidRPr="00D97217">
        <w:rPr>
          <w:rFonts w:ascii="Arial" w:hAnsi="Arial" w:cs="Arial"/>
          <w:b/>
        </w:rPr>
        <w:t>TowerBrook</w:t>
      </w:r>
      <w:proofErr w:type="spellEnd"/>
      <w:r w:rsidRPr="00D97217">
        <w:rPr>
          <w:rFonts w:ascii="Arial" w:hAnsi="Arial" w:cs="Arial"/>
          <w:b/>
        </w:rPr>
        <w:t xml:space="preserve"> Capital Partners </w:t>
      </w:r>
    </w:p>
    <w:p w14:paraId="616EF555" w14:textId="6E138386" w:rsidR="00A66531" w:rsidRPr="00A66531" w:rsidRDefault="00A66531" w:rsidP="00A66531">
      <w:r w:rsidRPr="00D97217">
        <w:rPr>
          <w:rFonts w:ascii="Arial" w:hAnsi="Arial" w:cs="Arial"/>
        </w:rPr>
        <w:t xml:space="preserve">Ares served as an administrative agent and sole lead arranger for a senior secured credit facility to support </w:t>
      </w:r>
      <w:proofErr w:type="spellStart"/>
      <w:r w:rsidRPr="00D97217">
        <w:rPr>
          <w:rFonts w:ascii="Arial" w:hAnsi="Arial" w:cs="Arial"/>
        </w:rPr>
        <w:t>TowerBrook</w:t>
      </w:r>
      <w:proofErr w:type="spellEnd"/>
      <w:r w:rsidRPr="00D97217">
        <w:rPr>
          <w:rFonts w:ascii="Arial" w:hAnsi="Arial" w:cs="Arial"/>
        </w:rPr>
        <w:t xml:space="preserve"> Capital Partners’ </w:t>
      </w:r>
      <w:r w:rsidR="00A11141">
        <w:rPr>
          <w:rFonts w:ascii="Arial" w:hAnsi="Arial" w:cs="Arial"/>
        </w:rPr>
        <w:t xml:space="preserve">continued </w:t>
      </w:r>
      <w:r w:rsidRPr="00D97217">
        <w:rPr>
          <w:rFonts w:ascii="Arial" w:hAnsi="Arial" w:cs="Arial"/>
        </w:rPr>
        <w:t xml:space="preserve">growth plans for Ignite Fitness. Ignite Fitness </w:t>
      </w:r>
      <w:r w:rsidRPr="00D97217">
        <w:rPr>
          <w:rFonts w:ascii="Arial" w:hAnsi="Arial" w:cs="Arial"/>
          <w:color w:val="000000"/>
          <w:shd w:val="clear" w:color="auto" w:fill="FFFFFF"/>
        </w:rPr>
        <w:t xml:space="preserve">is one of the largest Planet Fitness franchisees in the country, operating </w:t>
      </w:r>
      <w:r w:rsidRPr="00D97217">
        <w:rPr>
          <w:rFonts w:ascii="Arial" w:hAnsi="Arial" w:cs="Arial"/>
          <w:shd w:val="clear" w:color="auto" w:fill="FFFFFF"/>
        </w:rPr>
        <w:t xml:space="preserve">134 </w:t>
      </w:r>
      <w:r w:rsidRPr="00D97217">
        <w:rPr>
          <w:rFonts w:ascii="Arial" w:hAnsi="Arial" w:cs="Arial"/>
          <w:color w:val="000000"/>
          <w:shd w:val="clear" w:color="auto" w:fill="FFFFFF"/>
        </w:rPr>
        <w:t>clubs across the U.S. and Canada.</w:t>
      </w:r>
    </w:p>
    <w:p w14:paraId="236FC529" w14:textId="77777777" w:rsidR="00A66531" w:rsidRPr="00D97217" w:rsidRDefault="00A66531" w:rsidP="00A66531">
      <w:pPr>
        <w:spacing w:before="240" w:after="0" w:line="240" w:lineRule="auto"/>
        <w:rPr>
          <w:rFonts w:ascii="Arial" w:hAnsi="Arial" w:cs="Arial"/>
          <w:b/>
          <w:bCs/>
        </w:rPr>
      </w:pPr>
      <w:proofErr w:type="spellStart"/>
      <w:r w:rsidRPr="00D97217">
        <w:rPr>
          <w:rFonts w:ascii="Arial" w:hAnsi="Arial" w:cs="Arial"/>
          <w:b/>
          <w:bCs/>
        </w:rPr>
        <w:t>MicroStar</w:t>
      </w:r>
      <w:proofErr w:type="spellEnd"/>
      <w:r w:rsidRPr="00D97217">
        <w:rPr>
          <w:rFonts w:ascii="Arial" w:hAnsi="Arial" w:cs="Arial"/>
          <w:b/>
          <w:bCs/>
        </w:rPr>
        <w:t xml:space="preserve"> Logistics / Freeman </w:t>
      </w:r>
      <w:proofErr w:type="spellStart"/>
      <w:r w:rsidRPr="00D97217">
        <w:rPr>
          <w:rFonts w:ascii="Arial" w:hAnsi="Arial" w:cs="Arial"/>
          <w:b/>
          <w:bCs/>
        </w:rPr>
        <w:t>Spogli</w:t>
      </w:r>
      <w:proofErr w:type="spellEnd"/>
      <w:r w:rsidRPr="00D97217">
        <w:rPr>
          <w:rFonts w:ascii="Arial" w:hAnsi="Arial" w:cs="Arial"/>
          <w:b/>
          <w:bCs/>
        </w:rPr>
        <w:t xml:space="preserve"> &amp; Co.</w:t>
      </w:r>
      <w:r>
        <w:rPr>
          <w:rFonts w:ascii="Arial" w:hAnsi="Arial" w:cs="Arial"/>
          <w:b/>
          <w:bCs/>
        </w:rPr>
        <w:t xml:space="preserve"> </w:t>
      </w:r>
    </w:p>
    <w:p w14:paraId="11EB8BC4" w14:textId="06BD0C25" w:rsidR="00A66531" w:rsidRPr="00D97217" w:rsidRDefault="00A66531" w:rsidP="00A66531">
      <w:pPr>
        <w:spacing w:after="0" w:line="240" w:lineRule="auto"/>
        <w:rPr>
          <w:rFonts w:ascii="Arial" w:hAnsi="Arial" w:cs="Arial"/>
        </w:rPr>
      </w:pPr>
      <w:r w:rsidRPr="00D97217">
        <w:rPr>
          <w:rFonts w:ascii="Arial" w:hAnsi="Arial" w:cs="Arial"/>
        </w:rPr>
        <w:t xml:space="preserve">Ares served as administrative agent for a senior secured credit facility to support the continued growth of </w:t>
      </w:r>
      <w:proofErr w:type="spellStart"/>
      <w:r w:rsidRPr="00D97217">
        <w:rPr>
          <w:rFonts w:ascii="Arial" w:hAnsi="Arial" w:cs="Arial"/>
        </w:rPr>
        <w:t>MicroStar</w:t>
      </w:r>
      <w:proofErr w:type="spellEnd"/>
      <w:r w:rsidRPr="00D97217">
        <w:rPr>
          <w:rFonts w:ascii="Arial" w:hAnsi="Arial" w:cs="Arial"/>
        </w:rPr>
        <w:t xml:space="preserve"> Logistics. </w:t>
      </w:r>
      <w:proofErr w:type="spellStart"/>
      <w:r w:rsidRPr="00D97217">
        <w:rPr>
          <w:rFonts w:ascii="Arial" w:hAnsi="Arial" w:cs="Arial"/>
        </w:rPr>
        <w:t>MicroStar</w:t>
      </w:r>
      <w:proofErr w:type="spellEnd"/>
      <w:r w:rsidRPr="00D97217">
        <w:rPr>
          <w:rFonts w:ascii="Arial" w:hAnsi="Arial" w:cs="Arial"/>
        </w:rPr>
        <w:t xml:space="preserve"> Logistics is a leading provider of keg management solutions for the beer industry across the US and internationally. </w:t>
      </w:r>
    </w:p>
    <w:p w14:paraId="060FB3C2" w14:textId="77777777" w:rsidR="00A66531" w:rsidRDefault="00A66531" w:rsidP="00A66531">
      <w:pPr>
        <w:spacing w:after="0"/>
        <w:rPr>
          <w:rFonts w:ascii="Arial" w:hAnsi="Arial" w:cs="Arial"/>
          <w:b/>
        </w:rPr>
      </w:pPr>
    </w:p>
    <w:p w14:paraId="6CF7BDCF" w14:textId="7455439C" w:rsidR="00A66531" w:rsidRPr="00D97217" w:rsidRDefault="00A66531" w:rsidP="00A66531">
      <w:pPr>
        <w:spacing w:after="0"/>
        <w:rPr>
          <w:rFonts w:ascii="Arial" w:hAnsi="Arial" w:cs="Arial"/>
          <w:b/>
        </w:rPr>
      </w:pPr>
      <w:proofErr w:type="spellStart"/>
      <w:r w:rsidRPr="00D97217">
        <w:rPr>
          <w:rFonts w:ascii="Arial" w:hAnsi="Arial" w:cs="Arial"/>
          <w:b/>
        </w:rPr>
        <w:t>PetIQ</w:t>
      </w:r>
      <w:proofErr w:type="spellEnd"/>
      <w:r w:rsidRPr="00D97217">
        <w:rPr>
          <w:rFonts w:ascii="Arial" w:hAnsi="Arial" w:cs="Arial"/>
          <w:b/>
        </w:rPr>
        <w:t xml:space="preserve"> / </w:t>
      </w:r>
      <w:proofErr w:type="spellStart"/>
      <w:r w:rsidRPr="00D97217">
        <w:rPr>
          <w:rFonts w:ascii="Arial" w:hAnsi="Arial" w:cs="Arial"/>
          <w:b/>
        </w:rPr>
        <w:t>Bansk</w:t>
      </w:r>
      <w:proofErr w:type="spellEnd"/>
      <w:r w:rsidRPr="00D97217">
        <w:rPr>
          <w:rFonts w:ascii="Arial" w:hAnsi="Arial" w:cs="Arial"/>
          <w:b/>
        </w:rPr>
        <w:t xml:space="preserve"> Group</w:t>
      </w:r>
    </w:p>
    <w:p w14:paraId="1EA3F655" w14:textId="64E4691F" w:rsidR="00A66531" w:rsidRDefault="00A66531" w:rsidP="00CD088B">
      <w:pPr>
        <w:spacing w:after="0"/>
        <w:rPr>
          <w:rFonts w:ascii="Arial" w:hAnsi="Arial" w:cs="Arial"/>
        </w:rPr>
      </w:pPr>
      <w:r w:rsidRPr="00D97217">
        <w:rPr>
          <w:rFonts w:ascii="Arial" w:hAnsi="Arial" w:cs="Arial"/>
        </w:rPr>
        <w:t xml:space="preserve">Ares served as an administrative agent, joint lead arranger and joint bookrunner for a senior secured credit facility to support </w:t>
      </w:r>
      <w:proofErr w:type="spellStart"/>
      <w:r w:rsidRPr="00D97217">
        <w:rPr>
          <w:rFonts w:ascii="Arial" w:hAnsi="Arial" w:cs="Arial"/>
        </w:rPr>
        <w:t>Bansk</w:t>
      </w:r>
      <w:proofErr w:type="spellEnd"/>
      <w:r w:rsidRPr="00D97217">
        <w:rPr>
          <w:rFonts w:ascii="Arial" w:hAnsi="Arial" w:cs="Arial"/>
        </w:rPr>
        <w:t xml:space="preserve"> Group’s take private of </w:t>
      </w:r>
      <w:proofErr w:type="spellStart"/>
      <w:r w:rsidRPr="00D97217">
        <w:rPr>
          <w:rFonts w:ascii="Arial" w:hAnsi="Arial" w:cs="Arial"/>
        </w:rPr>
        <w:t>PetIQ</w:t>
      </w:r>
      <w:proofErr w:type="spellEnd"/>
      <w:r w:rsidRPr="00D97217">
        <w:rPr>
          <w:rFonts w:ascii="Arial" w:hAnsi="Arial" w:cs="Arial"/>
        </w:rPr>
        <w:t xml:space="preserve">. </w:t>
      </w:r>
      <w:proofErr w:type="spellStart"/>
      <w:r w:rsidRPr="00D97217">
        <w:rPr>
          <w:rFonts w:ascii="Arial" w:hAnsi="Arial" w:cs="Arial"/>
        </w:rPr>
        <w:t>PetIQ</w:t>
      </w:r>
      <w:proofErr w:type="spellEnd"/>
      <w:r w:rsidRPr="00D97217">
        <w:rPr>
          <w:rFonts w:ascii="Arial" w:hAnsi="Arial" w:cs="Arial"/>
          <w:color w:val="333333"/>
          <w:shd w:val="clear" w:color="auto" w:fill="FFFFFF"/>
        </w:rPr>
        <w:t xml:space="preserve"> is a leading pet medication and wellness company, providing pharmaceutical products and vet services to 1.2+ million pets through 60,000 points of distribution across the U.S. </w:t>
      </w:r>
    </w:p>
    <w:p w14:paraId="604C5F7A" w14:textId="77777777" w:rsidR="00A66531" w:rsidRPr="00D97217" w:rsidRDefault="00A66531" w:rsidP="00CD088B">
      <w:pPr>
        <w:spacing w:after="0"/>
        <w:rPr>
          <w:rFonts w:ascii="Arial" w:hAnsi="Arial" w:cs="Arial"/>
        </w:rPr>
      </w:pPr>
    </w:p>
    <w:p w14:paraId="4D38ACBF" w14:textId="77777777" w:rsidR="00A66531" w:rsidRPr="00D97217" w:rsidRDefault="00A66531" w:rsidP="00A66531">
      <w:pPr>
        <w:spacing w:after="0"/>
        <w:rPr>
          <w:rFonts w:ascii="Arial" w:hAnsi="Arial" w:cs="Arial"/>
          <w:b/>
          <w:bCs/>
        </w:rPr>
      </w:pPr>
      <w:proofErr w:type="spellStart"/>
      <w:r w:rsidRPr="00D97217">
        <w:rPr>
          <w:rFonts w:ascii="Arial" w:hAnsi="Arial" w:cs="Arial"/>
          <w:b/>
          <w:bCs/>
        </w:rPr>
        <w:t>Precinmac</w:t>
      </w:r>
      <w:proofErr w:type="spellEnd"/>
      <w:r w:rsidRPr="00D97217">
        <w:rPr>
          <w:rFonts w:ascii="Arial" w:hAnsi="Arial" w:cs="Arial"/>
          <w:b/>
          <w:bCs/>
        </w:rPr>
        <w:t xml:space="preserve"> / </w:t>
      </w:r>
      <w:proofErr w:type="spellStart"/>
      <w:r w:rsidRPr="00D97217">
        <w:rPr>
          <w:rFonts w:ascii="Arial" w:hAnsi="Arial" w:cs="Arial"/>
          <w:b/>
          <w:bCs/>
        </w:rPr>
        <w:t>Centerbridge</w:t>
      </w:r>
      <w:proofErr w:type="spellEnd"/>
      <w:r w:rsidRPr="00D97217">
        <w:rPr>
          <w:rFonts w:ascii="Arial" w:hAnsi="Arial" w:cs="Arial"/>
          <w:b/>
          <w:bCs/>
        </w:rPr>
        <w:t xml:space="preserve"> Partners </w:t>
      </w:r>
    </w:p>
    <w:p w14:paraId="1247ED70" w14:textId="77777777" w:rsidR="00A66531" w:rsidRPr="00D97217" w:rsidRDefault="00A66531" w:rsidP="00A66531">
      <w:pPr>
        <w:spacing w:after="0"/>
        <w:rPr>
          <w:rFonts w:ascii="Arial" w:hAnsi="Arial" w:cs="Arial"/>
        </w:rPr>
      </w:pPr>
      <w:r w:rsidRPr="00D97217">
        <w:rPr>
          <w:rFonts w:ascii="Arial" w:hAnsi="Arial" w:cs="Arial"/>
        </w:rPr>
        <w:t xml:space="preserve">Ares served as administrative agent, joint lead arranger, and joint bookrunner for a senior secured credit facility to support </w:t>
      </w:r>
      <w:proofErr w:type="spellStart"/>
      <w:r w:rsidRPr="00D97217">
        <w:rPr>
          <w:rFonts w:ascii="Arial" w:hAnsi="Arial" w:cs="Arial"/>
        </w:rPr>
        <w:t>Centerbridge</w:t>
      </w:r>
      <w:proofErr w:type="spellEnd"/>
      <w:r w:rsidRPr="00D97217">
        <w:rPr>
          <w:rFonts w:ascii="Arial" w:hAnsi="Arial" w:cs="Arial"/>
        </w:rPr>
        <w:t xml:space="preserve"> Partners’ acquisition of </w:t>
      </w:r>
      <w:proofErr w:type="spellStart"/>
      <w:r w:rsidRPr="00D97217">
        <w:rPr>
          <w:rFonts w:ascii="Arial" w:hAnsi="Arial" w:cs="Arial"/>
        </w:rPr>
        <w:t>Precinmac</w:t>
      </w:r>
      <w:proofErr w:type="spellEnd"/>
      <w:r w:rsidRPr="00D97217">
        <w:rPr>
          <w:rFonts w:ascii="Arial" w:hAnsi="Arial" w:cs="Arial"/>
        </w:rPr>
        <w:t xml:space="preserve">. </w:t>
      </w:r>
      <w:proofErr w:type="spellStart"/>
      <w:r w:rsidRPr="00D97217">
        <w:rPr>
          <w:rFonts w:ascii="Arial" w:hAnsi="Arial" w:cs="Arial"/>
        </w:rPr>
        <w:t>Precinmac</w:t>
      </w:r>
      <w:proofErr w:type="spellEnd"/>
      <w:r w:rsidRPr="00D97217">
        <w:rPr>
          <w:rFonts w:ascii="Arial" w:hAnsi="Arial" w:cs="Arial"/>
        </w:rPr>
        <w:t xml:space="preserve"> </w:t>
      </w:r>
      <w:r w:rsidRPr="00D97217">
        <w:rPr>
          <w:rFonts w:ascii="Arial" w:hAnsi="Arial" w:cs="Arial"/>
          <w:color w:val="333333"/>
          <w:shd w:val="clear" w:color="auto" w:fill="FFFFFF"/>
        </w:rPr>
        <w:t>specializes in manufacturing high-complexity, precision-machined components and assemblies for aerospace, defense, space, semiconductor, and other end markets through a network of nine facilities across the U.S. and Canada.</w:t>
      </w:r>
    </w:p>
    <w:p w14:paraId="7781E4EF" w14:textId="77777777" w:rsidR="00A66531" w:rsidRDefault="00A66531" w:rsidP="00CD088B">
      <w:pPr>
        <w:spacing w:after="0"/>
        <w:rPr>
          <w:rFonts w:ascii="Arial" w:hAnsi="Arial" w:cs="Arial"/>
          <w:b/>
          <w:bCs/>
        </w:rPr>
      </w:pPr>
    </w:p>
    <w:p w14:paraId="1BCBDBD8" w14:textId="014CB9D6" w:rsidR="00864E0D" w:rsidRPr="00D97217" w:rsidRDefault="00033EB4" w:rsidP="00CD088B">
      <w:pPr>
        <w:spacing w:after="0"/>
        <w:rPr>
          <w:rFonts w:ascii="Arial" w:hAnsi="Arial" w:cs="Arial"/>
          <w:b/>
          <w:bCs/>
        </w:rPr>
      </w:pPr>
      <w:r w:rsidRPr="00D97217">
        <w:rPr>
          <w:rFonts w:ascii="Arial" w:hAnsi="Arial" w:cs="Arial"/>
          <w:b/>
          <w:bCs/>
        </w:rPr>
        <w:t>Squarespace</w:t>
      </w:r>
      <w:r w:rsidR="00864E0D" w:rsidRPr="00D97217">
        <w:rPr>
          <w:rFonts w:ascii="Arial" w:hAnsi="Arial" w:cs="Arial"/>
          <w:b/>
          <w:bCs/>
        </w:rPr>
        <w:t xml:space="preserve"> / </w:t>
      </w:r>
      <w:r w:rsidRPr="00D97217">
        <w:rPr>
          <w:rFonts w:ascii="Arial" w:hAnsi="Arial" w:cs="Arial"/>
          <w:b/>
          <w:bCs/>
        </w:rPr>
        <w:t xml:space="preserve">Permira Advisers </w:t>
      </w:r>
    </w:p>
    <w:p w14:paraId="14EC295E" w14:textId="79661304" w:rsidR="009A5D5D" w:rsidRDefault="00276092" w:rsidP="00967324">
      <w:pPr>
        <w:spacing w:after="0"/>
        <w:rPr>
          <w:rFonts w:ascii="Arial" w:hAnsi="Arial" w:cs="Arial"/>
        </w:rPr>
      </w:pPr>
      <w:r w:rsidRPr="00D97217">
        <w:rPr>
          <w:rFonts w:ascii="Arial" w:hAnsi="Arial" w:cs="Arial"/>
        </w:rPr>
        <w:t xml:space="preserve">Ares served as a joint lead arranger for a senior secured credit facility to support Permira Advisers’ acquisition of Squarespace. Squarespace is a leading SMB enablement platform for entrepreneurs and SMBs to easily create and manage an online presence. The product offering includes a diverse and differentiated suite of tools including web presence, hosting, domains, </w:t>
      </w:r>
      <w:proofErr w:type="gramStart"/>
      <w:r w:rsidRPr="00D97217">
        <w:rPr>
          <w:rFonts w:ascii="Arial" w:hAnsi="Arial" w:cs="Arial"/>
        </w:rPr>
        <w:t>security</w:t>
      </w:r>
      <w:proofErr w:type="gramEnd"/>
      <w:r w:rsidRPr="00D97217">
        <w:rPr>
          <w:rFonts w:ascii="Arial" w:hAnsi="Arial" w:cs="Arial"/>
        </w:rPr>
        <w:t xml:space="preserve"> and payments.</w:t>
      </w:r>
      <w:bookmarkStart w:id="3" w:name="_Hlk188522308"/>
    </w:p>
    <w:p w14:paraId="4B56AF51" w14:textId="77777777" w:rsidR="00967324" w:rsidRPr="00D97217" w:rsidRDefault="00967324" w:rsidP="00967324">
      <w:pPr>
        <w:spacing w:after="0"/>
        <w:rPr>
          <w:rFonts w:ascii="Arial" w:hAnsi="Arial" w:cs="Arial"/>
        </w:rPr>
      </w:pPr>
    </w:p>
    <w:bookmarkEnd w:id="2"/>
    <w:bookmarkEnd w:id="3"/>
    <w:p w14:paraId="6646F3C6" w14:textId="77777777" w:rsidR="00E33317" w:rsidRPr="00E33317" w:rsidRDefault="00E33317" w:rsidP="00A66531">
      <w:pPr>
        <w:pStyle w:val="NormalWeb"/>
        <w:spacing w:before="0" w:beforeAutospacing="0" w:after="0" w:afterAutospacing="0"/>
        <w:rPr>
          <w:rFonts w:ascii="Arial" w:hAnsi="Arial" w:cs="Arial"/>
          <w:sz w:val="22"/>
          <w:szCs w:val="22"/>
        </w:rPr>
      </w:pPr>
      <w:r w:rsidRPr="00E33317">
        <w:rPr>
          <w:rStyle w:val="Strong"/>
          <w:rFonts w:ascii="Arial" w:hAnsi="Arial" w:cs="Arial"/>
          <w:sz w:val="22"/>
          <w:szCs w:val="22"/>
        </w:rPr>
        <w:t>About Ares Management Corporation</w:t>
      </w:r>
    </w:p>
    <w:p w14:paraId="71ECDC4B" w14:textId="6A0635CB" w:rsidR="009065FC" w:rsidRPr="00A66531" w:rsidRDefault="00E33317" w:rsidP="00A66531">
      <w:pPr>
        <w:pStyle w:val="NormalWeb"/>
        <w:spacing w:before="0" w:beforeAutospacing="0"/>
        <w:rPr>
          <w:rFonts w:ascii="Arial" w:hAnsi="Arial" w:cs="Arial"/>
          <w:sz w:val="22"/>
          <w:szCs w:val="22"/>
        </w:rPr>
      </w:pPr>
      <w:r w:rsidRPr="00E33317">
        <w:rPr>
          <w:rFonts w:ascii="Arial" w:hAnsi="Arial" w:cs="Arial"/>
          <w:sz w:val="22"/>
          <w:szCs w:val="22"/>
        </w:rPr>
        <w:t xml:space="preserve">Ares Management Corporation (NYSE: ARES) is a leading global alternative investment manager offering clients complementary primary and secondary investment solutions across the credit, real estate, private </w:t>
      </w:r>
      <w:proofErr w:type="gramStart"/>
      <w:r w:rsidRPr="00E33317">
        <w:rPr>
          <w:rFonts w:ascii="Arial" w:hAnsi="Arial" w:cs="Arial"/>
          <w:sz w:val="22"/>
          <w:szCs w:val="22"/>
        </w:rPr>
        <w:t>equity</w:t>
      </w:r>
      <w:proofErr w:type="gramEnd"/>
      <w:r w:rsidRPr="00E33317">
        <w:rPr>
          <w:rFonts w:ascii="Arial" w:hAnsi="Arial" w:cs="Arial"/>
          <w:sz w:val="22"/>
          <w:szCs w:val="22"/>
        </w:rPr>
        <w:t xml:space="preserve"> and infrastructure asset classes. We seek to provide flexible capital to support businesses and create value for our stakeholders and within our communities. By collaborating across our investment groups, we aim to generate consistent and attractive investment returns throughout market cycles. As of December 31, 2024, Ares Management Corporation's global platform had over $484 billion of assets under management, with operations across North America, Europe, Asia </w:t>
      </w:r>
      <w:proofErr w:type="gramStart"/>
      <w:r w:rsidRPr="00E33317">
        <w:rPr>
          <w:rFonts w:ascii="Arial" w:hAnsi="Arial" w:cs="Arial"/>
          <w:sz w:val="22"/>
          <w:szCs w:val="22"/>
        </w:rPr>
        <w:t>Pacific</w:t>
      </w:r>
      <w:proofErr w:type="gramEnd"/>
      <w:r w:rsidRPr="00E33317">
        <w:rPr>
          <w:rFonts w:ascii="Arial" w:hAnsi="Arial" w:cs="Arial"/>
          <w:sz w:val="22"/>
          <w:szCs w:val="22"/>
        </w:rPr>
        <w:t xml:space="preserve"> and the Middle East. For more information, please visit </w:t>
      </w:r>
      <w:hyperlink r:id="rId9" w:tgtFrame="_blank" w:tooltip="http://www.aresmgmt.com/" w:history="1">
        <w:r w:rsidRPr="00E33317">
          <w:rPr>
            <w:rStyle w:val="Hyperlink"/>
            <w:rFonts w:ascii="Arial" w:hAnsi="Arial" w:cs="Arial"/>
            <w:sz w:val="22"/>
            <w:szCs w:val="22"/>
          </w:rPr>
          <w:t>www.aresmgmt.com</w:t>
        </w:r>
      </w:hyperlink>
      <w:r w:rsidRPr="00E33317">
        <w:rPr>
          <w:rFonts w:ascii="Arial" w:hAnsi="Arial" w:cs="Arial"/>
          <w:sz w:val="22"/>
          <w:szCs w:val="22"/>
        </w:rPr>
        <w:t>.</w:t>
      </w:r>
    </w:p>
    <w:p w14:paraId="182E9FFF" w14:textId="6F019310" w:rsidR="007D6CBC" w:rsidRPr="00D97217" w:rsidRDefault="009065FC" w:rsidP="00CD088B">
      <w:pPr>
        <w:pStyle w:val="NormalWeb"/>
        <w:spacing w:before="0" w:beforeAutospacing="0" w:after="0" w:afterAutospacing="0"/>
        <w:rPr>
          <w:rFonts w:ascii="Arial" w:eastAsiaTheme="minorHAnsi" w:hAnsi="Arial" w:cs="Arial"/>
          <w:sz w:val="22"/>
          <w:szCs w:val="22"/>
          <w:shd w:val="clear" w:color="auto" w:fill="FFFFFF"/>
        </w:rPr>
      </w:pPr>
      <w:r w:rsidRPr="00D97217">
        <w:rPr>
          <w:rFonts w:ascii="Arial" w:eastAsiaTheme="minorHAnsi" w:hAnsi="Arial" w:cs="Arial"/>
          <w:b/>
          <w:bCs/>
          <w:sz w:val="22"/>
          <w:szCs w:val="22"/>
          <w:shd w:val="clear" w:color="auto" w:fill="FFFFFF"/>
        </w:rPr>
        <w:t>Investor Relations:</w:t>
      </w:r>
    </w:p>
    <w:p w14:paraId="0FF92EC7" w14:textId="0725D566" w:rsidR="00CE3F08" w:rsidRPr="00D97217" w:rsidRDefault="00967324" w:rsidP="00CD088B">
      <w:pPr>
        <w:pStyle w:val="NormalWeb"/>
        <w:spacing w:before="0" w:beforeAutospacing="0" w:after="0" w:afterAutospacing="0"/>
        <w:rPr>
          <w:rFonts w:ascii="Arial" w:eastAsiaTheme="minorHAnsi" w:hAnsi="Arial" w:cs="Arial"/>
          <w:b/>
          <w:bCs/>
          <w:sz w:val="22"/>
          <w:szCs w:val="22"/>
          <w:shd w:val="clear" w:color="auto" w:fill="FFFFFF"/>
        </w:rPr>
      </w:pPr>
      <w:hyperlink r:id="rId10" w:history="1">
        <w:r w:rsidR="00CE3F08" w:rsidRPr="00D97217">
          <w:rPr>
            <w:rStyle w:val="Hyperlink"/>
            <w:rFonts w:ascii="Arial" w:eastAsiaTheme="minorHAnsi" w:hAnsi="Arial" w:cs="Arial"/>
            <w:color w:val="000000" w:themeColor="text1"/>
            <w:sz w:val="22"/>
            <w:szCs w:val="22"/>
            <w:shd w:val="clear" w:color="auto" w:fill="FFFFFF"/>
          </w:rPr>
          <w:t>irares@aresmgmt.com</w:t>
        </w:r>
      </w:hyperlink>
    </w:p>
    <w:p w14:paraId="4A695809" w14:textId="77777777" w:rsidR="009065FC" w:rsidRPr="00D97217" w:rsidRDefault="009065FC" w:rsidP="00CD088B">
      <w:pPr>
        <w:pStyle w:val="NormalWeb"/>
        <w:spacing w:before="0" w:beforeAutospacing="0" w:after="0" w:afterAutospacing="0"/>
        <w:rPr>
          <w:rFonts w:ascii="Arial" w:eastAsiaTheme="minorHAnsi" w:hAnsi="Arial" w:cs="Arial"/>
          <w:sz w:val="22"/>
          <w:szCs w:val="22"/>
          <w:shd w:val="clear" w:color="auto" w:fill="FFFFFF"/>
        </w:rPr>
      </w:pPr>
    </w:p>
    <w:p w14:paraId="3EAE1ABB" w14:textId="367BA8F2" w:rsidR="00813E53" w:rsidRPr="00BC5D12" w:rsidRDefault="009065FC" w:rsidP="00BC5D12">
      <w:pPr>
        <w:pStyle w:val="NormalWeb"/>
        <w:spacing w:before="0" w:beforeAutospacing="0" w:after="0" w:afterAutospacing="0"/>
        <w:rPr>
          <w:rFonts w:ascii="Arial" w:eastAsiaTheme="minorHAnsi" w:hAnsi="Arial" w:cs="Arial"/>
          <w:sz w:val="22"/>
          <w:szCs w:val="22"/>
          <w:u w:val="single"/>
          <w:shd w:val="clear" w:color="auto" w:fill="FFFFFF"/>
        </w:rPr>
      </w:pPr>
      <w:r w:rsidRPr="00D97217">
        <w:rPr>
          <w:rFonts w:ascii="Arial" w:eastAsiaTheme="minorHAnsi" w:hAnsi="Arial" w:cs="Arial"/>
          <w:b/>
          <w:bCs/>
          <w:sz w:val="22"/>
          <w:szCs w:val="22"/>
          <w:shd w:val="clear" w:color="auto" w:fill="FFFFFF"/>
        </w:rPr>
        <w:t>Media:</w:t>
      </w:r>
      <w:r w:rsidRPr="00D97217">
        <w:rPr>
          <w:rFonts w:ascii="Arial" w:eastAsiaTheme="minorHAnsi" w:hAnsi="Arial" w:cs="Arial"/>
          <w:sz w:val="22"/>
          <w:szCs w:val="22"/>
          <w:shd w:val="clear" w:color="auto" w:fill="FFFFFF"/>
        </w:rPr>
        <w:br/>
      </w:r>
      <w:hyperlink r:id="rId11" w:history="1">
        <w:r w:rsidRPr="00D97217">
          <w:rPr>
            <w:rStyle w:val="Hyperlink"/>
            <w:rFonts w:ascii="Arial" w:eastAsiaTheme="minorHAnsi" w:hAnsi="Arial" w:cs="Arial"/>
            <w:color w:val="auto"/>
            <w:sz w:val="22"/>
            <w:szCs w:val="22"/>
            <w:shd w:val="clear" w:color="auto" w:fill="FFFFFF"/>
          </w:rPr>
          <w:t>media@aresmgmt.com</w:t>
        </w:r>
      </w:hyperlink>
    </w:p>
    <w:sectPr w:rsidR="00813E53" w:rsidRPr="00BC5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1203A"/>
    <w:multiLevelType w:val="hybridMultilevel"/>
    <w:tmpl w:val="3168E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D81228"/>
    <w:multiLevelType w:val="hybridMultilevel"/>
    <w:tmpl w:val="56CEAAEE"/>
    <w:lvl w:ilvl="0" w:tplc="111804BC">
      <w:start w:val="1"/>
      <w:numFmt w:val="bullet"/>
      <w:lvlText w:val=""/>
      <w:lvlJc w:val="left"/>
      <w:pPr>
        <w:ind w:left="1080" w:hanging="360"/>
      </w:pPr>
      <w:rPr>
        <w:rFonts w:ascii="Symbol" w:hAnsi="Symbol"/>
      </w:rPr>
    </w:lvl>
    <w:lvl w:ilvl="1" w:tplc="D8BC665E">
      <w:start w:val="1"/>
      <w:numFmt w:val="bullet"/>
      <w:lvlText w:val=""/>
      <w:lvlJc w:val="left"/>
      <w:pPr>
        <w:ind w:left="1080" w:hanging="360"/>
      </w:pPr>
      <w:rPr>
        <w:rFonts w:ascii="Symbol" w:hAnsi="Symbol"/>
      </w:rPr>
    </w:lvl>
    <w:lvl w:ilvl="2" w:tplc="B1D2559A">
      <w:start w:val="1"/>
      <w:numFmt w:val="bullet"/>
      <w:lvlText w:val=""/>
      <w:lvlJc w:val="left"/>
      <w:pPr>
        <w:ind w:left="1080" w:hanging="360"/>
      </w:pPr>
      <w:rPr>
        <w:rFonts w:ascii="Symbol" w:hAnsi="Symbol"/>
      </w:rPr>
    </w:lvl>
    <w:lvl w:ilvl="3" w:tplc="703E5FAC">
      <w:start w:val="1"/>
      <w:numFmt w:val="bullet"/>
      <w:lvlText w:val=""/>
      <w:lvlJc w:val="left"/>
      <w:pPr>
        <w:ind w:left="1080" w:hanging="360"/>
      </w:pPr>
      <w:rPr>
        <w:rFonts w:ascii="Symbol" w:hAnsi="Symbol"/>
      </w:rPr>
    </w:lvl>
    <w:lvl w:ilvl="4" w:tplc="D8E08EE8">
      <w:start w:val="1"/>
      <w:numFmt w:val="bullet"/>
      <w:lvlText w:val=""/>
      <w:lvlJc w:val="left"/>
      <w:pPr>
        <w:ind w:left="1080" w:hanging="360"/>
      </w:pPr>
      <w:rPr>
        <w:rFonts w:ascii="Symbol" w:hAnsi="Symbol"/>
      </w:rPr>
    </w:lvl>
    <w:lvl w:ilvl="5" w:tplc="D7624956">
      <w:start w:val="1"/>
      <w:numFmt w:val="bullet"/>
      <w:lvlText w:val=""/>
      <w:lvlJc w:val="left"/>
      <w:pPr>
        <w:ind w:left="1080" w:hanging="360"/>
      </w:pPr>
      <w:rPr>
        <w:rFonts w:ascii="Symbol" w:hAnsi="Symbol"/>
      </w:rPr>
    </w:lvl>
    <w:lvl w:ilvl="6" w:tplc="F54AD0B4">
      <w:start w:val="1"/>
      <w:numFmt w:val="bullet"/>
      <w:lvlText w:val=""/>
      <w:lvlJc w:val="left"/>
      <w:pPr>
        <w:ind w:left="1080" w:hanging="360"/>
      </w:pPr>
      <w:rPr>
        <w:rFonts w:ascii="Symbol" w:hAnsi="Symbol"/>
      </w:rPr>
    </w:lvl>
    <w:lvl w:ilvl="7" w:tplc="37F6423C">
      <w:start w:val="1"/>
      <w:numFmt w:val="bullet"/>
      <w:lvlText w:val=""/>
      <w:lvlJc w:val="left"/>
      <w:pPr>
        <w:ind w:left="1080" w:hanging="360"/>
      </w:pPr>
      <w:rPr>
        <w:rFonts w:ascii="Symbol" w:hAnsi="Symbol"/>
      </w:rPr>
    </w:lvl>
    <w:lvl w:ilvl="8" w:tplc="5BF8A93A">
      <w:start w:val="1"/>
      <w:numFmt w:val="bullet"/>
      <w:lvlText w:val=""/>
      <w:lvlJc w:val="left"/>
      <w:pPr>
        <w:ind w:left="1080" w:hanging="360"/>
      </w:pPr>
      <w:rPr>
        <w:rFonts w:ascii="Symbol" w:hAnsi="Symbol"/>
      </w:rPr>
    </w:lvl>
  </w:abstractNum>
  <w:abstractNum w:abstractNumId="2" w15:restartNumberingAfterBreak="0">
    <w:nsid w:val="675566AF"/>
    <w:multiLevelType w:val="hybridMultilevel"/>
    <w:tmpl w:val="1B7A5802"/>
    <w:lvl w:ilvl="0" w:tplc="AFB65810">
      <w:start w:val="1"/>
      <w:numFmt w:val="bullet"/>
      <w:lvlText w:val=""/>
      <w:lvlJc w:val="left"/>
      <w:pPr>
        <w:ind w:left="1080" w:hanging="360"/>
      </w:pPr>
      <w:rPr>
        <w:rFonts w:ascii="Symbol" w:hAnsi="Symbol"/>
      </w:rPr>
    </w:lvl>
    <w:lvl w:ilvl="1" w:tplc="C0EE0D7C">
      <w:start w:val="1"/>
      <w:numFmt w:val="bullet"/>
      <w:lvlText w:val=""/>
      <w:lvlJc w:val="left"/>
      <w:pPr>
        <w:ind w:left="1080" w:hanging="360"/>
      </w:pPr>
      <w:rPr>
        <w:rFonts w:ascii="Symbol" w:hAnsi="Symbol"/>
      </w:rPr>
    </w:lvl>
    <w:lvl w:ilvl="2" w:tplc="B25E690C">
      <w:start w:val="1"/>
      <w:numFmt w:val="bullet"/>
      <w:lvlText w:val=""/>
      <w:lvlJc w:val="left"/>
      <w:pPr>
        <w:ind w:left="1080" w:hanging="360"/>
      </w:pPr>
      <w:rPr>
        <w:rFonts w:ascii="Symbol" w:hAnsi="Symbol"/>
      </w:rPr>
    </w:lvl>
    <w:lvl w:ilvl="3" w:tplc="4776DF5C">
      <w:start w:val="1"/>
      <w:numFmt w:val="bullet"/>
      <w:lvlText w:val=""/>
      <w:lvlJc w:val="left"/>
      <w:pPr>
        <w:ind w:left="1080" w:hanging="360"/>
      </w:pPr>
      <w:rPr>
        <w:rFonts w:ascii="Symbol" w:hAnsi="Symbol"/>
      </w:rPr>
    </w:lvl>
    <w:lvl w:ilvl="4" w:tplc="4ED84B1A">
      <w:start w:val="1"/>
      <w:numFmt w:val="bullet"/>
      <w:lvlText w:val=""/>
      <w:lvlJc w:val="left"/>
      <w:pPr>
        <w:ind w:left="1080" w:hanging="360"/>
      </w:pPr>
      <w:rPr>
        <w:rFonts w:ascii="Symbol" w:hAnsi="Symbol"/>
      </w:rPr>
    </w:lvl>
    <w:lvl w:ilvl="5" w:tplc="AC7A63A4">
      <w:start w:val="1"/>
      <w:numFmt w:val="bullet"/>
      <w:lvlText w:val=""/>
      <w:lvlJc w:val="left"/>
      <w:pPr>
        <w:ind w:left="1080" w:hanging="360"/>
      </w:pPr>
      <w:rPr>
        <w:rFonts w:ascii="Symbol" w:hAnsi="Symbol"/>
      </w:rPr>
    </w:lvl>
    <w:lvl w:ilvl="6" w:tplc="28DCCE22">
      <w:start w:val="1"/>
      <w:numFmt w:val="bullet"/>
      <w:lvlText w:val=""/>
      <w:lvlJc w:val="left"/>
      <w:pPr>
        <w:ind w:left="1080" w:hanging="360"/>
      </w:pPr>
      <w:rPr>
        <w:rFonts w:ascii="Symbol" w:hAnsi="Symbol"/>
      </w:rPr>
    </w:lvl>
    <w:lvl w:ilvl="7" w:tplc="8804A6E8">
      <w:start w:val="1"/>
      <w:numFmt w:val="bullet"/>
      <w:lvlText w:val=""/>
      <w:lvlJc w:val="left"/>
      <w:pPr>
        <w:ind w:left="1080" w:hanging="360"/>
      </w:pPr>
      <w:rPr>
        <w:rFonts w:ascii="Symbol" w:hAnsi="Symbol"/>
      </w:rPr>
    </w:lvl>
    <w:lvl w:ilvl="8" w:tplc="A07E9942">
      <w:start w:val="1"/>
      <w:numFmt w:val="bullet"/>
      <w:lvlText w:val=""/>
      <w:lvlJc w:val="left"/>
      <w:pPr>
        <w:ind w:left="1080" w:hanging="360"/>
      </w:pPr>
      <w:rPr>
        <w:rFonts w:ascii="Symbol" w:hAnsi="Symbol"/>
      </w:rPr>
    </w:lvl>
  </w:abstractNum>
  <w:abstractNum w:abstractNumId="3" w15:restartNumberingAfterBreak="0">
    <w:nsid w:val="7B0369ED"/>
    <w:multiLevelType w:val="hybridMultilevel"/>
    <w:tmpl w:val="82101288"/>
    <w:lvl w:ilvl="0" w:tplc="B5E251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274780">
    <w:abstractNumId w:val="0"/>
  </w:num>
  <w:num w:numId="2" w16cid:durableId="1401363331">
    <w:abstractNumId w:val="0"/>
  </w:num>
  <w:num w:numId="3" w16cid:durableId="1418752009">
    <w:abstractNumId w:val="3"/>
  </w:num>
  <w:num w:numId="4" w16cid:durableId="1194341985">
    <w:abstractNumId w:val="1"/>
  </w:num>
  <w:num w:numId="5" w16cid:durableId="30061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FC"/>
    <w:rsid w:val="0000129B"/>
    <w:rsid w:val="0000185A"/>
    <w:rsid w:val="00001F91"/>
    <w:rsid w:val="00002325"/>
    <w:rsid w:val="00003C1F"/>
    <w:rsid w:val="00005A29"/>
    <w:rsid w:val="00011584"/>
    <w:rsid w:val="00013C0D"/>
    <w:rsid w:val="000158D0"/>
    <w:rsid w:val="00017636"/>
    <w:rsid w:val="00017DF8"/>
    <w:rsid w:val="00017EF3"/>
    <w:rsid w:val="000304C5"/>
    <w:rsid w:val="00030B0D"/>
    <w:rsid w:val="000313B9"/>
    <w:rsid w:val="00031A69"/>
    <w:rsid w:val="000335EE"/>
    <w:rsid w:val="00033EB4"/>
    <w:rsid w:val="00033FA1"/>
    <w:rsid w:val="00035445"/>
    <w:rsid w:val="00037456"/>
    <w:rsid w:val="00040557"/>
    <w:rsid w:val="000435D8"/>
    <w:rsid w:val="00045214"/>
    <w:rsid w:val="00047883"/>
    <w:rsid w:val="0005131C"/>
    <w:rsid w:val="00051D22"/>
    <w:rsid w:val="00052F19"/>
    <w:rsid w:val="00063E33"/>
    <w:rsid w:val="00065185"/>
    <w:rsid w:val="0006521C"/>
    <w:rsid w:val="00067764"/>
    <w:rsid w:val="00072974"/>
    <w:rsid w:val="00077061"/>
    <w:rsid w:val="000832B3"/>
    <w:rsid w:val="00094114"/>
    <w:rsid w:val="00097AAD"/>
    <w:rsid w:val="000A100F"/>
    <w:rsid w:val="000A12D6"/>
    <w:rsid w:val="000A29EC"/>
    <w:rsid w:val="000A41B6"/>
    <w:rsid w:val="000A59A7"/>
    <w:rsid w:val="000B06D2"/>
    <w:rsid w:val="000B5A74"/>
    <w:rsid w:val="000C048C"/>
    <w:rsid w:val="000C2EBA"/>
    <w:rsid w:val="000C3B27"/>
    <w:rsid w:val="000C5DC2"/>
    <w:rsid w:val="000D0C91"/>
    <w:rsid w:val="000E09F7"/>
    <w:rsid w:val="000E4095"/>
    <w:rsid w:val="000E4DA4"/>
    <w:rsid w:val="000F51E3"/>
    <w:rsid w:val="000F76A1"/>
    <w:rsid w:val="00100EDD"/>
    <w:rsid w:val="0010160D"/>
    <w:rsid w:val="001055F3"/>
    <w:rsid w:val="001136EC"/>
    <w:rsid w:val="00113FB1"/>
    <w:rsid w:val="00120865"/>
    <w:rsid w:val="00131007"/>
    <w:rsid w:val="00142A42"/>
    <w:rsid w:val="00145C65"/>
    <w:rsid w:val="001562C5"/>
    <w:rsid w:val="001625A4"/>
    <w:rsid w:val="001678D9"/>
    <w:rsid w:val="001743A7"/>
    <w:rsid w:val="001777D4"/>
    <w:rsid w:val="001849A5"/>
    <w:rsid w:val="001858B7"/>
    <w:rsid w:val="00187A3B"/>
    <w:rsid w:val="00190338"/>
    <w:rsid w:val="00193640"/>
    <w:rsid w:val="001951FA"/>
    <w:rsid w:val="00195C29"/>
    <w:rsid w:val="00195CCB"/>
    <w:rsid w:val="001A12E2"/>
    <w:rsid w:val="001A2AE7"/>
    <w:rsid w:val="001A7B8F"/>
    <w:rsid w:val="001B54DB"/>
    <w:rsid w:val="001C02BA"/>
    <w:rsid w:val="001C3034"/>
    <w:rsid w:val="001C472B"/>
    <w:rsid w:val="001D36CD"/>
    <w:rsid w:val="001D4036"/>
    <w:rsid w:val="001D6CDC"/>
    <w:rsid w:val="001D7468"/>
    <w:rsid w:val="001E7CDB"/>
    <w:rsid w:val="001F1210"/>
    <w:rsid w:val="001F1E49"/>
    <w:rsid w:val="001F2DA1"/>
    <w:rsid w:val="001F7129"/>
    <w:rsid w:val="002022C7"/>
    <w:rsid w:val="0020241C"/>
    <w:rsid w:val="00202A4A"/>
    <w:rsid w:val="00203302"/>
    <w:rsid w:val="002068BF"/>
    <w:rsid w:val="0021096F"/>
    <w:rsid w:val="002117EE"/>
    <w:rsid w:val="0021296D"/>
    <w:rsid w:val="00214D19"/>
    <w:rsid w:val="00220E9F"/>
    <w:rsid w:val="00222A6B"/>
    <w:rsid w:val="002249E2"/>
    <w:rsid w:val="00226D58"/>
    <w:rsid w:val="002275AA"/>
    <w:rsid w:val="00235ED4"/>
    <w:rsid w:val="0024026B"/>
    <w:rsid w:val="002405B0"/>
    <w:rsid w:val="002423AD"/>
    <w:rsid w:val="00244401"/>
    <w:rsid w:val="00250282"/>
    <w:rsid w:val="00250FE8"/>
    <w:rsid w:val="00251280"/>
    <w:rsid w:val="00256902"/>
    <w:rsid w:val="00256A3D"/>
    <w:rsid w:val="00261EEC"/>
    <w:rsid w:val="002627B3"/>
    <w:rsid w:val="00263806"/>
    <w:rsid w:val="00263876"/>
    <w:rsid w:val="0026407D"/>
    <w:rsid w:val="00266887"/>
    <w:rsid w:val="002701F6"/>
    <w:rsid w:val="0027095F"/>
    <w:rsid w:val="00276092"/>
    <w:rsid w:val="002807BD"/>
    <w:rsid w:val="0028153E"/>
    <w:rsid w:val="00297DA3"/>
    <w:rsid w:val="002A02D1"/>
    <w:rsid w:val="002A105D"/>
    <w:rsid w:val="002A1933"/>
    <w:rsid w:val="002A2007"/>
    <w:rsid w:val="002A4AB7"/>
    <w:rsid w:val="002B0271"/>
    <w:rsid w:val="002B22BC"/>
    <w:rsid w:val="002B44E1"/>
    <w:rsid w:val="002C0BE6"/>
    <w:rsid w:val="002C4575"/>
    <w:rsid w:val="002C4D41"/>
    <w:rsid w:val="002C6AC3"/>
    <w:rsid w:val="002D1577"/>
    <w:rsid w:val="002D2E40"/>
    <w:rsid w:val="002D4E11"/>
    <w:rsid w:val="002D55B8"/>
    <w:rsid w:val="002D6FAF"/>
    <w:rsid w:val="002D70DA"/>
    <w:rsid w:val="002E1529"/>
    <w:rsid w:val="002E230E"/>
    <w:rsid w:val="002E3D83"/>
    <w:rsid w:val="002E4014"/>
    <w:rsid w:val="002E4615"/>
    <w:rsid w:val="002F0C49"/>
    <w:rsid w:val="002F0FDC"/>
    <w:rsid w:val="00305021"/>
    <w:rsid w:val="00305094"/>
    <w:rsid w:val="0030569D"/>
    <w:rsid w:val="00306EE3"/>
    <w:rsid w:val="0030714D"/>
    <w:rsid w:val="003103BB"/>
    <w:rsid w:val="00314CF0"/>
    <w:rsid w:val="0032077B"/>
    <w:rsid w:val="00322B12"/>
    <w:rsid w:val="003255EC"/>
    <w:rsid w:val="00331711"/>
    <w:rsid w:val="003332F0"/>
    <w:rsid w:val="00335E59"/>
    <w:rsid w:val="003426F8"/>
    <w:rsid w:val="00346BDF"/>
    <w:rsid w:val="00351093"/>
    <w:rsid w:val="003520A7"/>
    <w:rsid w:val="00353E72"/>
    <w:rsid w:val="00355EE1"/>
    <w:rsid w:val="0036103A"/>
    <w:rsid w:val="00361D0A"/>
    <w:rsid w:val="0036449B"/>
    <w:rsid w:val="003710F6"/>
    <w:rsid w:val="00373E25"/>
    <w:rsid w:val="00380DC6"/>
    <w:rsid w:val="00382481"/>
    <w:rsid w:val="0038278E"/>
    <w:rsid w:val="00386CF9"/>
    <w:rsid w:val="00393532"/>
    <w:rsid w:val="0039424A"/>
    <w:rsid w:val="00396A13"/>
    <w:rsid w:val="003A06FB"/>
    <w:rsid w:val="003A33D2"/>
    <w:rsid w:val="003A7C3B"/>
    <w:rsid w:val="003B2BCC"/>
    <w:rsid w:val="003B5608"/>
    <w:rsid w:val="003B6D42"/>
    <w:rsid w:val="003C2433"/>
    <w:rsid w:val="003C6821"/>
    <w:rsid w:val="003D2E9D"/>
    <w:rsid w:val="003D766D"/>
    <w:rsid w:val="003E3859"/>
    <w:rsid w:val="003E601E"/>
    <w:rsid w:val="003F0F9D"/>
    <w:rsid w:val="004016D3"/>
    <w:rsid w:val="00405E8D"/>
    <w:rsid w:val="00422265"/>
    <w:rsid w:val="00424534"/>
    <w:rsid w:val="00431C0E"/>
    <w:rsid w:val="00437B85"/>
    <w:rsid w:val="004474AC"/>
    <w:rsid w:val="00447A65"/>
    <w:rsid w:val="004507FF"/>
    <w:rsid w:val="00455E9B"/>
    <w:rsid w:val="0045773D"/>
    <w:rsid w:val="00463035"/>
    <w:rsid w:val="00464B65"/>
    <w:rsid w:val="0047439D"/>
    <w:rsid w:val="00477B66"/>
    <w:rsid w:val="00481A12"/>
    <w:rsid w:val="00485B8B"/>
    <w:rsid w:val="00485CDF"/>
    <w:rsid w:val="0048775C"/>
    <w:rsid w:val="004937A0"/>
    <w:rsid w:val="00494AD4"/>
    <w:rsid w:val="004957B3"/>
    <w:rsid w:val="00496458"/>
    <w:rsid w:val="004A2DE6"/>
    <w:rsid w:val="004B6284"/>
    <w:rsid w:val="004C0DEA"/>
    <w:rsid w:val="004D4C00"/>
    <w:rsid w:val="004E04B7"/>
    <w:rsid w:val="004E06A6"/>
    <w:rsid w:val="004E26F5"/>
    <w:rsid w:val="004E31E8"/>
    <w:rsid w:val="004E4BB8"/>
    <w:rsid w:val="004E5111"/>
    <w:rsid w:val="004E7B1A"/>
    <w:rsid w:val="004F04BA"/>
    <w:rsid w:val="004F1006"/>
    <w:rsid w:val="004F6933"/>
    <w:rsid w:val="00504881"/>
    <w:rsid w:val="00515043"/>
    <w:rsid w:val="0051507F"/>
    <w:rsid w:val="005241A6"/>
    <w:rsid w:val="00527277"/>
    <w:rsid w:val="00527403"/>
    <w:rsid w:val="005410EF"/>
    <w:rsid w:val="00543E60"/>
    <w:rsid w:val="0055093D"/>
    <w:rsid w:val="005533AA"/>
    <w:rsid w:val="0055407B"/>
    <w:rsid w:val="00554840"/>
    <w:rsid w:val="00555C36"/>
    <w:rsid w:val="00557490"/>
    <w:rsid w:val="00565015"/>
    <w:rsid w:val="0056796C"/>
    <w:rsid w:val="00572B34"/>
    <w:rsid w:val="00574CC9"/>
    <w:rsid w:val="00574E25"/>
    <w:rsid w:val="005758C9"/>
    <w:rsid w:val="00582CAC"/>
    <w:rsid w:val="00582E16"/>
    <w:rsid w:val="00586151"/>
    <w:rsid w:val="0059143E"/>
    <w:rsid w:val="00593017"/>
    <w:rsid w:val="00594657"/>
    <w:rsid w:val="005A01EF"/>
    <w:rsid w:val="005A2A56"/>
    <w:rsid w:val="005B08F6"/>
    <w:rsid w:val="005B5679"/>
    <w:rsid w:val="005D666D"/>
    <w:rsid w:val="005E46EA"/>
    <w:rsid w:val="005E7581"/>
    <w:rsid w:val="005E7C2A"/>
    <w:rsid w:val="005F097D"/>
    <w:rsid w:val="005F2B8C"/>
    <w:rsid w:val="005F7C55"/>
    <w:rsid w:val="00600144"/>
    <w:rsid w:val="0060776E"/>
    <w:rsid w:val="006129F5"/>
    <w:rsid w:val="00617C07"/>
    <w:rsid w:val="00621915"/>
    <w:rsid w:val="006275B0"/>
    <w:rsid w:val="0063137A"/>
    <w:rsid w:val="00631D41"/>
    <w:rsid w:val="0063246D"/>
    <w:rsid w:val="00634194"/>
    <w:rsid w:val="00635CB9"/>
    <w:rsid w:val="00640ACB"/>
    <w:rsid w:val="00654B8A"/>
    <w:rsid w:val="006613B8"/>
    <w:rsid w:val="00664845"/>
    <w:rsid w:val="00665D3E"/>
    <w:rsid w:val="00667942"/>
    <w:rsid w:val="00674A75"/>
    <w:rsid w:val="006770A2"/>
    <w:rsid w:val="006809FB"/>
    <w:rsid w:val="0068475A"/>
    <w:rsid w:val="00695D17"/>
    <w:rsid w:val="0069655E"/>
    <w:rsid w:val="00696731"/>
    <w:rsid w:val="006A52DB"/>
    <w:rsid w:val="006A6A08"/>
    <w:rsid w:val="006A75E3"/>
    <w:rsid w:val="006A77E3"/>
    <w:rsid w:val="006B4137"/>
    <w:rsid w:val="006B44D8"/>
    <w:rsid w:val="006B556E"/>
    <w:rsid w:val="006B7794"/>
    <w:rsid w:val="006C20E5"/>
    <w:rsid w:val="006C2121"/>
    <w:rsid w:val="006C49BD"/>
    <w:rsid w:val="006C66EF"/>
    <w:rsid w:val="006D1DCC"/>
    <w:rsid w:val="006D3AC0"/>
    <w:rsid w:val="006D4AE9"/>
    <w:rsid w:val="006D504E"/>
    <w:rsid w:val="006D5FC0"/>
    <w:rsid w:val="006E3408"/>
    <w:rsid w:val="006E3F78"/>
    <w:rsid w:val="006E6C8B"/>
    <w:rsid w:val="006E7FAC"/>
    <w:rsid w:val="006F1D3D"/>
    <w:rsid w:val="006F1F0C"/>
    <w:rsid w:val="006F479F"/>
    <w:rsid w:val="006F4D7A"/>
    <w:rsid w:val="006F4F3A"/>
    <w:rsid w:val="006F5171"/>
    <w:rsid w:val="00701C38"/>
    <w:rsid w:val="00705750"/>
    <w:rsid w:val="007071AC"/>
    <w:rsid w:val="007126AE"/>
    <w:rsid w:val="007158A3"/>
    <w:rsid w:val="00715FF1"/>
    <w:rsid w:val="0071712F"/>
    <w:rsid w:val="007224A8"/>
    <w:rsid w:val="00723DF9"/>
    <w:rsid w:val="007246E0"/>
    <w:rsid w:val="00731AA6"/>
    <w:rsid w:val="00732B3F"/>
    <w:rsid w:val="00735462"/>
    <w:rsid w:val="007364C6"/>
    <w:rsid w:val="0073759A"/>
    <w:rsid w:val="00740A3E"/>
    <w:rsid w:val="007435D6"/>
    <w:rsid w:val="00744E60"/>
    <w:rsid w:val="0074647E"/>
    <w:rsid w:val="007472BE"/>
    <w:rsid w:val="00752B21"/>
    <w:rsid w:val="00754BB3"/>
    <w:rsid w:val="00761FBF"/>
    <w:rsid w:val="0077162B"/>
    <w:rsid w:val="00773649"/>
    <w:rsid w:val="007745EC"/>
    <w:rsid w:val="007770E2"/>
    <w:rsid w:val="00781977"/>
    <w:rsid w:val="00781C59"/>
    <w:rsid w:val="00795C53"/>
    <w:rsid w:val="007A08C8"/>
    <w:rsid w:val="007A2D1D"/>
    <w:rsid w:val="007A3999"/>
    <w:rsid w:val="007A3A2E"/>
    <w:rsid w:val="007A3AD8"/>
    <w:rsid w:val="007A4082"/>
    <w:rsid w:val="007B38B0"/>
    <w:rsid w:val="007B414B"/>
    <w:rsid w:val="007B7BA3"/>
    <w:rsid w:val="007C0C17"/>
    <w:rsid w:val="007C3A02"/>
    <w:rsid w:val="007D2505"/>
    <w:rsid w:val="007D29FE"/>
    <w:rsid w:val="007D4D9B"/>
    <w:rsid w:val="007D6CBC"/>
    <w:rsid w:val="007E2989"/>
    <w:rsid w:val="007E2DAA"/>
    <w:rsid w:val="007E2E62"/>
    <w:rsid w:val="007F02F2"/>
    <w:rsid w:val="007F146D"/>
    <w:rsid w:val="007F16F5"/>
    <w:rsid w:val="007F20EC"/>
    <w:rsid w:val="008031E2"/>
    <w:rsid w:val="0080462D"/>
    <w:rsid w:val="00810052"/>
    <w:rsid w:val="00813E53"/>
    <w:rsid w:val="008164FF"/>
    <w:rsid w:val="008175DF"/>
    <w:rsid w:val="0082101D"/>
    <w:rsid w:val="00832643"/>
    <w:rsid w:val="00833A58"/>
    <w:rsid w:val="00834F54"/>
    <w:rsid w:val="008352D3"/>
    <w:rsid w:val="0083538A"/>
    <w:rsid w:val="00840BE3"/>
    <w:rsid w:val="00844EB9"/>
    <w:rsid w:val="008456BF"/>
    <w:rsid w:val="00847B6E"/>
    <w:rsid w:val="008628A0"/>
    <w:rsid w:val="00864E0D"/>
    <w:rsid w:val="008727A0"/>
    <w:rsid w:val="00875E0C"/>
    <w:rsid w:val="00877C62"/>
    <w:rsid w:val="008851D5"/>
    <w:rsid w:val="0088752A"/>
    <w:rsid w:val="008941F2"/>
    <w:rsid w:val="00894616"/>
    <w:rsid w:val="00895598"/>
    <w:rsid w:val="00895C4A"/>
    <w:rsid w:val="008A12FB"/>
    <w:rsid w:val="008A5457"/>
    <w:rsid w:val="008A6F2E"/>
    <w:rsid w:val="008A744E"/>
    <w:rsid w:val="008B038B"/>
    <w:rsid w:val="008B60C0"/>
    <w:rsid w:val="008B62EB"/>
    <w:rsid w:val="008C2DE3"/>
    <w:rsid w:val="008C60B8"/>
    <w:rsid w:val="008C739F"/>
    <w:rsid w:val="008C748E"/>
    <w:rsid w:val="008C7E2B"/>
    <w:rsid w:val="008D7760"/>
    <w:rsid w:val="008E5D33"/>
    <w:rsid w:val="008F15FE"/>
    <w:rsid w:val="008F22A6"/>
    <w:rsid w:val="008F5D1C"/>
    <w:rsid w:val="008F6FB2"/>
    <w:rsid w:val="009065FC"/>
    <w:rsid w:val="00910E89"/>
    <w:rsid w:val="00913C35"/>
    <w:rsid w:val="00920462"/>
    <w:rsid w:val="009225F4"/>
    <w:rsid w:val="00924283"/>
    <w:rsid w:val="009260A9"/>
    <w:rsid w:val="00926450"/>
    <w:rsid w:val="009314E2"/>
    <w:rsid w:val="0093398E"/>
    <w:rsid w:val="00933A3C"/>
    <w:rsid w:val="009424C3"/>
    <w:rsid w:val="0094326A"/>
    <w:rsid w:val="00943EA6"/>
    <w:rsid w:val="009476E6"/>
    <w:rsid w:val="00950D61"/>
    <w:rsid w:val="00951400"/>
    <w:rsid w:val="009552EF"/>
    <w:rsid w:val="009561F0"/>
    <w:rsid w:val="00960D35"/>
    <w:rsid w:val="00961339"/>
    <w:rsid w:val="00961673"/>
    <w:rsid w:val="00967324"/>
    <w:rsid w:val="00967873"/>
    <w:rsid w:val="0097492C"/>
    <w:rsid w:val="0097713E"/>
    <w:rsid w:val="009839EF"/>
    <w:rsid w:val="00987209"/>
    <w:rsid w:val="00991796"/>
    <w:rsid w:val="0099285C"/>
    <w:rsid w:val="00992F51"/>
    <w:rsid w:val="00993C5F"/>
    <w:rsid w:val="00996029"/>
    <w:rsid w:val="00996B3E"/>
    <w:rsid w:val="009A2A7F"/>
    <w:rsid w:val="009A5D5D"/>
    <w:rsid w:val="009A64C4"/>
    <w:rsid w:val="009B0C01"/>
    <w:rsid w:val="009B5FA2"/>
    <w:rsid w:val="009C19F8"/>
    <w:rsid w:val="009C1DF2"/>
    <w:rsid w:val="009C3FE8"/>
    <w:rsid w:val="009D15E6"/>
    <w:rsid w:val="009D5C12"/>
    <w:rsid w:val="009D7BF7"/>
    <w:rsid w:val="009E1960"/>
    <w:rsid w:val="009E363C"/>
    <w:rsid w:val="009E3EA0"/>
    <w:rsid w:val="009F0B1C"/>
    <w:rsid w:val="009F1AE1"/>
    <w:rsid w:val="009F1EA4"/>
    <w:rsid w:val="00A00C7D"/>
    <w:rsid w:val="00A11080"/>
    <w:rsid w:val="00A11141"/>
    <w:rsid w:val="00A14079"/>
    <w:rsid w:val="00A25207"/>
    <w:rsid w:val="00A25802"/>
    <w:rsid w:val="00A347C6"/>
    <w:rsid w:val="00A36AF2"/>
    <w:rsid w:val="00A44CD5"/>
    <w:rsid w:val="00A46675"/>
    <w:rsid w:val="00A52A03"/>
    <w:rsid w:val="00A55C83"/>
    <w:rsid w:val="00A66531"/>
    <w:rsid w:val="00A72F93"/>
    <w:rsid w:val="00A75EB5"/>
    <w:rsid w:val="00A82609"/>
    <w:rsid w:val="00A95B96"/>
    <w:rsid w:val="00A96504"/>
    <w:rsid w:val="00A9718C"/>
    <w:rsid w:val="00AA046A"/>
    <w:rsid w:val="00AA3BC9"/>
    <w:rsid w:val="00AA43BD"/>
    <w:rsid w:val="00AB1B5C"/>
    <w:rsid w:val="00AC16A6"/>
    <w:rsid w:val="00AC282C"/>
    <w:rsid w:val="00AC2E1D"/>
    <w:rsid w:val="00AC3834"/>
    <w:rsid w:val="00AC5CA7"/>
    <w:rsid w:val="00AD11A3"/>
    <w:rsid w:val="00AD2912"/>
    <w:rsid w:val="00AD54ED"/>
    <w:rsid w:val="00AE28D4"/>
    <w:rsid w:val="00AE69AE"/>
    <w:rsid w:val="00AF4F45"/>
    <w:rsid w:val="00B02D89"/>
    <w:rsid w:val="00B04108"/>
    <w:rsid w:val="00B052C3"/>
    <w:rsid w:val="00B05E0A"/>
    <w:rsid w:val="00B0797B"/>
    <w:rsid w:val="00B12AC8"/>
    <w:rsid w:val="00B16B40"/>
    <w:rsid w:val="00B20324"/>
    <w:rsid w:val="00B23ED0"/>
    <w:rsid w:val="00B26E94"/>
    <w:rsid w:val="00B33C0F"/>
    <w:rsid w:val="00B40985"/>
    <w:rsid w:val="00B42F5C"/>
    <w:rsid w:val="00B518BF"/>
    <w:rsid w:val="00B56271"/>
    <w:rsid w:val="00B70309"/>
    <w:rsid w:val="00B706B8"/>
    <w:rsid w:val="00B736AE"/>
    <w:rsid w:val="00B75220"/>
    <w:rsid w:val="00B76E06"/>
    <w:rsid w:val="00B804E6"/>
    <w:rsid w:val="00B8266E"/>
    <w:rsid w:val="00B835A4"/>
    <w:rsid w:val="00B8553A"/>
    <w:rsid w:val="00B903FB"/>
    <w:rsid w:val="00B94A3C"/>
    <w:rsid w:val="00B9524C"/>
    <w:rsid w:val="00B96D20"/>
    <w:rsid w:val="00BA26C6"/>
    <w:rsid w:val="00BA73A4"/>
    <w:rsid w:val="00BA7FD1"/>
    <w:rsid w:val="00BB24A3"/>
    <w:rsid w:val="00BB51CB"/>
    <w:rsid w:val="00BB58FC"/>
    <w:rsid w:val="00BC5D12"/>
    <w:rsid w:val="00BC6FC7"/>
    <w:rsid w:val="00BC7811"/>
    <w:rsid w:val="00BD3087"/>
    <w:rsid w:val="00BD320E"/>
    <w:rsid w:val="00BD48ED"/>
    <w:rsid w:val="00BE6680"/>
    <w:rsid w:val="00BF188E"/>
    <w:rsid w:val="00BF257C"/>
    <w:rsid w:val="00BF2A98"/>
    <w:rsid w:val="00BF414F"/>
    <w:rsid w:val="00BF522D"/>
    <w:rsid w:val="00BF7A6C"/>
    <w:rsid w:val="00C0374A"/>
    <w:rsid w:val="00C042FD"/>
    <w:rsid w:val="00C04698"/>
    <w:rsid w:val="00C05D63"/>
    <w:rsid w:val="00C17955"/>
    <w:rsid w:val="00C23360"/>
    <w:rsid w:val="00C24BE3"/>
    <w:rsid w:val="00C34EA1"/>
    <w:rsid w:val="00C437B3"/>
    <w:rsid w:val="00C52FE4"/>
    <w:rsid w:val="00C535D0"/>
    <w:rsid w:val="00C60063"/>
    <w:rsid w:val="00C6014B"/>
    <w:rsid w:val="00C62686"/>
    <w:rsid w:val="00C71731"/>
    <w:rsid w:val="00C72D05"/>
    <w:rsid w:val="00C81C81"/>
    <w:rsid w:val="00C8230C"/>
    <w:rsid w:val="00C83812"/>
    <w:rsid w:val="00CA0145"/>
    <w:rsid w:val="00CA5FD7"/>
    <w:rsid w:val="00CA6470"/>
    <w:rsid w:val="00CB1B8E"/>
    <w:rsid w:val="00CB2CF8"/>
    <w:rsid w:val="00CB3C02"/>
    <w:rsid w:val="00CC15C1"/>
    <w:rsid w:val="00CD088B"/>
    <w:rsid w:val="00CD1C3A"/>
    <w:rsid w:val="00CD4EBA"/>
    <w:rsid w:val="00CE1C4B"/>
    <w:rsid w:val="00CE3F08"/>
    <w:rsid w:val="00CF65C8"/>
    <w:rsid w:val="00D00910"/>
    <w:rsid w:val="00D04A62"/>
    <w:rsid w:val="00D0637B"/>
    <w:rsid w:val="00D0751C"/>
    <w:rsid w:val="00D162A0"/>
    <w:rsid w:val="00D232A1"/>
    <w:rsid w:val="00D23C76"/>
    <w:rsid w:val="00D41BCC"/>
    <w:rsid w:val="00D42BE6"/>
    <w:rsid w:val="00D52ECC"/>
    <w:rsid w:val="00D5320C"/>
    <w:rsid w:val="00D535B8"/>
    <w:rsid w:val="00D60477"/>
    <w:rsid w:val="00D638C3"/>
    <w:rsid w:val="00D64812"/>
    <w:rsid w:val="00D64FA5"/>
    <w:rsid w:val="00D66242"/>
    <w:rsid w:val="00D723E4"/>
    <w:rsid w:val="00D75F00"/>
    <w:rsid w:val="00D76331"/>
    <w:rsid w:val="00D76C5F"/>
    <w:rsid w:val="00D8019F"/>
    <w:rsid w:val="00D80EC9"/>
    <w:rsid w:val="00D86D17"/>
    <w:rsid w:val="00D94BD1"/>
    <w:rsid w:val="00D97217"/>
    <w:rsid w:val="00DA1D98"/>
    <w:rsid w:val="00DA2B5F"/>
    <w:rsid w:val="00DA3B9C"/>
    <w:rsid w:val="00DB5B22"/>
    <w:rsid w:val="00DB6551"/>
    <w:rsid w:val="00DB7F24"/>
    <w:rsid w:val="00DC1F94"/>
    <w:rsid w:val="00DC4FBD"/>
    <w:rsid w:val="00DC645B"/>
    <w:rsid w:val="00DC6677"/>
    <w:rsid w:val="00DC6D24"/>
    <w:rsid w:val="00DC6E13"/>
    <w:rsid w:val="00DC768D"/>
    <w:rsid w:val="00DC79C9"/>
    <w:rsid w:val="00DD0A81"/>
    <w:rsid w:val="00DD250C"/>
    <w:rsid w:val="00DD2F2F"/>
    <w:rsid w:val="00DD3241"/>
    <w:rsid w:val="00DD585F"/>
    <w:rsid w:val="00DD5915"/>
    <w:rsid w:val="00DD5A62"/>
    <w:rsid w:val="00DD5D0F"/>
    <w:rsid w:val="00DE0F84"/>
    <w:rsid w:val="00DE1C46"/>
    <w:rsid w:val="00DE7991"/>
    <w:rsid w:val="00DF2C62"/>
    <w:rsid w:val="00DF32A5"/>
    <w:rsid w:val="00DF3442"/>
    <w:rsid w:val="00DF68F6"/>
    <w:rsid w:val="00DF7DCA"/>
    <w:rsid w:val="00E0252A"/>
    <w:rsid w:val="00E02B2C"/>
    <w:rsid w:val="00E03C48"/>
    <w:rsid w:val="00E04B6E"/>
    <w:rsid w:val="00E15B68"/>
    <w:rsid w:val="00E163CF"/>
    <w:rsid w:val="00E16C21"/>
    <w:rsid w:val="00E176B9"/>
    <w:rsid w:val="00E209CD"/>
    <w:rsid w:val="00E2111C"/>
    <w:rsid w:val="00E211CA"/>
    <w:rsid w:val="00E23124"/>
    <w:rsid w:val="00E2356E"/>
    <w:rsid w:val="00E31AA5"/>
    <w:rsid w:val="00E33317"/>
    <w:rsid w:val="00E34FE0"/>
    <w:rsid w:val="00E41C73"/>
    <w:rsid w:val="00E549D7"/>
    <w:rsid w:val="00E5602F"/>
    <w:rsid w:val="00E60CCB"/>
    <w:rsid w:val="00E73CA3"/>
    <w:rsid w:val="00E8006B"/>
    <w:rsid w:val="00E86206"/>
    <w:rsid w:val="00E9146B"/>
    <w:rsid w:val="00E925F8"/>
    <w:rsid w:val="00E95718"/>
    <w:rsid w:val="00E9749D"/>
    <w:rsid w:val="00E97F4F"/>
    <w:rsid w:val="00EA3EBF"/>
    <w:rsid w:val="00EA5472"/>
    <w:rsid w:val="00EB2AE1"/>
    <w:rsid w:val="00EC00D7"/>
    <w:rsid w:val="00EC1AFB"/>
    <w:rsid w:val="00EC5C0E"/>
    <w:rsid w:val="00EC6142"/>
    <w:rsid w:val="00EC6145"/>
    <w:rsid w:val="00ED0F69"/>
    <w:rsid w:val="00ED5E61"/>
    <w:rsid w:val="00ED7096"/>
    <w:rsid w:val="00ED7846"/>
    <w:rsid w:val="00EE59CA"/>
    <w:rsid w:val="00EE7551"/>
    <w:rsid w:val="00EF32FC"/>
    <w:rsid w:val="00EF661C"/>
    <w:rsid w:val="00EF6F8E"/>
    <w:rsid w:val="00EF7801"/>
    <w:rsid w:val="00F03A13"/>
    <w:rsid w:val="00F10660"/>
    <w:rsid w:val="00F12068"/>
    <w:rsid w:val="00F124B1"/>
    <w:rsid w:val="00F16539"/>
    <w:rsid w:val="00F21AE2"/>
    <w:rsid w:val="00F22BE8"/>
    <w:rsid w:val="00F2571E"/>
    <w:rsid w:val="00F25E99"/>
    <w:rsid w:val="00F26DE7"/>
    <w:rsid w:val="00F3385C"/>
    <w:rsid w:val="00F405C0"/>
    <w:rsid w:val="00F4256D"/>
    <w:rsid w:val="00F521CF"/>
    <w:rsid w:val="00F5273E"/>
    <w:rsid w:val="00F543E3"/>
    <w:rsid w:val="00F6014B"/>
    <w:rsid w:val="00F6152D"/>
    <w:rsid w:val="00F6385F"/>
    <w:rsid w:val="00F70202"/>
    <w:rsid w:val="00F70E56"/>
    <w:rsid w:val="00F7129F"/>
    <w:rsid w:val="00F72286"/>
    <w:rsid w:val="00F736DD"/>
    <w:rsid w:val="00F74078"/>
    <w:rsid w:val="00F75171"/>
    <w:rsid w:val="00F76A63"/>
    <w:rsid w:val="00F83B0D"/>
    <w:rsid w:val="00F873A8"/>
    <w:rsid w:val="00F91A34"/>
    <w:rsid w:val="00F92A8A"/>
    <w:rsid w:val="00F92F11"/>
    <w:rsid w:val="00F93B66"/>
    <w:rsid w:val="00FA69DC"/>
    <w:rsid w:val="00FB1712"/>
    <w:rsid w:val="00FB1F1C"/>
    <w:rsid w:val="00FB2957"/>
    <w:rsid w:val="00FC1F87"/>
    <w:rsid w:val="00FC2806"/>
    <w:rsid w:val="00FC4DA9"/>
    <w:rsid w:val="00FC5B31"/>
    <w:rsid w:val="00FC691A"/>
    <w:rsid w:val="00FC696F"/>
    <w:rsid w:val="00FD5BAB"/>
    <w:rsid w:val="00FD666C"/>
    <w:rsid w:val="00FE5282"/>
    <w:rsid w:val="00FF1D2B"/>
    <w:rsid w:val="00FF1E99"/>
    <w:rsid w:val="00FF3BE2"/>
    <w:rsid w:val="00FF74FF"/>
    <w:rsid w:val="11E9BA3E"/>
    <w:rsid w:val="185B8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E457"/>
  <w15:chartTrackingRefBased/>
  <w15:docId w15:val="{0C4428E4-3FFE-4DA0-BDD0-B63F1EA3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5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65FC"/>
    <w:rPr>
      <w:sz w:val="16"/>
      <w:szCs w:val="16"/>
    </w:rPr>
  </w:style>
  <w:style w:type="character" w:styleId="Hyperlink">
    <w:name w:val="Hyperlink"/>
    <w:basedOn w:val="DefaultParagraphFont"/>
    <w:uiPriority w:val="99"/>
    <w:unhideWhenUsed/>
    <w:rsid w:val="009065FC"/>
    <w:rPr>
      <w:color w:val="0563C1" w:themeColor="hyperlink"/>
      <w:u w:val="single"/>
    </w:rPr>
  </w:style>
  <w:style w:type="paragraph" w:styleId="NormalWeb">
    <w:name w:val="Normal (Web)"/>
    <w:basedOn w:val="Normal"/>
    <w:uiPriority w:val="99"/>
    <w:unhideWhenUsed/>
    <w:rsid w:val="009065F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C1DF2"/>
    <w:pPr>
      <w:spacing w:line="240" w:lineRule="auto"/>
    </w:pPr>
    <w:rPr>
      <w:sz w:val="20"/>
      <w:szCs w:val="20"/>
    </w:rPr>
  </w:style>
  <w:style w:type="character" w:customStyle="1" w:styleId="CommentTextChar">
    <w:name w:val="Comment Text Char"/>
    <w:basedOn w:val="DefaultParagraphFont"/>
    <w:link w:val="CommentText"/>
    <w:uiPriority w:val="99"/>
    <w:rsid w:val="009C1DF2"/>
    <w:rPr>
      <w:sz w:val="20"/>
      <w:szCs w:val="20"/>
    </w:rPr>
  </w:style>
  <w:style w:type="paragraph" w:styleId="CommentSubject">
    <w:name w:val="annotation subject"/>
    <w:basedOn w:val="CommentText"/>
    <w:next w:val="CommentText"/>
    <w:link w:val="CommentSubjectChar"/>
    <w:uiPriority w:val="99"/>
    <w:semiHidden/>
    <w:unhideWhenUsed/>
    <w:rsid w:val="009C1DF2"/>
    <w:rPr>
      <w:b/>
      <w:bCs/>
    </w:rPr>
  </w:style>
  <w:style w:type="character" w:customStyle="1" w:styleId="CommentSubjectChar">
    <w:name w:val="Comment Subject Char"/>
    <w:basedOn w:val="CommentTextChar"/>
    <w:link w:val="CommentSubject"/>
    <w:uiPriority w:val="99"/>
    <w:semiHidden/>
    <w:rsid w:val="009C1DF2"/>
    <w:rPr>
      <w:b/>
      <w:bCs/>
      <w:sz w:val="20"/>
      <w:szCs w:val="20"/>
    </w:rPr>
  </w:style>
  <w:style w:type="paragraph" w:styleId="Revision">
    <w:name w:val="Revision"/>
    <w:hidden/>
    <w:uiPriority w:val="99"/>
    <w:semiHidden/>
    <w:rsid w:val="00BF188E"/>
    <w:pPr>
      <w:spacing w:after="0" w:line="240" w:lineRule="auto"/>
    </w:pPr>
  </w:style>
  <w:style w:type="paragraph" w:customStyle="1" w:styleId="xmsonormal">
    <w:name w:val="x_msonormal"/>
    <w:basedOn w:val="Normal"/>
    <w:rsid w:val="00EC00D7"/>
    <w:pPr>
      <w:spacing w:after="0" w:line="240" w:lineRule="auto"/>
    </w:pPr>
    <w:rPr>
      <w:rFonts w:ascii="Calibri" w:hAnsi="Calibri" w:cs="Calibri"/>
    </w:rPr>
  </w:style>
  <w:style w:type="character" w:customStyle="1" w:styleId="apple-converted-space">
    <w:name w:val="apple-converted-space"/>
    <w:basedOn w:val="DefaultParagraphFont"/>
    <w:rsid w:val="00DC6E13"/>
  </w:style>
  <w:style w:type="paragraph" w:customStyle="1" w:styleId="xxmsonormal">
    <w:name w:val="x_xmsonormal"/>
    <w:basedOn w:val="Normal"/>
    <w:rsid w:val="00D162A0"/>
    <w:pPr>
      <w:spacing w:after="0" w:line="240" w:lineRule="auto"/>
    </w:pPr>
    <w:rPr>
      <w:rFonts w:ascii="Calibri" w:hAnsi="Calibri" w:cs="Calibri"/>
    </w:rPr>
  </w:style>
  <w:style w:type="paragraph" w:styleId="ListParagraph">
    <w:name w:val="List Paragraph"/>
    <w:basedOn w:val="Normal"/>
    <w:uiPriority w:val="34"/>
    <w:qFormat/>
    <w:rsid w:val="007472BE"/>
    <w:pPr>
      <w:ind w:left="720"/>
      <w:contextualSpacing/>
    </w:pPr>
  </w:style>
  <w:style w:type="paragraph" w:customStyle="1" w:styleId="elementtoproof">
    <w:name w:val="elementtoproof"/>
    <w:basedOn w:val="Normal"/>
    <w:rsid w:val="0006521C"/>
    <w:pPr>
      <w:spacing w:after="0" w:line="240" w:lineRule="auto"/>
    </w:pPr>
    <w:rPr>
      <w:rFonts w:ascii="Calibri" w:hAnsi="Calibri" w:cs="Calibri"/>
    </w:rPr>
  </w:style>
  <w:style w:type="paragraph" w:customStyle="1" w:styleId="xmsonormal0">
    <w:name w:val="xmsonormal"/>
    <w:basedOn w:val="Normal"/>
    <w:rsid w:val="0000185A"/>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F08"/>
    <w:rPr>
      <w:color w:val="605E5C"/>
      <w:shd w:val="clear" w:color="auto" w:fill="E1DFDD"/>
    </w:rPr>
  </w:style>
  <w:style w:type="character" w:styleId="Mention">
    <w:name w:val="Mention"/>
    <w:basedOn w:val="DefaultParagraphFont"/>
    <w:uiPriority w:val="99"/>
    <w:unhideWhenUsed/>
    <w:rsid w:val="00A14079"/>
    <w:rPr>
      <w:color w:val="2B579A"/>
      <w:shd w:val="clear" w:color="auto" w:fill="E1DFDD"/>
    </w:rPr>
  </w:style>
  <w:style w:type="paragraph" w:customStyle="1" w:styleId="xxxmsonormal">
    <w:name w:val="x_xxmsonormal"/>
    <w:basedOn w:val="Normal"/>
    <w:rsid w:val="00256902"/>
    <w:pPr>
      <w:spacing w:before="100" w:beforeAutospacing="1" w:after="100" w:afterAutospacing="1" w:line="240" w:lineRule="auto"/>
    </w:pPr>
    <w:rPr>
      <w:rFonts w:ascii="Calibri" w:hAnsi="Calibri" w:cs="Calibri"/>
    </w:rPr>
  </w:style>
  <w:style w:type="character" w:customStyle="1" w:styleId="xxapple-converted-space">
    <w:name w:val="x_xapple-converted-space"/>
    <w:basedOn w:val="DefaultParagraphFont"/>
    <w:rsid w:val="00256902"/>
  </w:style>
  <w:style w:type="character" w:styleId="Strong">
    <w:name w:val="Strong"/>
    <w:basedOn w:val="DefaultParagraphFont"/>
    <w:uiPriority w:val="22"/>
    <w:qFormat/>
    <w:rsid w:val="00E33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794">
      <w:bodyDiv w:val="1"/>
      <w:marLeft w:val="0"/>
      <w:marRight w:val="0"/>
      <w:marTop w:val="0"/>
      <w:marBottom w:val="0"/>
      <w:divBdr>
        <w:top w:val="none" w:sz="0" w:space="0" w:color="auto"/>
        <w:left w:val="none" w:sz="0" w:space="0" w:color="auto"/>
        <w:bottom w:val="none" w:sz="0" w:space="0" w:color="auto"/>
        <w:right w:val="none" w:sz="0" w:space="0" w:color="auto"/>
      </w:divBdr>
    </w:div>
    <w:div w:id="7489840">
      <w:bodyDiv w:val="1"/>
      <w:marLeft w:val="0"/>
      <w:marRight w:val="0"/>
      <w:marTop w:val="0"/>
      <w:marBottom w:val="0"/>
      <w:divBdr>
        <w:top w:val="none" w:sz="0" w:space="0" w:color="auto"/>
        <w:left w:val="none" w:sz="0" w:space="0" w:color="auto"/>
        <w:bottom w:val="none" w:sz="0" w:space="0" w:color="auto"/>
        <w:right w:val="none" w:sz="0" w:space="0" w:color="auto"/>
      </w:divBdr>
    </w:div>
    <w:div w:id="113645444">
      <w:bodyDiv w:val="1"/>
      <w:marLeft w:val="0"/>
      <w:marRight w:val="0"/>
      <w:marTop w:val="0"/>
      <w:marBottom w:val="0"/>
      <w:divBdr>
        <w:top w:val="none" w:sz="0" w:space="0" w:color="auto"/>
        <w:left w:val="none" w:sz="0" w:space="0" w:color="auto"/>
        <w:bottom w:val="none" w:sz="0" w:space="0" w:color="auto"/>
        <w:right w:val="none" w:sz="0" w:space="0" w:color="auto"/>
      </w:divBdr>
    </w:div>
    <w:div w:id="152263695">
      <w:bodyDiv w:val="1"/>
      <w:marLeft w:val="0"/>
      <w:marRight w:val="0"/>
      <w:marTop w:val="0"/>
      <w:marBottom w:val="0"/>
      <w:divBdr>
        <w:top w:val="none" w:sz="0" w:space="0" w:color="auto"/>
        <w:left w:val="none" w:sz="0" w:space="0" w:color="auto"/>
        <w:bottom w:val="none" w:sz="0" w:space="0" w:color="auto"/>
        <w:right w:val="none" w:sz="0" w:space="0" w:color="auto"/>
      </w:divBdr>
    </w:div>
    <w:div w:id="171576482">
      <w:bodyDiv w:val="1"/>
      <w:marLeft w:val="0"/>
      <w:marRight w:val="0"/>
      <w:marTop w:val="0"/>
      <w:marBottom w:val="0"/>
      <w:divBdr>
        <w:top w:val="none" w:sz="0" w:space="0" w:color="auto"/>
        <w:left w:val="none" w:sz="0" w:space="0" w:color="auto"/>
        <w:bottom w:val="none" w:sz="0" w:space="0" w:color="auto"/>
        <w:right w:val="none" w:sz="0" w:space="0" w:color="auto"/>
      </w:divBdr>
    </w:div>
    <w:div w:id="200168169">
      <w:bodyDiv w:val="1"/>
      <w:marLeft w:val="0"/>
      <w:marRight w:val="0"/>
      <w:marTop w:val="0"/>
      <w:marBottom w:val="0"/>
      <w:divBdr>
        <w:top w:val="none" w:sz="0" w:space="0" w:color="auto"/>
        <w:left w:val="none" w:sz="0" w:space="0" w:color="auto"/>
        <w:bottom w:val="none" w:sz="0" w:space="0" w:color="auto"/>
        <w:right w:val="none" w:sz="0" w:space="0" w:color="auto"/>
      </w:divBdr>
    </w:div>
    <w:div w:id="206072529">
      <w:bodyDiv w:val="1"/>
      <w:marLeft w:val="0"/>
      <w:marRight w:val="0"/>
      <w:marTop w:val="0"/>
      <w:marBottom w:val="0"/>
      <w:divBdr>
        <w:top w:val="none" w:sz="0" w:space="0" w:color="auto"/>
        <w:left w:val="none" w:sz="0" w:space="0" w:color="auto"/>
        <w:bottom w:val="none" w:sz="0" w:space="0" w:color="auto"/>
        <w:right w:val="none" w:sz="0" w:space="0" w:color="auto"/>
      </w:divBdr>
    </w:div>
    <w:div w:id="214048221">
      <w:bodyDiv w:val="1"/>
      <w:marLeft w:val="0"/>
      <w:marRight w:val="0"/>
      <w:marTop w:val="0"/>
      <w:marBottom w:val="0"/>
      <w:divBdr>
        <w:top w:val="none" w:sz="0" w:space="0" w:color="auto"/>
        <w:left w:val="none" w:sz="0" w:space="0" w:color="auto"/>
        <w:bottom w:val="none" w:sz="0" w:space="0" w:color="auto"/>
        <w:right w:val="none" w:sz="0" w:space="0" w:color="auto"/>
      </w:divBdr>
    </w:div>
    <w:div w:id="219556701">
      <w:bodyDiv w:val="1"/>
      <w:marLeft w:val="0"/>
      <w:marRight w:val="0"/>
      <w:marTop w:val="0"/>
      <w:marBottom w:val="0"/>
      <w:divBdr>
        <w:top w:val="none" w:sz="0" w:space="0" w:color="auto"/>
        <w:left w:val="none" w:sz="0" w:space="0" w:color="auto"/>
        <w:bottom w:val="none" w:sz="0" w:space="0" w:color="auto"/>
        <w:right w:val="none" w:sz="0" w:space="0" w:color="auto"/>
      </w:divBdr>
    </w:div>
    <w:div w:id="253588576">
      <w:bodyDiv w:val="1"/>
      <w:marLeft w:val="0"/>
      <w:marRight w:val="0"/>
      <w:marTop w:val="0"/>
      <w:marBottom w:val="0"/>
      <w:divBdr>
        <w:top w:val="none" w:sz="0" w:space="0" w:color="auto"/>
        <w:left w:val="none" w:sz="0" w:space="0" w:color="auto"/>
        <w:bottom w:val="none" w:sz="0" w:space="0" w:color="auto"/>
        <w:right w:val="none" w:sz="0" w:space="0" w:color="auto"/>
      </w:divBdr>
    </w:div>
    <w:div w:id="257639664">
      <w:bodyDiv w:val="1"/>
      <w:marLeft w:val="0"/>
      <w:marRight w:val="0"/>
      <w:marTop w:val="0"/>
      <w:marBottom w:val="0"/>
      <w:divBdr>
        <w:top w:val="none" w:sz="0" w:space="0" w:color="auto"/>
        <w:left w:val="none" w:sz="0" w:space="0" w:color="auto"/>
        <w:bottom w:val="none" w:sz="0" w:space="0" w:color="auto"/>
        <w:right w:val="none" w:sz="0" w:space="0" w:color="auto"/>
      </w:divBdr>
    </w:div>
    <w:div w:id="295528997">
      <w:bodyDiv w:val="1"/>
      <w:marLeft w:val="0"/>
      <w:marRight w:val="0"/>
      <w:marTop w:val="0"/>
      <w:marBottom w:val="0"/>
      <w:divBdr>
        <w:top w:val="none" w:sz="0" w:space="0" w:color="auto"/>
        <w:left w:val="none" w:sz="0" w:space="0" w:color="auto"/>
        <w:bottom w:val="none" w:sz="0" w:space="0" w:color="auto"/>
        <w:right w:val="none" w:sz="0" w:space="0" w:color="auto"/>
      </w:divBdr>
    </w:div>
    <w:div w:id="296952873">
      <w:bodyDiv w:val="1"/>
      <w:marLeft w:val="0"/>
      <w:marRight w:val="0"/>
      <w:marTop w:val="0"/>
      <w:marBottom w:val="0"/>
      <w:divBdr>
        <w:top w:val="none" w:sz="0" w:space="0" w:color="auto"/>
        <w:left w:val="none" w:sz="0" w:space="0" w:color="auto"/>
        <w:bottom w:val="none" w:sz="0" w:space="0" w:color="auto"/>
        <w:right w:val="none" w:sz="0" w:space="0" w:color="auto"/>
      </w:divBdr>
    </w:div>
    <w:div w:id="344409654">
      <w:bodyDiv w:val="1"/>
      <w:marLeft w:val="0"/>
      <w:marRight w:val="0"/>
      <w:marTop w:val="0"/>
      <w:marBottom w:val="0"/>
      <w:divBdr>
        <w:top w:val="none" w:sz="0" w:space="0" w:color="auto"/>
        <w:left w:val="none" w:sz="0" w:space="0" w:color="auto"/>
        <w:bottom w:val="none" w:sz="0" w:space="0" w:color="auto"/>
        <w:right w:val="none" w:sz="0" w:space="0" w:color="auto"/>
      </w:divBdr>
    </w:div>
    <w:div w:id="416558111">
      <w:bodyDiv w:val="1"/>
      <w:marLeft w:val="0"/>
      <w:marRight w:val="0"/>
      <w:marTop w:val="0"/>
      <w:marBottom w:val="0"/>
      <w:divBdr>
        <w:top w:val="none" w:sz="0" w:space="0" w:color="auto"/>
        <w:left w:val="none" w:sz="0" w:space="0" w:color="auto"/>
        <w:bottom w:val="none" w:sz="0" w:space="0" w:color="auto"/>
        <w:right w:val="none" w:sz="0" w:space="0" w:color="auto"/>
      </w:divBdr>
    </w:div>
    <w:div w:id="419639226">
      <w:bodyDiv w:val="1"/>
      <w:marLeft w:val="0"/>
      <w:marRight w:val="0"/>
      <w:marTop w:val="0"/>
      <w:marBottom w:val="0"/>
      <w:divBdr>
        <w:top w:val="none" w:sz="0" w:space="0" w:color="auto"/>
        <w:left w:val="none" w:sz="0" w:space="0" w:color="auto"/>
        <w:bottom w:val="none" w:sz="0" w:space="0" w:color="auto"/>
        <w:right w:val="none" w:sz="0" w:space="0" w:color="auto"/>
      </w:divBdr>
    </w:div>
    <w:div w:id="430780546">
      <w:bodyDiv w:val="1"/>
      <w:marLeft w:val="0"/>
      <w:marRight w:val="0"/>
      <w:marTop w:val="0"/>
      <w:marBottom w:val="0"/>
      <w:divBdr>
        <w:top w:val="none" w:sz="0" w:space="0" w:color="auto"/>
        <w:left w:val="none" w:sz="0" w:space="0" w:color="auto"/>
        <w:bottom w:val="none" w:sz="0" w:space="0" w:color="auto"/>
        <w:right w:val="none" w:sz="0" w:space="0" w:color="auto"/>
      </w:divBdr>
    </w:div>
    <w:div w:id="537353817">
      <w:bodyDiv w:val="1"/>
      <w:marLeft w:val="0"/>
      <w:marRight w:val="0"/>
      <w:marTop w:val="0"/>
      <w:marBottom w:val="0"/>
      <w:divBdr>
        <w:top w:val="none" w:sz="0" w:space="0" w:color="auto"/>
        <w:left w:val="none" w:sz="0" w:space="0" w:color="auto"/>
        <w:bottom w:val="none" w:sz="0" w:space="0" w:color="auto"/>
        <w:right w:val="none" w:sz="0" w:space="0" w:color="auto"/>
      </w:divBdr>
    </w:div>
    <w:div w:id="564487392">
      <w:bodyDiv w:val="1"/>
      <w:marLeft w:val="0"/>
      <w:marRight w:val="0"/>
      <w:marTop w:val="0"/>
      <w:marBottom w:val="0"/>
      <w:divBdr>
        <w:top w:val="none" w:sz="0" w:space="0" w:color="auto"/>
        <w:left w:val="none" w:sz="0" w:space="0" w:color="auto"/>
        <w:bottom w:val="none" w:sz="0" w:space="0" w:color="auto"/>
        <w:right w:val="none" w:sz="0" w:space="0" w:color="auto"/>
      </w:divBdr>
    </w:div>
    <w:div w:id="575895278">
      <w:bodyDiv w:val="1"/>
      <w:marLeft w:val="0"/>
      <w:marRight w:val="0"/>
      <w:marTop w:val="0"/>
      <w:marBottom w:val="0"/>
      <w:divBdr>
        <w:top w:val="none" w:sz="0" w:space="0" w:color="auto"/>
        <w:left w:val="none" w:sz="0" w:space="0" w:color="auto"/>
        <w:bottom w:val="none" w:sz="0" w:space="0" w:color="auto"/>
        <w:right w:val="none" w:sz="0" w:space="0" w:color="auto"/>
      </w:divBdr>
    </w:div>
    <w:div w:id="598369694">
      <w:bodyDiv w:val="1"/>
      <w:marLeft w:val="0"/>
      <w:marRight w:val="0"/>
      <w:marTop w:val="0"/>
      <w:marBottom w:val="0"/>
      <w:divBdr>
        <w:top w:val="none" w:sz="0" w:space="0" w:color="auto"/>
        <w:left w:val="none" w:sz="0" w:space="0" w:color="auto"/>
        <w:bottom w:val="none" w:sz="0" w:space="0" w:color="auto"/>
        <w:right w:val="none" w:sz="0" w:space="0" w:color="auto"/>
      </w:divBdr>
    </w:div>
    <w:div w:id="615019429">
      <w:bodyDiv w:val="1"/>
      <w:marLeft w:val="0"/>
      <w:marRight w:val="0"/>
      <w:marTop w:val="0"/>
      <w:marBottom w:val="0"/>
      <w:divBdr>
        <w:top w:val="none" w:sz="0" w:space="0" w:color="auto"/>
        <w:left w:val="none" w:sz="0" w:space="0" w:color="auto"/>
        <w:bottom w:val="none" w:sz="0" w:space="0" w:color="auto"/>
        <w:right w:val="none" w:sz="0" w:space="0" w:color="auto"/>
      </w:divBdr>
    </w:div>
    <w:div w:id="638802775">
      <w:bodyDiv w:val="1"/>
      <w:marLeft w:val="0"/>
      <w:marRight w:val="0"/>
      <w:marTop w:val="0"/>
      <w:marBottom w:val="0"/>
      <w:divBdr>
        <w:top w:val="none" w:sz="0" w:space="0" w:color="auto"/>
        <w:left w:val="none" w:sz="0" w:space="0" w:color="auto"/>
        <w:bottom w:val="none" w:sz="0" w:space="0" w:color="auto"/>
        <w:right w:val="none" w:sz="0" w:space="0" w:color="auto"/>
      </w:divBdr>
    </w:div>
    <w:div w:id="657534465">
      <w:bodyDiv w:val="1"/>
      <w:marLeft w:val="0"/>
      <w:marRight w:val="0"/>
      <w:marTop w:val="0"/>
      <w:marBottom w:val="0"/>
      <w:divBdr>
        <w:top w:val="none" w:sz="0" w:space="0" w:color="auto"/>
        <w:left w:val="none" w:sz="0" w:space="0" w:color="auto"/>
        <w:bottom w:val="none" w:sz="0" w:space="0" w:color="auto"/>
        <w:right w:val="none" w:sz="0" w:space="0" w:color="auto"/>
      </w:divBdr>
    </w:div>
    <w:div w:id="687026417">
      <w:bodyDiv w:val="1"/>
      <w:marLeft w:val="0"/>
      <w:marRight w:val="0"/>
      <w:marTop w:val="0"/>
      <w:marBottom w:val="0"/>
      <w:divBdr>
        <w:top w:val="none" w:sz="0" w:space="0" w:color="auto"/>
        <w:left w:val="none" w:sz="0" w:space="0" w:color="auto"/>
        <w:bottom w:val="none" w:sz="0" w:space="0" w:color="auto"/>
        <w:right w:val="none" w:sz="0" w:space="0" w:color="auto"/>
      </w:divBdr>
    </w:div>
    <w:div w:id="706494817">
      <w:bodyDiv w:val="1"/>
      <w:marLeft w:val="0"/>
      <w:marRight w:val="0"/>
      <w:marTop w:val="0"/>
      <w:marBottom w:val="0"/>
      <w:divBdr>
        <w:top w:val="none" w:sz="0" w:space="0" w:color="auto"/>
        <w:left w:val="none" w:sz="0" w:space="0" w:color="auto"/>
        <w:bottom w:val="none" w:sz="0" w:space="0" w:color="auto"/>
        <w:right w:val="none" w:sz="0" w:space="0" w:color="auto"/>
      </w:divBdr>
    </w:div>
    <w:div w:id="732436909">
      <w:bodyDiv w:val="1"/>
      <w:marLeft w:val="0"/>
      <w:marRight w:val="0"/>
      <w:marTop w:val="0"/>
      <w:marBottom w:val="0"/>
      <w:divBdr>
        <w:top w:val="none" w:sz="0" w:space="0" w:color="auto"/>
        <w:left w:val="none" w:sz="0" w:space="0" w:color="auto"/>
        <w:bottom w:val="none" w:sz="0" w:space="0" w:color="auto"/>
        <w:right w:val="none" w:sz="0" w:space="0" w:color="auto"/>
      </w:divBdr>
    </w:div>
    <w:div w:id="751389861">
      <w:bodyDiv w:val="1"/>
      <w:marLeft w:val="0"/>
      <w:marRight w:val="0"/>
      <w:marTop w:val="0"/>
      <w:marBottom w:val="0"/>
      <w:divBdr>
        <w:top w:val="none" w:sz="0" w:space="0" w:color="auto"/>
        <w:left w:val="none" w:sz="0" w:space="0" w:color="auto"/>
        <w:bottom w:val="none" w:sz="0" w:space="0" w:color="auto"/>
        <w:right w:val="none" w:sz="0" w:space="0" w:color="auto"/>
      </w:divBdr>
    </w:div>
    <w:div w:id="770395900">
      <w:bodyDiv w:val="1"/>
      <w:marLeft w:val="0"/>
      <w:marRight w:val="0"/>
      <w:marTop w:val="0"/>
      <w:marBottom w:val="0"/>
      <w:divBdr>
        <w:top w:val="none" w:sz="0" w:space="0" w:color="auto"/>
        <w:left w:val="none" w:sz="0" w:space="0" w:color="auto"/>
        <w:bottom w:val="none" w:sz="0" w:space="0" w:color="auto"/>
        <w:right w:val="none" w:sz="0" w:space="0" w:color="auto"/>
      </w:divBdr>
    </w:div>
    <w:div w:id="839539418">
      <w:bodyDiv w:val="1"/>
      <w:marLeft w:val="0"/>
      <w:marRight w:val="0"/>
      <w:marTop w:val="0"/>
      <w:marBottom w:val="0"/>
      <w:divBdr>
        <w:top w:val="none" w:sz="0" w:space="0" w:color="auto"/>
        <w:left w:val="none" w:sz="0" w:space="0" w:color="auto"/>
        <w:bottom w:val="none" w:sz="0" w:space="0" w:color="auto"/>
        <w:right w:val="none" w:sz="0" w:space="0" w:color="auto"/>
      </w:divBdr>
    </w:div>
    <w:div w:id="856114506">
      <w:bodyDiv w:val="1"/>
      <w:marLeft w:val="0"/>
      <w:marRight w:val="0"/>
      <w:marTop w:val="0"/>
      <w:marBottom w:val="0"/>
      <w:divBdr>
        <w:top w:val="none" w:sz="0" w:space="0" w:color="auto"/>
        <w:left w:val="none" w:sz="0" w:space="0" w:color="auto"/>
        <w:bottom w:val="none" w:sz="0" w:space="0" w:color="auto"/>
        <w:right w:val="none" w:sz="0" w:space="0" w:color="auto"/>
      </w:divBdr>
    </w:div>
    <w:div w:id="856190272">
      <w:bodyDiv w:val="1"/>
      <w:marLeft w:val="0"/>
      <w:marRight w:val="0"/>
      <w:marTop w:val="0"/>
      <w:marBottom w:val="0"/>
      <w:divBdr>
        <w:top w:val="none" w:sz="0" w:space="0" w:color="auto"/>
        <w:left w:val="none" w:sz="0" w:space="0" w:color="auto"/>
        <w:bottom w:val="none" w:sz="0" w:space="0" w:color="auto"/>
        <w:right w:val="none" w:sz="0" w:space="0" w:color="auto"/>
      </w:divBdr>
    </w:div>
    <w:div w:id="870413092">
      <w:bodyDiv w:val="1"/>
      <w:marLeft w:val="0"/>
      <w:marRight w:val="0"/>
      <w:marTop w:val="0"/>
      <w:marBottom w:val="0"/>
      <w:divBdr>
        <w:top w:val="none" w:sz="0" w:space="0" w:color="auto"/>
        <w:left w:val="none" w:sz="0" w:space="0" w:color="auto"/>
        <w:bottom w:val="none" w:sz="0" w:space="0" w:color="auto"/>
        <w:right w:val="none" w:sz="0" w:space="0" w:color="auto"/>
      </w:divBdr>
    </w:div>
    <w:div w:id="886986395">
      <w:bodyDiv w:val="1"/>
      <w:marLeft w:val="0"/>
      <w:marRight w:val="0"/>
      <w:marTop w:val="0"/>
      <w:marBottom w:val="0"/>
      <w:divBdr>
        <w:top w:val="none" w:sz="0" w:space="0" w:color="auto"/>
        <w:left w:val="none" w:sz="0" w:space="0" w:color="auto"/>
        <w:bottom w:val="none" w:sz="0" w:space="0" w:color="auto"/>
        <w:right w:val="none" w:sz="0" w:space="0" w:color="auto"/>
      </w:divBdr>
    </w:div>
    <w:div w:id="899095989">
      <w:bodyDiv w:val="1"/>
      <w:marLeft w:val="0"/>
      <w:marRight w:val="0"/>
      <w:marTop w:val="0"/>
      <w:marBottom w:val="0"/>
      <w:divBdr>
        <w:top w:val="none" w:sz="0" w:space="0" w:color="auto"/>
        <w:left w:val="none" w:sz="0" w:space="0" w:color="auto"/>
        <w:bottom w:val="none" w:sz="0" w:space="0" w:color="auto"/>
        <w:right w:val="none" w:sz="0" w:space="0" w:color="auto"/>
      </w:divBdr>
    </w:div>
    <w:div w:id="934168867">
      <w:bodyDiv w:val="1"/>
      <w:marLeft w:val="0"/>
      <w:marRight w:val="0"/>
      <w:marTop w:val="0"/>
      <w:marBottom w:val="0"/>
      <w:divBdr>
        <w:top w:val="none" w:sz="0" w:space="0" w:color="auto"/>
        <w:left w:val="none" w:sz="0" w:space="0" w:color="auto"/>
        <w:bottom w:val="none" w:sz="0" w:space="0" w:color="auto"/>
        <w:right w:val="none" w:sz="0" w:space="0" w:color="auto"/>
      </w:divBdr>
    </w:div>
    <w:div w:id="951322182">
      <w:bodyDiv w:val="1"/>
      <w:marLeft w:val="0"/>
      <w:marRight w:val="0"/>
      <w:marTop w:val="0"/>
      <w:marBottom w:val="0"/>
      <w:divBdr>
        <w:top w:val="none" w:sz="0" w:space="0" w:color="auto"/>
        <w:left w:val="none" w:sz="0" w:space="0" w:color="auto"/>
        <w:bottom w:val="none" w:sz="0" w:space="0" w:color="auto"/>
        <w:right w:val="none" w:sz="0" w:space="0" w:color="auto"/>
      </w:divBdr>
    </w:div>
    <w:div w:id="1026298155">
      <w:bodyDiv w:val="1"/>
      <w:marLeft w:val="0"/>
      <w:marRight w:val="0"/>
      <w:marTop w:val="0"/>
      <w:marBottom w:val="0"/>
      <w:divBdr>
        <w:top w:val="none" w:sz="0" w:space="0" w:color="auto"/>
        <w:left w:val="none" w:sz="0" w:space="0" w:color="auto"/>
        <w:bottom w:val="none" w:sz="0" w:space="0" w:color="auto"/>
        <w:right w:val="none" w:sz="0" w:space="0" w:color="auto"/>
      </w:divBdr>
    </w:div>
    <w:div w:id="1079016777">
      <w:bodyDiv w:val="1"/>
      <w:marLeft w:val="0"/>
      <w:marRight w:val="0"/>
      <w:marTop w:val="0"/>
      <w:marBottom w:val="0"/>
      <w:divBdr>
        <w:top w:val="none" w:sz="0" w:space="0" w:color="auto"/>
        <w:left w:val="none" w:sz="0" w:space="0" w:color="auto"/>
        <w:bottom w:val="none" w:sz="0" w:space="0" w:color="auto"/>
        <w:right w:val="none" w:sz="0" w:space="0" w:color="auto"/>
      </w:divBdr>
    </w:div>
    <w:div w:id="1081372208">
      <w:bodyDiv w:val="1"/>
      <w:marLeft w:val="0"/>
      <w:marRight w:val="0"/>
      <w:marTop w:val="0"/>
      <w:marBottom w:val="0"/>
      <w:divBdr>
        <w:top w:val="none" w:sz="0" w:space="0" w:color="auto"/>
        <w:left w:val="none" w:sz="0" w:space="0" w:color="auto"/>
        <w:bottom w:val="none" w:sz="0" w:space="0" w:color="auto"/>
        <w:right w:val="none" w:sz="0" w:space="0" w:color="auto"/>
      </w:divBdr>
    </w:div>
    <w:div w:id="1111172335">
      <w:bodyDiv w:val="1"/>
      <w:marLeft w:val="0"/>
      <w:marRight w:val="0"/>
      <w:marTop w:val="0"/>
      <w:marBottom w:val="0"/>
      <w:divBdr>
        <w:top w:val="none" w:sz="0" w:space="0" w:color="auto"/>
        <w:left w:val="none" w:sz="0" w:space="0" w:color="auto"/>
        <w:bottom w:val="none" w:sz="0" w:space="0" w:color="auto"/>
        <w:right w:val="none" w:sz="0" w:space="0" w:color="auto"/>
      </w:divBdr>
    </w:div>
    <w:div w:id="1115751027">
      <w:bodyDiv w:val="1"/>
      <w:marLeft w:val="0"/>
      <w:marRight w:val="0"/>
      <w:marTop w:val="0"/>
      <w:marBottom w:val="0"/>
      <w:divBdr>
        <w:top w:val="none" w:sz="0" w:space="0" w:color="auto"/>
        <w:left w:val="none" w:sz="0" w:space="0" w:color="auto"/>
        <w:bottom w:val="none" w:sz="0" w:space="0" w:color="auto"/>
        <w:right w:val="none" w:sz="0" w:space="0" w:color="auto"/>
      </w:divBdr>
    </w:div>
    <w:div w:id="1119714776">
      <w:bodyDiv w:val="1"/>
      <w:marLeft w:val="0"/>
      <w:marRight w:val="0"/>
      <w:marTop w:val="0"/>
      <w:marBottom w:val="0"/>
      <w:divBdr>
        <w:top w:val="none" w:sz="0" w:space="0" w:color="auto"/>
        <w:left w:val="none" w:sz="0" w:space="0" w:color="auto"/>
        <w:bottom w:val="none" w:sz="0" w:space="0" w:color="auto"/>
        <w:right w:val="none" w:sz="0" w:space="0" w:color="auto"/>
      </w:divBdr>
    </w:div>
    <w:div w:id="1146125042">
      <w:bodyDiv w:val="1"/>
      <w:marLeft w:val="0"/>
      <w:marRight w:val="0"/>
      <w:marTop w:val="0"/>
      <w:marBottom w:val="0"/>
      <w:divBdr>
        <w:top w:val="none" w:sz="0" w:space="0" w:color="auto"/>
        <w:left w:val="none" w:sz="0" w:space="0" w:color="auto"/>
        <w:bottom w:val="none" w:sz="0" w:space="0" w:color="auto"/>
        <w:right w:val="none" w:sz="0" w:space="0" w:color="auto"/>
      </w:divBdr>
    </w:div>
    <w:div w:id="1223322713">
      <w:bodyDiv w:val="1"/>
      <w:marLeft w:val="0"/>
      <w:marRight w:val="0"/>
      <w:marTop w:val="0"/>
      <w:marBottom w:val="0"/>
      <w:divBdr>
        <w:top w:val="none" w:sz="0" w:space="0" w:color="auto"/>
        <w:left w:val="none" w:sz="0" w:space="0" w:color="auto"/>
        <w:bottom w:val="none" w:sz="0" w:space="0" w:color="auto"/>
        <w:right w:val="none" w:sz="0" w:space="0" w:color="auto"/>
      </w:divBdr>
    </w:div>
    <w:div w:id="1227493394">
      <w:bodyDiv w:val="1"/>
      <w:marLeft w:val="0"/>
      <w:marRight w:val="0"/>
      <w:marTop w:val="0"/>
      <w:marBottom w:val="0"/>
      <w:divBdr>
        <w:top w:val="none" w:sz="0" w:space="0" w:color="auto"/>
        <w:left w:val="none" w:sz="0" w:space="0" w:color="auto"/>
        <w:bottom w:val="none" w:sz="0" w:space="0" w:color="auto"/>
        <w:right w:val="none" w:sz="0" w:space="0" w:color="auto"/>
      </w:divBdr>
    </w:div>
    <w:div w:id="1398625761">
      <w:bodyDiv w:val="1"/>
      <w:marLeft w:val="0"/>
      <w:marRight w:val="0"/>
      <w:marTop w:val="0"/>
      <w:marBottom w:val="0"/>
      <w:divBdr>
        <w:top w:val="none" w:sz="0" w:space="0" w:color="auto"/>
        <w:left w:val="none" w:sz="0" w:space="0" w:color="auto"/>
        <w:bottom w:val="none" w:sz="0" w:space="0" w:color="auto"/>
        <w:right w:val="none" w:sz="0" w:space="0" w:color="auto"/>
      </w:divBdr>
    </w:div>
    <w:div w:id="1420129925">
      <w:bodyDiv w:val="1"/>
      <w:marLeft w:val="0"/>
      <w:marRight w:val="0"/>
      <w:marTop w:val="0"/>
      <w:marBottom w:val="0"/>
      <w:divBdr>
        <w:top w:val="none" w:sz="0" w:space="0" w:color="auto"/>
        <w:left w:val="none" w:sz="0" w:space="0" w:color="auto"/>
        <w:bottom w:val="none" w:sz="0" w:space="0" w:color="auto"/>
        <w:right w:val="none" w:sz="0" w:space="0" w:color="auto"/>
      </w:divBdr>
    </w:div>
    <w:div w:id="1454708274">
      <w:bodyDiv w:val="1"/>
      <w:marLeft w:val="0"/>
      <w:marRight w:val="0"/>
      <w:marTop w:val="0"/>
      <w:marBottom w:val="0"/>
      <w:divBdr>
        <w:top w:val="none" w:sz="0" w:space="0" w:color="auto"/>
        <w:left w:val="none" w:sz="0" w:space="0" w:color="auto"/>
        <w:bottom w:val="none" w:sz="0" w:space="0" w:color="auto"/>
        <w:right w:val="none" w:sz="0" w:space="0" w:color="auto"/>
      </w:divBdr>
    </w:div>
    <w:div w:id="1497450716">
      <w:bodyDiv w:val="1"/>
      <w:marLeft w:val="0"/>
      <w:marRight w:val="0"/>
      <w:marTop w:val="0"/>
      <w:marBottom w:val="0"/>
      <w:divBdr>
        <w:top w:val="none" w:sz="0" w:space="0" w:color="auto"/>
        <w:left w:val="none" w:sz="0" w:space="0" w:color="auto"/>
        <w:bottom w:val="none" w:sz="0" w:space="0" w:color="auto"/>
        <w:right w:val="none" w:sz="0" w:space="0" w:color="auto"/>
      </w:divBdr>
    </w:div>
    <w:div w:id="1544175705">
      <w:bodyDiv w:val="1"/>
      <w:marLeft w:val="0"/>
      <w:marRight w:val="0"/>
      <w:marTop w:val="0"/>
      <w:marBottom w:val="0"/>
      <w:divBdr>
        <w:top w:val="none" w:sz="0" w:space="0" w:color="auto"/>
        <w:left w:val="none" w:sz="0" w:space="0" w:color="auto"/>
        <w:bottom w:val="none" w:sz="0" w:space="0" w:color="auto"/>
        <w:right w:val="none" w:sz="0" w:space="0" w:color="auto"/>
      </w:divBdr>
    </w:div>
    <w:div w:id="1572085138">
      <w:bodyDiv w:val="1"/>
      <w:marLeft w:val="0"/>
      <w:marRight w:val="0"/>
      <w:marTop w:val="0"/>
      <w:marBottom w:val="0"/>
      <w:divBdr>
        <w:top w:val="none" w:sz="0" w:space="0" w:color="auto"/>
        <w:left w:val="none" w:sz="0" w:space="0" w:color="auto"/>
        <w:bottom w:val="none" w:sz="0" w:space="0" w:color="auto"/>
        <w:right w:val="none" w:sz="0" w:space="0" w:color="auto"/>
      </w:divBdr>
    </w:div>
    <w:div w:id="1575361097">
      <w:bodyDiv w:val="1"/>
      <w:marLeft w:val="0"/>
      <w:marRight w:val="0"/>
      <w:marTop w:val="0"/>
      <w:marBottom w:val="0"/>
      <w:divBdr>
        <w:top w:val="none" w:sz="0" w:space="0" w:color="auto"/>
        <w:left w:val="none" w:sz="0" w:space="0" w:color="auto"/>
        <w:bottom w:val="none" w:sz="0" w:space="0" w:color="auto"/>
        <w:right w:val="none" w:sz="0" w:space="0" w:color="auto"/>
      </w:divBdr>
    </w:div>
    <w:div w:id="1611476514">
      <w:bodyDiv w:val="1"/>
      <w:marLeft w:val="0"/>
      <w:marRight w:val="0"/>
      <w:marTop w:val="0"/>
      <w:marBottom w:val="0"/>
      <w:divBdr>
        <w:top w:val="none" w:sz="0" w:space="0" w:color="auto"/>
        <w:left w:val="none" w:sz="0" w:space="0" w:color="auto"/>
        <w:bottom w:val="none" w:sz="0" w:space="0" w:color="auto"/>
        <w:right w:val="none" w:sz="0" w:space="0" w:color="auto"/>
      </w:divBdr>
    </w:div>
    <w:div w:id="1630428724">
      <w:bodyDiv w:val="1"/>
      <w:marLeft w:val="0"/>
      <w:marRight w:val="0"/>
      <w:marTop w:val="0"/>
      <w:marBottom w:val="0"/>
      <w:divBdr>
        <w:top w:val="none" w:sz="0" w:space="0" w:color="auto"/>
        <w:left w:val="none" w:sz="0" w:space="0" w:color="auto"/>
        <w:bottom w:val="none" w:sz="0" w:space="0" w:color="auto"/>
        <w:right w:val="none" w:sz="0" w:space="0" w:color="auto"/>
      </w:divBdr>
    </w:div>
    <w:div w:id="1645235320">
      <w:bodyDiv w:val="1"/>
      <w:marLeft w:val="0"/>
      <w:marRight w:val="0"/>
      <w:marTop w:val="0"/>
      <w:marBottom w:val="0"/>
      <w:divBdr>
        <w:top w:val="none" w:sz="0" w:space="0" w:color="auto"/>
        <w:left w:val="none" w:sz="0" w:space="0" w:color="auto"/>
        <w:bottom w:val="none" w:sz="0" w:space="0" w:color="auto"/>
        <w:right w:val="none" w:sz="0" w:space="0" w:color="auto"/>
      </w:divBdr>
    </w:div>
    <w:div w:id="1681272610">
      <w:bodyDiv w:val="1"/>
      <w:marLeft w:val="0"/>
      <w:marRight w:val="0"/>
      <w:marTop w:val="0"/>
      <w:marBottom w:val="0"/>
      <w:divBdr>
        <w:top w:val="none" w:sz="0" w:space="0" w:color="auto"/>
        <w:left w:val="none" w:sz="0" w:space="0" w:color="auto"/>
        <w:bottom w:val="none" w:sz="0" w:space="0" w:color="auto"/>
        <w:right w:val="none" w:sz="0" w:space="0" w:color="auto"/>
      </w:divBdr>
    </w:div>
    <w:div w:id="1701011223">
      <w:bodyDiv w:val="1"/>
      <w:marLeft w:val="0"/>
      <w:marRight w:val="0"/>
      <w:marTop w:val="0"/>
      <w:marBottom w:val="0"/>
      <w:divBdr>
        <w:top w:val="none" w:sz="0" w:space="0" w:color="auto"/>
        <w:left w:val="none" w:sz="0" w:space="0" w:color="auto"/>
        <w:bottom w:val="none" w:sz="0" w:space="0" w:color="auto"/>
        <w:right w:val="none" w:sz="0" w:space="0" w:color="auto"/>
      </w:divBdr>
    </w:div>
    <w:div w:id="1742168795">
      <w:bodyDiv w:val="1"/>
      <w:marLeft w:val="0"/>
      <w:marRight w:val="0"/>
      <w:marTop w:val="0"/>
      <w:marBottom w:val="0"/>
      <w:divBdr>
        <w:top w:val="none" w:sz="0" w:space="0" w:color="auto"/>
        <w:left w:val="none" w:sz="0" w:space="0" w:color="auto"/>
        <w:bottom w:val="none" w:sz="0" w:space="0" w:color="auto"/>
        <w:right w:val="none" w:sz="0" w:space="0" w:color="auto"/>
      </w:divBdr>
    </w:div>
    <w:div w:id="1775398204">
      <w:bodyDiv w:val="1"/>
      <w:marLeft w:val="0"/>
      <w:marRight w:val="0"/>
      <w:marTop w:val="0"/>
      <w:marBottom w:val="0"/>
      <w:divBdr>
        <w:top w:val="none" w:sz="0" w:space="0" w:color="auto"/>
        <w:left w:val="none" w:sz="0" w:space="0" w:color="auto"/>
        <w:bottom w:val="none" w:sz="0" w:space="0" w:color="auto"/>
        <w:right w:val="none" w:sz="0" w:space="0" w:color="auto"/>
      </w:divBdr>
    </w:div>
    <w:div w:id="1787692701">
      <w:bodyDiv w:val="1"/>
      <w:marLeft w:val="0"/>
      <w:marRight w:val="0"/>
      <w:marTop w:val="0"/>
      <w:marBottom w:val="0"/>
      <w:divBdr>
        <w:top w:val="none" w:sz="0" w:space="0" w:color="auto"/>
        <w:left w:val="none" w:sz="0" w:space="0" w:color="auto"/>
        <w:bottom w:val="none" w:sz="0" w:space="0" w:color="auto"/>
        <w:right w:val="none" w:sz="0" w:space="0" w:color="auto"/>
      </w:divBdr>
    </w:div>
    <w:div w:id="1841046995">
      <w:bodyDiv w:val="1"/>
      <w:marLeft w:val="0"/>
      <w:marRight w:val="0"/>
      <w:marTop w:val="0"/>
      <w:marBottom w:val="0"/>
      <w:divBdr>
        <w:top w:val="none" w:sz="0" w:space="0" w:color="auto"/>
        <w:left w:val="none" w:sz="0" w:space="0" w:color="auto"/>
        <w:bottom w:val="none" w:sz="0" w:space="0" w:color="auto"/>
        <w:right w:val="none" w:sz="0" w:space="0" w:color="auto"/>
      </w:divBdr>
    </w:div>
    <w:div w:id="1852453735">
      <w:bodyDiv w:val="1"/>
      <w:marLeft w:val="0"/>
      <w:marRight w:val="0"/>
      <w:marTop w:val="0"/>
      <w:marBottom w:val="0"/>
      <w:divBdr>
        <w:top w:val="none" w:sz="0" w:space="0" w:color="auto"/>
        <w:left w:val="none" w:sz="0" w:space="0" w:color="auto"/>
        <w:bottom w:val="none" w:sz="0" w:space="0" w:color="auto"/>
        <w:right w:val="none" w:sz="0" w:space="0" w:color="auto"/>
      </w:divBdr>
    </w:div>
    <w:div w:id="1879121750">
      <w:bodyDiv w:val="1"/>
      <w:marLeft w:val="0"/>
      <w:marRight w:val="0"/>
      <w:marTop w:val="0"/>
      <w:marBottom w:val="0"/>
      <w:divBdr>
        <w:top w:val="none" w:sz="0" w:space="0" w:color="auto"/>
        <w:left w:val="none" w:sz="0" w:space="0" w:color="auto"/>
        <w:bottom w:val="none" w:sz="0" w:space="0" w:color="auto"/>
        <w:right w:val="none" w:sz="0" w:space="0" w:color="auto"/>
      </w:divBdr>
    </w:div>
    <w:div w:id="1948463136">
      <w:bodyDiv w:val="1"/>
      <w:marLeft w:val="0"/>
      <w:marRight w:val="0"/>
      <w:marTop w:val="0"/>
      <w:marBottom w:val="0"/>
      <w:divBdr>
        <w:top w:val="none" w:sz="0" w:space="0" w:color="auto"/>
        <w:left w:val="none" w:sz="0" w:space="0" w:color="auto"/>
        <w:bottom w:val="none" w:sz="0" w:space="0" w:color="auto"/>
        <w:right w:val="none" w:sz="0" w:space="0" w:color="auto"/>
      </w:divBdr>
    </w:div>
    <w:div w:id="1982151882">
      <w:bodyDiv w:val="1"/>
      <w:marLeft w:val="0"/>
      <w:marRight w:val="0"/>
      <w:marTop w:val="0"/>
      <w:marBottom w:val="0"/>
      <w:divBdr>
        <w:top w:val="none" w:sz="0" w:space="0" w:color="auto"/>
        <w:left w:val="none" w:sz="0" w:space="0" w:color="auto"/>
        <w:bottom w:val="none" w:sz="0" w:space="0" w:color="auto"/>
        <w:right w:val="none" w:sz="0" w:space="0" w:color="auto"/>
      </w:divBdr>
    </w:div>
    <w:div w:id="1984777392">
      <w:bodyDiv w:val="1"/>
      <w:marLeft w:val="0"/>
      <w:marRight w:val="0"/>
      <w:marTop w:val="0"/>
      <w:marBottom w:val="0"/>
      <w:divBdr>
        <w:top w:val="none" w:sz="0" w:space="0" w:color="auto"/>
        <w:left w:val="none" w:sz="0" w:space="0" w:color="auto"/>
        <w:bottom w:val="none" w:sz="0" w:space="0" w:color="auto"/>
        <w:right w:val="none" w:sz="0" w:space="0" w:color="auto"/>
      </w:divBdr>
    </w:div>
    <w:div w:id="1989549101">
      <w:bodyDiv w:val="1"/>
      <w:marLeft w:val="0"/>
      <w:marRight w:val="0"/>
      <w:marTop w:val="0"/>
      <w:marBottom w:val="0"/>
      <w:divBdr>
        <w:top w:val="none" w:sz="0" w:space="0" w:color="auto"/>
        <w:left w:val="none" w:sz="0" w:space="0" w:color="auto"/>
        <w:bottom w:val="none" w:sz="0" w:space="0" w:color="auto"/>
        <w:right w:val="none" w:sz="0" w:space="0" w:color="auto"/>
      </w:divBdr>
    </w:div>
    <w:div w:id="2008241425">
      <w:bodyDiv w:val="1"/>
      <w:marLeft w:val="0"/>
      <w:marRight w:val="0"/>
      <w:marTop w:val="0"/>
      <w:marBottom w:val="0"/>
      <w:divBdr>
        <w:top w:val="none" w:sz="0" w:space="0" w:color="auto"/>
        <w:left w:val="none" w:sz="0" w:space="0" w:color="auto"/>
        <w:bottom w:val="none" w:sz="0" w:space="0" w:color="auto"/>
        <w:right w:val="none" w:sz="0" w:space="0" w:color="auto"/>
      </w:divBdr>
    </w:div>
    <w:div w:id="2062364023">
      <w:bodyDiv w:val="1"/>
      <w:marLeft w:val="0"/>
      <w:marRight w:val="0"/>
      <w:marTop w:val="0"/>
      <w:marBottom w:val="0"/>
      <w:divBdr>
        <w:top w:val="none" w:sz="0" w:space="0" w:color="auto"/>
        <w:left w:val="none" w:sz="0" w:space="0" w:color="auto"/>
        <w:bottom w:val="none" w:sz="0" w:space="0" w:color="auto"/>
        <w:right w:val="none" w:sz="0" w:space="0" w:color="auto"/>
      </w:divBdr>
    </w:div>
    <w:div w:id="2069568658">
      <w:bodyDiv w:val="1"/>
      <w:marLeft w:val="0"/>
      <w:marRight w:val="0"/>
      <w:marTop w:val="0"/>
      <w:marBottom w:val="0"/>
      <w:divBdr>
        <w:top w:val="none" w:sz="0" w:space="0" w:color="auto"/>
        <w:left w:val="none" w:sz="0" w:space="0" w:color="auto"/>
        <w:bottom w:val="none" w:sz="0" w:space="0" w:color="auto"/>
        <w:right w:val="none" w:sz="0" w:space="0" w:color="auto"/>
      </w:divBdr>
    </w:div>
    <w:div w:id="2079085669">
      <w:bodyDiv w:val="1"/>
      <w:marLeft w:val="0"/>
      <w:marRight w:val="0"/>
      <w:marTop w:val="0"/>
      <w:marBottom w:val="0"/>
      <w:divBdr>
        <w:top w:val="none" w:sz="0" w:space="0" w:color="auto"/>
        <w:left w:val="none" w:sz="0" w:space="0" w:color="auto"/>
        <w:bottom w:val="none" w:sz="0" w:space="0" w:color="auto"/>
        <w:right w:val="none" w:sz="0" w:space="0" w:color="auto"/>
      </w:divBdr>
    </w:div>
    <w:div w:id="2090231252">
      <w:bodyDiv w:val="1"/>
      <w:marLeft w:val="0"/>
      <w:marRight w:val="0"/>
      <w:marTop w:val="0"/>
      <w:marBottom w:val="0"/>
      <w:divBdr>
        <w:top w:val="none" w:sz="0" w:space="0" w:color="auto"/>
        <w:left w:val="none" w:sz="0" w:space="0" w:color="auto"/>
        <w:bottom w:val="none" w:sz="0" w:space="0" w:color="auto"/>
        <w:right w:val="none" w:sz="0" w:space="0" w:color="auto"/>
      </w:divBdr>
    </w:div>
    <w:div w:id="2118596425">
      <w:bodyDiv w:val="1"/>
      <w:marLeft w:val="0"/>
      <w:marRight w:val="0"/>
      <w:marTop w:val="0"/>
      <w:marBottom w:val="0"/>
      <w:divBdr>
        <w:top w:val="none" w:sz="0" w:space="0" w:color="auto"/>
        <w:left w:val="none" w:sz="0" w:space="0" w:color="auto"/>
        <w:bottom w:val="none" w:sz="0" w:space="0" w:color="auto"/>
        <w:right w:val="none" w:sz="0" w:space="0" w:color="auto"/>
      </w:divBdr>
    </w:div>
    <w:div w:id="213667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aresmgmt.com" TargetMode="External"/><Relationship Id="rId5" Type="http://schemas.openxmlformats.org/officeDocument/2006/relationships/numbering" Target="numbering.xml"/><Relationship Id="rId10" Type="http://schemas.openxmlformats.org/officeDocument/2006/relationships/hyperlink" Target="mailto:irares@aresmgmt.com" TargetMode="External"/><Relationship Id="rId4" Type="http://schemas.openxmlformats.org/officeDocument/2006/relationships/customXml" Target="../customXml/item4.xml"/><Relationship Id="rId9" Type="http://schemas.openxmlformats.org/officeDocument/2006/relationships/hyperlink" Target="http://www.aresmgm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8BF313636B654286A0EDEFA1717C03" ma:contentTypeVersion="13" ma:contentTypeDescription="Create a new document." ma:contentTypeScope="" ma:versionID="06cce6c1a096c90626827b6dd1f54d24">
  <xsd:schema xmlns:xsd="http://www.w3.org/2001/XMLSchema" xmlns:xs="http://www.w3.org/2001/XMLSchema" xmlns:p="http://schemas.microsoft.com/office/2006/metadata/properties" xmlns:ns2="a6de2e96-9412-4c18-92f8-7d182539c88e" xmlns:ns3="534bbeaa-8770-44d4-b659-1a07dd459a55" targetNamespace="http://schemas.microsoft.com/office/2006/metadata/properties" ma:root="true" ma:fieldsID="1ce0f7f476e162748b196d0b9c3ffabb" ns2:_="" ns3:_="">
    <xsd:import namespace="a6de2e96-9412-4c18-92f8-7d182539c88e"/>
    <xsd:import namespace="534bbeaa-8770-44d4-b659-1a07dd459a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2e96-9412-4c18-92f8-7d182539c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bbeaa-8770-44d4-b659-1a07dd459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69DB2-2202-405E-9A62-EA040FB89345}">
  <ds:schemaRefs>
    <ds:schemaRef ds:uri="http://schemas.openxmlformats.org/officeDocument/2006/bibliography"/>
  </ds:schemaRefs>
</ds:datastoreItem>
</file>

<file path=customXml/itemProps2.xml><?xml version="1.0" encoding="utf-8"?>
<ds:datastoreItem xmlns:ds="http://schemas.openxmlformats.org/officeDocument/2006/customXml" ds:itemID="{696506B0-3E0A-444A-B165-2DC238E66BA5}">
  <ds:schemaRefs>
    <ds:schemaRef ds:uri="http://schemas.microsoft.com/sharepoint/v3/contenttype/forms"/>
  </ds:schemaRefs>
</ds:datastoreItem>
</file>

<file path=customXml/itemProps3.xml><?xml version="1.0" encoding="utf-8"?>
<ds:datastoreItem xmlns:ds="http://schemas.openxmlformats.org/officeDocument/2006/customXml" ds:itemID="{57F84026-454E-44CC-8E84-AFB55E609493}">
  <ds:schemaRefs>
    <ds:schemaRef ds:uri="534bbeaa-8770-44d4-b659-1a07dd459a55"/>
    <ds:schemaRef ds:uri="http://purl.org/dc/terms/"/>
    <ds:schemaRef ds:uri="http://schemas.openxmlformats.org/package/2006/metadata/core-properties"/>
    <ds:schemaRef ds:uri="a6de2e96-9412-4c18-92f8-7d182539c88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650A17C-69A7-4CB9-BB9B-DD32A7B18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2e96-9412-4c18-92f8-7d182539c88e"/>
    <ds:schemaRef ds:uri="534bbeaa-8770-44d4-b659-1a07dd459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Links>
    <vt:vector size="18" baseType="variant">
      <vt:variant>
        <vt:i4>5177463</vt:i4>
      </vt:variant>
      <vt:variant>
        <vt:i4>6</vt:i4>
      </vt:variant>
      <vt:variant>
        <vt:i4>0</vt:i4>
      </vt:variant>
      <vt:variant>
        <vt:i4>5</vt:i4>
      </vt:variant>
      <vt:variant>
        <vt:lpwstr>mailto:media@aresmgmt.com</vt:lpwstr>
      </vt:variant>
      <vt:variant>
        <vt:lpwstr/>
      </vt:variant>
      <vt:variant>
        <vt:i4>5439612</vt:i4>
      </vt:variant>
      <vt:variant>
        <vt:i4>3</vt:i4>
      </vt:variant>
      <vt:variant>
        <vt:i4>0</vt:i4>
      </vt:variant>
      <vt:variant>
        <vt:i4>5</vt:i4>
      </vt:variant>
      <vt:variant>
        <vt:lpwstr>mailto:irares@aresmgmt.com</vt:lpwstr>
      </vt:variant>
      <vt:variant>
        <vt:lpwstr/>
      </vt:variant>
      <vt:variant>
        <vt:i4>4259916</vt:i4>
      </vt:variant>
      <vt:variant>
        <vt:i4>0</vt:i4>
      </vt:variant>
      <vt:variant>
        <vt:i4>0</vt:i4>
      </vt:variant>
      <vt:variant>
        <vt:i4>5</vt:i4>
      </vt:variant>
      <vt:variant>
        <vt:lpwstr>http://www.aresmgmt.com/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Ewig</dc:creator>
  <cp:keywords/>
  <dc:description/>
  <cp:lastModifiedBy>Charlie Ewig</cp:lastModifiedBy>
  <cp:revision>3</cp:revision>
  <cp:lastPrinted>2024-10-31T03:28:00Z</cp:lastPrinted>
  <dcterms:created xsi:type="dcterms:W3CDTF">2025-02-03T22:47:00Z</dcterms:created>
  <dcterms:modified xsi:type="dcterms:W3CDTF">2025-02-03T22:49:00Z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0x010100AA8BF313636B654286A0EDEFA1717C03</vt:lpwstr>
  </property>
</Properties>
</file>